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00" w:lineRule="exact"/>
        <w:ind w:left="0" w:firstLine="0"/>
        <w:rPr>
          <w:rFonts w:hint="eastAsia" w:ascii="Times New Roman" w:hAnsi="Times New Roman" w:eastAsia="仿宋_GB2312"/>
          <w:color w:val="auto"/>
          <w:sz w:val="34"/>
          <w:szCs w:val="30"/>
          <w:highlight w:val="none"/>
          <w:lang w:eastAsia="zh-CN"/>
        </w:rPr>
      </w:pPr>
      <w:bookmarkStart w:id="473" w:name="_GoBack"/>
      <w:bookmarkEnd w:id="473"/>
      <w:r>
        <w:rPr>
          <w:rFonts w:hint="eastAsia" w:ascii="Times New Roman" w:hAnsi="Times New Roman" w:eastAsia="仿宋_GB2312"/>
          <w:sz w:val="30"/>
          <w:szCs w:val="30"/>
        </w:rPr>
        <w:t>附件</w:t>
      </w:r>
      <w:r>
        <w:rPr>
          <w:rFonts w:hint="eastAsia" w:ascii="Times New Roman" w:hAnsi="Times New Roman" w:eastAsia="仿宋_GB2312"/>
          <w:sz w:val="30"/>
          <w:szCs w:val="30"/>
          <w:lang w:val="en-US" w:eastAsia="zh-CN"/>
        </w:rPr>
        <w:t>2</w:t>
      </w:r>
    </w:p>
    <w:p>
      <w:pPr>
        <w:shd w:val="clear" w:color="auto" w:fill="auto"/>
        <w:jc w:val="both"/>
        <w:rPr>
          <w:rFonts w:hint="eastAsia" w:ascii="宋体" w:hAnsi="宋体" w:eastAsia="楷体_GB2312" w:cs="宋体"/>
          <w:color w:val="auto"/>
          <w:sz w:val="34"/>
          <w:szCs w:val="8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1200" w:lineRule="exact"/>
        <w:jc w:val="center"/>
        <w:textAlignment w:val="auto"/>
        <w:rPr>
          <w:rFonts w:hint="eastAsia" w:ascii="宋体" w:hAnsi="宋体" w:eastAsia="宋体" w:cs="宋体"/>
          <w:color w:val="auto"/>
          <w:sz w:val="84"/>
          <w:szCs w:val="84"/>
          <w:highlight w:val="none"/>
        </w:rPr>
      </w:pPr>
      <w:r>
        <w:rPr>
          <w:rFonts w:hint="eastAsia" w:ascii="宋体" w:hAnsi="宋体" w:eastAsia="宋体" w:cs="宋体"/>
          <w:color w:val="auto"/>
          <w:sz w:val="84"/>
          <w:szCs w:val="84"/>
          <w:highlight w:val="none"/>
        </w:rPr>
        <w:t>浙江青年发展</w:t>
      </w:r>
    </w:p>
    <w:p>
      <w:pPr>
        <w:keepNext w:val="0"/>
        <w:keepLines w:val="0"/>
        <w:pageBreakBefore w:val="0"/>
        <w:widowControl w:val="0"/>
        <w:shd w:val="clear" w:color="auto" w:fill="auto"/>
        <w:kinsoku/>
        <w:wordWrap/>
        <w:overflowPunct/>
        <w:topLinePunct w:val="0"/>
        <w:autoSpaceDE/>
        <w:autoSpaceDN/>
        <w:bidi w:val="0"/>
        <w:adjustRightInd/>
        <w:snapToGrid/>
        <w:spacing w:line="1200" w:lineRule="exact"/>
        <w:jc w:val="center"/>
        <w:textAlignment w:val="auto"/>
        <w:rPr>
          <w:rFonts w:hint="eastAsia" w:ascii="宋体" w:hAnsi="宋体" w:eastAsia="宋体" w:cs="宋体"/>
          <w:color w:val="auto"/>
          <w:sz w:val="84"/>
          <w:szCs w:val="84"/>
          <w:highlight w:val="none"/>
        </w:rPr>
      </w:pPr>
      <w:r>
        <w:rPr>
          <w:rFonts w:hint="eastAsia" w:ascii="宋体" w:hAnsi="宋体" w:eastAsia="宋体" w:cs="宋体"/>
          <w:color w:val="auto"/>
          <w:sz w:val="84"/>
          <w:szCs w:val="84"/>
          <w:highlight w:val="none"/>
        </w:rPr>
        <w:t>统计</w:t>
      </w:r>
      <w:r>
        <w:rPr>
          <w:rFonts w:hint="eastAsia" w:ascii="宋体" w:hAnsi="宋体" w:cs="宋体"/>
          <w:color w:val="auto"/>
          <w:sz w:val="84"/>
          <w:szCs w:val="84"/>
          <w:highlight w:val="none"/>
          <w:lang w:eastAsia="zh-CN"/>
        </w:rPr>
        <w:t>调查</w:t>
      </w:r>
      <w:r>
        <w:rPr>
          <w:rFonts w:hint="eastAsia" w:ascii="宋体" w:hAnsi="宋体" w:eastAsia="宋体" w:cs="宋体"/>
          <w:color w:val="auto"/>
          <w:sz w:val="84"/>
          <w:szCs w:val="84"/>
          <w:highlight w:val="none"/>
        </w:rPr>
        <w:t>制度</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jc w:val="center"/>
        <w:textAlignment w:val="auto"/>
        <w:rPr>
          <w:rFonts w:hint="eastAsia" w:ascii="宋体" w:eastAsia="楷体_GB2312"/>
          <w:color w:val="auto"/>
          <w:sz w:val="32"/>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jc w:val="center"/>
        <w:textAlignment w:val="auto"/>
        <w:rPr>
          <w:rFonts w:hint="eastAsia" w:ascii="楷体" w:hAnsi="楷体" w:eastAsia="楷体" w:cs="楷体"/>
          <w:color w:val="auto"/>
          <w:sz w:val="32"/>
          <w:szCs w:val="32"/>
          <w:highlight w:val="none"/>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jc w:val="center"/>
        <w:textAlignment w:val="auto"/>
        <w:rPr>
          <w:rFonts w:ascii="宋体"/>
          <w:color w:val="auto"/>
          <w:sz w:val="32"/>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jc w:val="center"/>
        <w:textAlignment w:val="auto"/>
        <w:rPr>
          <w:rFonts w:ascii="宋体"/>
          <w:color w:val="auto"/>
          <w:sz w:val="32"/>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jc w:val="center"/>
        <w:textAlignment w:val="auto"/>
        <w:rPr>
          <w:rFonts w:ascii="宋体"/>
          <w:color w:val="auto"/>
          <w:sz w:val="32"/>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leftChars="0"/>
        <w:jc w:val="center"/>
        <w:textAlignment w:val="auto"/>
        <w:rPr>
          <w:rFonts w:ascii="宋体"/>
          <w:color w:val="auto"/>
          <w:sz w:val="32"/>
          <w:highlight w:val="none"/>
        </w:rPr>
      </w:pPr>
    </w:p>
    <w:p>
      <w:pPr>
        <w:pStyle w:val="3"/>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0" w:firstLineChars="0"/>
        <w:jc w:val="center"/>
        <w:textAlignment w:val="auto"/>
        <w:rPr>
          <w:color w:val="auto"/>
          <w:highlight w:val="none"/>
        </w:rPr>
      </w:pPr>
    </w:p>
    <w:p>
      <w:pPr>
        <w:shd w:val="clear" w:color="auto" w:fill="auto"/>
        <w:jc w:val="center"/>
        <w:rPr>
          <w:rFonts w:hint="eastAsia" w:ascii="楷体" w:hAnsi="楷体" w:eastAsia="楷体" w:cs="楷体"/>
          <w:color w:val="auto"/>
          <w:spacing w:val="8"/>
          <w:sz w:val="32"/>
          <w:szCs w:val="32"/>
          <w:highlight w:val="none"/>
        </w:rPr>
      </w:pPr>
      <w:r>
        <w:rPr>
          <w:rFonts w:hint="eastAsia" w:ascii="楷体" w:hAnsi="楷体" w:eastAsia="楷体" w:cs="楷体"/>
          <w:color w:val="auto"/>
          <w:spacing w:val="8"/>
          <w:sz w:val="32"/>
          <w:szCs w:val="32"/>
          <w:highlight w:val="none"/>
          <w:lang w:eastAsia="zh-CN"/>
        </w:rPr>
        <w:t>共青团浙江省委</w:t>
      </w:r>
      <w:r>
        <w:rPr>
          <w:rFonts w:hint="eastAsia" w:ascii="楷体" w:hAnsi="楷体" w:eastAsia="楷体" w:cs="楷体"/>
          <w:color w:val="auto"/>
          <w:spacing w:val="8"/>
          <w:sz w:val="32"/>
          <w:szCs w:val="32"/>
          <w:highlight w:val="none"/>
        </w:rPr>
        <w:t>制定</w:t>
      </w:r>
    </w:p>
    <w:p>
      <w:pPr>
        <w:shd w:val="clear" w:color="auto" w:fill="auto"/>
        <w:jc w:val="center"/>
        <w:rPr>
          <w:rFonts w:hint="eastAsia" w:ascii="楷体" w:hAnsi="楷体" w:eastAsia="楷体" w:cs="楷体"/>
          <w:color w:val="auto"/>
          <w:spacing w:val="8"/>
          <w:sz w:val="32"/>
          <w:szCs w:val="32"/>
          <w:highlight w:val="none"/>
          <w:lang w:val="en-US" w:eastAsia="zh-CN"/>
        </w:rPr>
      </w:pPr>
      <w:r>
        <w:rPr>
          <w:rFonts w:hint="eastAsia" w:ascii="楷体" w:hAnsi="楷体" w:eastAsia="楷体" w:cs="楷体"/>
          <w:color w:val="auto"/>
          <w:spacing w:val="8"/>
          <w:sz w:val="32"/>
          <w:szCs w:val="32"/>
          <w:highlight w:val="none"/>
          <w:lang w:val="en-US" w:eastAsia="zh-CN"/>
        </w:rPr>
        <w:t>浙江省统计局批准</w:t>
      </w:r>
    </w:p>
    <w:p>
      <w:pPr>
        <w:shd w:val="clear" w:color="auto" w:fill="auto"/>
        <w:jc w:val="center"/>
        <w:rPr>
          <w:rFonts w:hint="eastAsia" w:ascii="Times New Roman" w:hAnsi="Times New Roman" w:eastAsia="楷体" w:cs="楷体"/>
          <w:color w:val="auto"/>
          <w:sz w:val="32"/>
          <w:highlight w:val="none"/>
        </w:rPr>
        <w:sectPr>
          <w:headerReference r:id="rId5" w:type="first"/>
          <w:footerReference r:id="rId6" w:type="first"/>
          <w:headerReference r:id="rId3" w:type="default"/>
          <w:headerReference r:id="rId4" w:type="even"/>
          <w:pgSz w:w="11906" w:h="16838"/>
          <w:pgMar w:top="1701" w:right="1587" w:bottom="1701" w:left="1587" w:header="851" w:footer="992" w:gutter="0"/>
          <w:pgBorders>
            <w:top w:val="none" w:sz="0" w:space="0"/>
            <w:left w:val="none" w:sz="0" w:space="0"/>
            <w:bottom w:val="none" w:sz="0" w:space="0"/>
            <w:right w:val="none" w:sz="0" w:space="0"/>
          </w:pgBorders>
          <w:pgNumType w:fmt="decimal" w:start="1"/>
          <w:cols w:space="720" w:num="1"/>
          <w:titlePg/>
          <w:docGrid w:type="lines" w:linePitch="435" w:charSpace="0"/>
        </w:sectPr>
      </w:pPr>
      <w:r>
        <w:rPr>
          <w:rFonts w:hint="eastAsia" w:ascii="Times New Roman" w:hAnsi="Times New Roman" w:eastAsia="楷体" w:cs="楷体"/>
          <w:color w:val="auto"/>
          <w:sz w:val="32"/>
          <w:highlight w:val="none"/>
        </w:rPr>
        <w:t>20</w:t>
      </w:r>
      <w:r>
        <w:rPr>
          <w:rFonts w:hint="eastAsia" w:ascii="Times New Roman" w:hAnsi="Times New Roman" w:eastAsia="楷体" w:cs="楷体"/>
          <w:color w:val="auto"/>
          <w:sz w:val="32"/>
          <w:highlight w:val="none"/>
          <w:lang w:val="en-US" w:eastAsia="zh-CN"/>
        </w:rPr>
        <w:t>22</w:t>
      </w:r>
      <w:r>
        <w:rPr>
          <w:rFonts w:hint="eastAsia" w:ascii="Times New Roman" w:hAnsi="Times New Roman" w:eastAsia="楷体" w:cs="楷体"/>
          <w:color w:val="auto"/>
          <w:sz w:val="32"/>
          <w:highlight w:val="none"/>
        </w:rPr>
        <w:t>年</w:t>
      </w:r>
      <w:r>
        <w:rPr>
          <w:rFonts w:hint="eastAsia" w:ascii="Times New Roman" w:hAnsi="Times New Roman" w:eastAsia="楷体" w:cs="楷体"/>
          <w:color w:val="auto"/>
          <w:sz w:val="32"/>
          <w:highlight w:val="none"/>
          <w:lang w:val="en-US" w:eastAsia="zh-CN"/>
        </w:rPr>
        <w:t>6</w:t>
      </w:r>
      <w:r>
        <w:rPr>
          <w:rFonts w:hint="eastAsia" w:ascii="Times New Roman" w:hAnsi="Times New Roman" w:eastAsia="楷体" w:cs="楷体"/>
          <w:color w:val="auto"/>
          <w:sz w:val="32"/>
          <w:highlight w:val="none"/>
        </w:rPr>
        <w:t>月</w:t>
      </w:r>
    </w:p>
    <w:p>
      <w:pPr>
        <w:shd w:val="clear" w:color="auto" w:fill="auto"/>
        <w:rPr>
          <w:color w:val="auto"/>
          <w:highlight w:val="none"/>
        </w:rPr>
      </w:pPr>
    </w:p>
    <w:p>
      <w:pPr>
        <w:shd w:val="clear" w:color="auto" w:fill="auto"/>
        <w:rPr>
          <w:rFonts w:eastAsia="Times New Roman"/>
          <w:color w:val="auto"/>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right="0"/>
        <w:jc w:val="center"/>
        <w:textAlignment w:val="auto"/>
        <w:rPr>
          <w:rFonts w:ascii="宋体" w:hAnsi="宋体" w:cs="宋体"/>
          <w:color w:val="auto"/>
          <w:w w:val="95"/>
          <w:sz w:val="32"/>
          <w:szCs w:val="32"/>
          <w:highlight w:val="none"/>
        </w:rPr>
      </w:pPr>
      <w:r>
        <w:rPr>
          <w:rFonts w:hint="eastAsia" w:ascii="宋体" w:hAnsi="宋体" w:cs="宋体"/>
          <w:color w:val="auto"/>
          <w:w w:val="95"/>
          <w:sz w:val="32"/>
          <w:szCs w:val="32"/>
          <w:highlight w:val="none"/>
        </w:rPr>
        <w:t>本报表制度根据《中华人民共和国统计法》的有关规定制定</w:t>
      </w:r>
    </w:p>
    <w:p>
      <w:pPr>
        <w:shd w:val="clear" w:color="auto" w:fill="auto"/>
        <w:spacing w:line="360" w:lineRule="exact"/>
        <w:jc w:val="center"/>
        <w:rPr>
          <w:rFonts w:ascii="宋体"/>
          <w:color w:val="auto"/>
          <w:spacing w:val="-8"/>
          <w:sz w:val="32"/>
          <w:szCs w:val="32"/>
          <w:highlight w:val="none"/>
        </w:rPr>
      </w:pPr>
    </w:p>
    <w:p>
      <w:pPr>
        <w:shd w:val="clear" w:color="auto" w:fill="auto"/>
        <w:spacing w:line="360" w:lineRule="exact"/>
        <w:jc w:val="center"/>
        <w:rPr>
          <w:rFonts w:ascii="宋体"/>
          <w:color w:val="auto"/>
          <w:spacing w:val="-8"/>
          <w:sz w:val="32"/>
          <w:szCs w:val="32"/>
          <w:highlight w:val="none"/>
        </w:rPr>
      </w:pPr>
    </w:p>
    <w:p>
      <w:pPr>
        <w:shd w:val="clear" w:color="auto" w:fill="auto"/>
        <w:spacing w:line="360" w:lineRule="exact"/>
        <w:jc w:val="center"/>
        <w:rPr>
          <w:rFonts w:eastAsia="仿宋_GB2312"/>
          <w:b/>
          <w:bCs/>
          <w:color w:val="auto"/>
          <w:spacing w:val="-8"/>
          <w:sz w:val="28"/>
          <w:highlight w:val="none"/>
        </w:rPr>
      </w:pPr>
    </w:p>
    <w:p>
      <w:pPr>
        <w:pStyle w:val="4"/>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538" w:firstLineChars="200"/>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pacing w:val="-6"/>
          <w:sz w:val="28"/>
          <w:szCs w:val="28"/>
          <w:highlight w:val="none"/>
        </w:rPr>
        <w:t>《中华人民共和国统计法》第七条规定：</w:t>
      </w:r>
      <w:r>
        <w:rPr>
          <w:rFonts w:hint="eastAsia" w:ascii="仿宋_GB2312" w:hAnsi="仿宋_GB2312" w:eastAsia="仿宋_GB2312" w:cs="仿宋_GB2312"/>
          <w:color w:val="auto"/>
          <w:spacing w:val="-6"/>
          <w:sz w:val="28"/>
          <w:szCs w:val="28"/>
          <w:highlight w:val="none"/>
        </w:rPr>
        <w:t>国家机关、企业事业单位和其他组织以及个体工商户和个人等统计调查对象，必须依照本法和国家有关规定，真实、准确、完整、及时地提供统计</w:t>
      </w:r>
      <w:r>
        <w:rPr>
          <w:rFonts w:hint="eastAsia" w:ascii="仿宋_GB2312" w:hAnsi="仿宋_GB2312" w:eastAsia="仿宋_GB2312" w:cs="仿宋_GB2312"/>
          <w:color w:val="auto"/>
          <w:spacing w:val="-5"/>
          <w:sz w:val="28"/>
          <w:szCs w:val="28"/>
          <w:highlight w:val="none"/>
        </w:rPr>
        <w:t>调查所需的资料，不得提供不真实或者不完整的统计资料，不得迟报、拒报统计资料。</w:t>
      </w:r>
    </w:p>
    <w:p>
      <w:pPr>
        <w:pStyle w:val="4"/>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538" w:firstLineChars="200"/>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pacing w:val="-6"/>
          <w:sz w:val="28"/>
          <w:szCs w:val="28"/>
          <w:highlight w:val="none"/>
        </w:rPr>
        <w:t>《中华人民共和国统计法》第九条规定：</w:t>
      </w:r>
      <w:r>
        <w:rPr>
          <w:rFonts w:hint="eastAsia" w:ascii="仿宋_GB2312" w:hAnsi="仿宋_GB2312" w:eastAsia="仿宋_GB2312" w:cs="仿宋_GB2312"/>
          <w:color w:val="auto"/>
          <w:spacing w:val="-6"/>
          <w:sz w:val="28"/>
          <w:szCs w:val="28"/>
          <w:highlight w:val="none"/>
        </w:rPr>
        <w:t>统计机构和统计人员对在统计工作中知悉的国家秘</w:t>
      </w:r>
      <w:r>
        <w:rPr>
          <w:rFonts w:hint="eastAsia" w:ascii="仿宋_GB2312" w:hAnsi="仿宋_GB2312" w:eastAsia="仿宋_GB2312" w:cs="仿宋_GB2312"/>
          <w:color w:val="auto"/>
          <w:spacing w:val="-2"/>
          <w:sz w:val="28"/>
          <w:szCs w:val="28"/>
          <w:highlight w:val="none"/>
        </w:rPr>
        <w:t>密、商业秘密和个人信息，应当予以保密。</w:t>
      </w:r>
    </w:p>
    <w:p>
      <w:pPr>
        <w:pStyle w:val="4"/>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《中华人民共和国统计法》第十五条规定：</w:t>
      </w:r>
      <w:r>
        <w:rPr>
          <w:rFonts w:hint="eastAsia" w:ascii="仿宋_GB2312" w:hAnsi="仿宋_GB2312" w:eastAsia="仿宋_GB2312" w:cs="仿宋_GB2312"/>
          <w:color w:val="auto"/>
          <w:sz w:val="28"/>
          <w:szCs w:val="28"/>
          <w:highlight w:val="none"/>
        </w:rPr>
        <w:t>统计调查表应当标明表号、制定机关、批准或者备案文号、有效期限等标志。</w:t>
      </w:r>
    </w:p>
    <w:p>
      <w:pPr>
        <w:pStyle w:val="4"/>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536" w:firstLineChars="200"/>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pacing w:val="-6"/>
          <w:sz w:val="28"/>
          <w:szCs w:val="28"/>
          <w:highlight w:val="none"/>
        </w:rPr>
        <w:t>对未标明前款规定的标志或者超过有效期限的统计调查表，统计调查对象有权拒绝填报；县</w:t>
      </w:r>
      <w:r>
        <w:rPr>
          <w:rFonts w:hint="eastAsia" w:ascii="仿宋_GB2312" w:hAnsi="仿宋_GB2312" w:eastAsia="仿宋_GB2312" w:cs="仿宋_GB2312"/>
          <w:color w:val="auto"/>
          <w:spacing w:val="-4"/>
          <w:sz w:val="28"/>
          <w:szCs w:val="28"/>
          <w:highlight w:val="none"/>
        </w:rPr>
        <w:t>级以上人民政府统计机构应当依法责令停止有关统计调查活动。</w:t>
      </w:r>
    </w:p>
    <w:p>
      <w:pPr>
        <w:pStyle w:val="4"/>
        <w:shd w:val="clear" w:color="auto" w:fill="auto"/>
        <w:spacing w:line="360" w:lineRule="exact"/>
        <w:rPr>
          <w:rFonts w:hint="eastAsia" w:ascii="仿宋" w:hAnsi="仿宋" w:eastAsia="仿宋"/>
          <w:color w:val="auto"/>
          <w:sz w:val="28"/>
          <w:szCs w:val="28"/>
          <w:highlight w:val="none"/>
        </w:rPr>
      </w:pPr>
    </w:p>
    <w:p>
      <w:pPr>
        <w:pStyle w:val="4"/>
        <w:shd w:val="clear" w:color="auto" w:fill="auto"/>
        <w:spacing w:line="360" w:lineRule="exact"/>
        <w:rPr>
          <w:rFonts w:ascii="仿宋" w:hAnsi="仿宋" w:eastAsia="仿宋"/>
          <w:color w:val="auto"/>
          <w:sz w:val="28"/>
          <w:szCs w:val="28"/>
          <w:highlight w:val="none"/>
        </w:rPr>
      </w:pPr>
    </w:p>
    <w:p>
      <w:pPr>
        <w:pStyle w:val="4"/>
        <w:shd w:val="clear" w:color="auto" w:fill="auto"/>
        <w:spacing w:line="360" w:lineRule="exact"/>
        <w:rPr>
          <w:rFonts w:ascii="仿宋" w:hAnsi="仿宋" w:eastAsia="仿宋"/>
          <w:color w:val="auto"/>
          <w:sz w:val="28"/>
          <w:szCs w:val="28"/>
          <w:highlight w:val="none"/>
        </w:rPr>
      </w:pPr>
    </w:p>
    <w:p>
      <w:pPr>
        <w:pStyle w:val="4"/>
        <w:shd w:val="clear" w:color="auto" w:fill="auto"/>
        <w:spacing w:line="360" w:lineRule="exact"/>
        <w:rPr>
          <w:rFonts w:ascii="仿宋" w:hAnsi="仿宋" w:eastAsia="仿宋"/>
          <w:color w:val="auto"/>
          <w:sz w:val="28"/>
          <w:szCs w:val="28"/>
          <w:highlight w:val="none"/>
        </w:rPr>
      </w:pPr>
    </w:p>
    <w:p>
      <w:pPr>
        <w:pStyle w:val="4"/>
        <w:shd w:val="clear" w:color="auto" w:fill="auto"/>
        <w:spacing w:line="360" w:lineRule="exact"/>
        <w:rPr>
          <w:rFonts w:ascii="仿宋" w:hAnsi="仿宋" w:eastAsia="仿宋"/>
          <w:color w:val="auto"/>
          <w:sz w:val="28"/>
          <w:szCs w:val="28"/>
          <w:highlight w:val="none"/>
        </w:rPr>
      </w:pPr>
    </w:p>
    <w:p>
      <w:pPr>
        <w:shd w:val="clear" w:color="auto" w:fill="auto"/>
        <w:spacing w:line="360" w:lineRule="exact"/>
        <w:rPr>
          <w:rFonts w:hint="eastAsia" w:ascii="宋体" w:hAnsi="宋体" w:eastAsia="宋体" w:cs="宋体"/>
          <w:color w:val="auto"/>
          <w:sz w:val="28"/>
          <w:szCs w:val="28"/>
          <w:highlight w:val="none"/>
          <w:lang w:val="en-US" w:eastAsia="zh-CN"/>
        </w:rPr>
      </w:pPr>
    </w:p>
    <w:p>
      <w:pPr>
        <w:shd w:val="clear" w:color="auto" w:fill="auto"/>
        <w:spacing w:line="360" w:lineRule="exact"/>
        <w:rPr>
          <w:rFonts w:hint="eastAsia" w:ascii="宋体" w:hAnsi="宋体" w:eastAsia="宋体" w:cs="宋体"/>
          <w:color w:val="auto"/>
          <w:sz w:val="28"/>
          <w:szCs w:val="28"/>
          <w:highlight w:val="none"/>
          <w:lang w:val="en-US" w:eastAsia="zh-CN"/>
        </w:rPr>
      </w:pPr>
    </w:p>
    <w:p>
      <w:pPr>
        <w:pStyle w:val="2"/>
        <w:shd w:val="clear" w:color="auto" w:fill="auto"/>
        <w:ind w:left="0" w:leftChars="0" w:firstLine="0" w:firstLineChars="0"/>
        <w:rPr>
          <w:rFonts w:hint="eastAsia"/>
          <w:color w:val="auto"/>
          <w:highlight w:val="none"/>
          <w:lang w:val="en-US" w:eastAsia="zh-CN"/>
        </w:rPr>
      </w:pPr>
    </w:p>
    <w:p>
      <w:pPr>
        <w:shd w:val="clear" w:color="auto" w:fill="auto"/>
        <w:spacing w:line="360" w:lineRule="exact"/>
        <w:rPr>
          <w:rFonts w:hint="eastAsia" w:ascii="仿宋" w:hAnsi="仿宋" w:eastAsia="仿宋_GB2312"/>
          <w:color w:val="auto"/>
          <w:sz w:val="28"/>
          <w:szCs w:val="28"/>
          <w:highlight w:val="none"/>
          <w:lang w:val="en-US" w:eastAsia="zh-CN"/>
        </w:rPr>
      </w:pPr>
      <w:r>
        <w:rPr>
          <w:rFonts w:hint="eastAsia" w:ascii="宋体" w:hAnsi="宋体" w:eastAsia="宋体" w:cs="宋体"/>
          <w:color w:val="auto"/>
          <w:sz w:val="28"/>
          <w:szCs w:val="28"/>
          <w:highlight w:val="none"/>
          <w:lang w:val="en-US" w:eastAsia="zh-CN"/>
        </w:rPr>
        <w:t>本制度由</w:t>
      </w:r>
      <w:r>
        <w:rPr>
          <w:rFonts w:hint="eastAsia" w:ascii="宋体" w:hAnsi="宋体" w:cs="宋体"/>
          <w:color w:val="auto"/>
          <w:sz w:val="28"/>
          <w:szCs w:val="28"/>
          <w:highlight w:val="none"/>
          <w:lang w:val="en-US" w:eastAsia="zh-CN"/>
        </w:rPr>
        <w:t>共青团浙江省委</w:t>
      </w:r>
      <w:r>
        <w:rPr>
          <w:rFonts w:hint="eastAsia" w:ascii="宋体" w:hAnsi="宋体" w:eastAsia="宋体" w:cs="宋体"/>
          <w:color w:val="auto"/>
          <w:spacing w:val="8"/>
          <w:sz w:val="28"/>
          <w:szCs w:val="28"/>
          <w:highlight w:val="none"/>
          <w:lang w:eastAsia="zh-CN"/>
        </w:rPr>
        <w:t>负责解释</w:t>
      </w:r>
    </w:p>
    <w:p>
      <w:pPr>
        <w:shd w:val="clear" w:color="auto" w:fill="auto"/>
        <w:spacing w:line="360" w:lineRule="exact"/>
        <w:rPr>
          <w:rFonts w:hint="eastAsia" w:ascii="宋体" w:hAnsi="宋体" w:eastAsia="宋体" w:cs="宋体"/>
          <w:color w:val="auto"/>
          <w:sz w:val="28"/>
          <w:szCs w:val="28"/>
          <w:highlight w:val="none"/>
          <w:lang w:val="en-US" w:eastAsia="zh-CN"/>
        </w:rPr>
      </w:pPr>
    </w:p>
    <w:p>
      <w:pPr>
        <w:shd w:val="clear" w:color="auto" w:fill="auto"/>
        <w:jc w:val="center"/>
        <w:rPr>
          <w:rFonts w:hint="eastAsia" w:eastAsia="黑体"/>
          <w:color w:val="auto"/>
          <w:sz w:val="32"/>
          <w:highlight w:val="none"/>
        </w:rPr>
      </w:pPr>
    </w:p>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eastAsia" w:eastAsia="黑体"/>
          <w:color w:val="auto"/>
          <w:sz w:val="32"/>
          <w:highlight w:val="none"/>
        </w:rPr>
      </w:pPr>
      <w:bookmarkStart w:id="0" w:name="_Toc2123879373"/>
      <w:bookmarkStart w:id="1" w:name="_Toc31398"/>
      <w:bookmarkStart w:id="2" w:name="_Toc25264"/>
      <w:bookmarkStart w:id="3" w:name="_Toc20088"/>
      <w:bookmarkStart w:id="4" w:name="_Toc24866"/>
      <w:r>
        <w:rPr>
          <w:rFonts w:hint="eastAsia" w:eastAsia="黑体"/>
          <w:color w:val="auto"/>
          <w:sz w:val="32"/>
          <w:highlight w:val="none"/>
        </w:rPr>
        <w:t>目录</w:t>
      </w:r>
    </w:p>
    <w:p>
      <w:pPr>
        <w:shd w:val="clear" w:color="auto" w:fill="auto"/>
        <w:spacing w:before="0" w:beforeLines="0" w:after="0" w:afterLines="0" w:line="240" w:lineRule="auto"/>
        <w:ind w:left="0" w:leftChars="0" w:right="0" w:rightChars="0" w:firstLine="0" w:firstLineChars="0"/>
        <w:jc w:val="center"/>
        <w:rPr>
          <w:color w:val="auto"/>
          <w:highlight w:val="none"/>
        </w:rPr>
      </w:pPr>
    </w:p>
    <w:p>
      <w:pPr>
        <w:pStyle w:val="8"/>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 w:val="0"/>
          <w:bCs w:val="0"/>
          <w:color w:val="auto"/>
          <w:sz w:val="21"/>
          <w:highlight w:val="none"/>
        </w:rPr>
        <w:fldChar w:fldCharType="begin"/>
      </w:r>
      <w:r>
        <w:rPr>
          <w:rFonts w:hint="eastAsia" w:ascii="宋体" w:hAnsi="宋体" w:eastAsia="宋体" w:cs="宋体"/>
          <w:b w:val="0"/>
          <w:bCs w:val="0"/>
          <w:color w:val="auto"/>
          <w:sz w:val="21"/>
          <w:highlight w:val="none"/>
        </w:rPr>
        <w:instrText xml:space="preserve">TOC \o "1-3" \h \u </w:instrText>
      </w:r>
      <w:r>
        <w:rPr>
          <w:rFonts w:hint="eastAsia" w:ascii="宋体" w:hAnsi="宋体" w:eastAsia="宋体" w:cs="宋体"/>
          <w:b w:val="0"/>
          <w:bCs w:val="0"/>
          <w:color w:val="auto"/>
          <w:sz w:val="21"/>
          <w:highlight w:val="none"/>
        </w:rPr>
        <w:fldChar w:fldCharType="separate"/>
      </w: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_Toc999060598 </w:instrText>
      </w:r>
      <w:r>
        <w:rPr>
          <w:rFonts w:hint="eastAsia" w:ascii="宋体" w:hAnsi="宋体" w:eastAsia="宋体" w:cs="宋体"/>
          <w:bCs w:val="0"/>
          <w:highlight w:val="none"/>
        </w:rPr>
        <w:fldChar w:fldCharType="separate"/>
      </w:r>
      <w:r>
        <w:rPr>
          <w:rFonts w:hint="eastAsia" w:ascii="宋体" w:hAnsi="宋体" w:eastAsia="宋体" w:cs="宋体"/>
          <w:highlight w:val="none"/>
        </w:rPr>
        <w:t>一、总说明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_Toc999060598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8"/>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_Toc1513474487 </w:instrText>
      </w:r>
      <w:r>
        <w:rPr>
          <w:rFonts w:hint="eastAsia" w:ascii="宋体" w:hAnsi="宋体" w:eastAsia="宋体" w:cs="宋体"/>
          <w:bCs w:val="0"/>
          <w:highlight w:val="none"/>
        </w:rPr>
        <w:fldChar w:fldCharType="separate"/>
      </w:r>
      <w:r>
        <w:rPr>
          <w:rFonts w:hint="eastAsia" w:ascii="宋体" w:hAnsi="宋体" w:eastAsia="宋体" w:cs="宋体"/>
          <w:highlight w:val="none"/>
        </w:rPr>
        <w:t>二、报表目录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_Toc1513474487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8"/>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_Toc2112181685 </w:instrText>
      </w:r>
      <w:r>
        <w:rPr>
          <w:rFonts w:hint="eastAsia" w:ascii="宋体" w:hAnsi="宋体" w:eastAsia="宋体" w:cs="宋体"/>
          <w:bCs w:val="0"/>
          <w:highlight w:val="none"/>
        </w:rPr>
        <w:fldChar w:fldCharType="separate"/>
      </w:r>
      <w:r>
        <w:rPr>
          <w:rFonts w:hint="eastAsia" w:ascii="宋体" w:hAnsi="宋体" w:eastAsia="宋体" w:cs="宋体"/>
          <w:highlight w:val="none"/>
        </w:rPr>
        <w:t>三、调查表式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_Toc2112181685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ind w:left="0" w:leftChars="0" w:firstLine="210" w:firstLineChars="100"/>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_Toc1504694775 </w:instrText>
      </w:r>
      <w:r>
        <w:rPr>
          <w:rFonts w:hint="eastAsia" w:ascii="宋体" w:hAnsi="宋体" w:eastAsia="宋体" w:cs="宋体"/>
          <w:bCs w:val="0"/>
          <w:highlight w:val="none"/>
        </w:rPr>
        <w:fldChar w:fldCharType="separate"/>
      </w:r>
      <w:r>
        <w:rPr>
          <w:rFonts w:hint="eastAsia" w:ascii="宋体" w:hAnsi="宋体" w:eastAsia="宋体" w:cs="宋体"/>
          <w:highlight w:val="none"/>
        </w:rPr>
        <w:t>综合表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_Toc1504694775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_Toc1914708492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青年户籍人口情况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_Toc1914708492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_Toc513227553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青年</w:t>
      </w:r>
      <w:r>
        <w:rPr>
          <w:rFonts w:hint="eastAsia" w:ascii="宋体" w:hAnsi="宋体" w:eastAsia="宋体" w:cs="宋体"/>
          <w:kern w:val="0"/>
          <w:szCs w:val="32"/>
          <w:highlight w:val="none"/>
          <w:lang w:val="en-US" w:eastAsia="zh-CN"/>
        </w:rPr>
        <w:t>流动</w:t>
      </w:r>
      <w:r>
        <w:rPr>
          <w:rFonts w:hint="eastAsia" w:ascii="宋体" w:hAnsi="宋体" w:eastAsia="宋体" w:cs="宋体"/>
          <w:kern w:val="0"/>
          <w:szCs w:val="32"/>
          <w:highlight w:val="none"/>
          <w:lang w:eastAsia="zh-CN"/>
        </w:rPr>
        <w:t>人口情况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_Toc513227553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bCs w:val="0"/>
          <w:highlight w:val="none"/>
        </w:rPr>
      </w:pPr>
      <w:r>
        <w:rPr>
          <w:rFonts w:hint="eastAsia" w:ascii="宋体" w:hAnsi="宋体" w:eastAsia="宋体" w:cs="宋体"/>
          <w:bCs w:val="0"/>
          <w:color w:val="auto"/>
          <w:highlight w:val="none"/>
          <w:lang w:eastAsia="zh-CN"/>
        </w:rPr>
        <w:t>青少年受教育总体情况表</w:t>
      </w:r>
      <w:r>
        <w:rPr>
          <w:rFonts w:hint="eastAsia" w:ascii="宋体" w:hAnsi="宋体" w:eastAsia="宋体" w:cs="宋体"/>
        </w:rPr>
        <w:tab/>
      </w:r>
      <w:r>
        <w:rPr>
          <w:rFonts w:hint="eastAsia" w:ascii="宋体" w:hAnsi="宋体" w:eastAsia="宋体" w:cs="宋体"/>
          <w:lang w:val="en-US" w:eastAsia="zh-CN"/>
        </w:rPr>
        <w:t>6</w:t>
      </w: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_Toc1044556813 </w:instrText>
      </w:r>
      <w:r>
        <w:rPr>
          <w:rFonts w:hint="eastAsia" w:ascii="宋体" w:hAnsi="宋体" w:eastAsia="宋体" w:cs="宋体"/>
          <w:bCs w:val="0"/>
          <w:highlight w:val="none"/>
        </w:rPr>
        <w:fldChar w:fldCharType="separate"/>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kern w:val="0"/>
          <w:szCs w:val="32"/>
          <w:highlight w:val="none"/>
          <w:lang w:val="en-US" w:eastAsia="zh-CN"/>
        </w:rPr>
        <w:t>公办幼儿园在园人数占比情况表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_Toc1044556813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_Toc2032593915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val="en-US" w:eastAsia="zh-CN"/>
        </w:rPr>
        <w:t>各级教育在校生人数情况表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_Toc2032593915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_Toc44111627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val="en-US" w:eastAsia="zh-CN"/>
        </w:rPr>
        <w:t>义务教育阶段进城务工人员随迁子女就读情况表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_Toc44111627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_Toc142784159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val="en-US" w:eastAsia="zh-CN"/>
        </w:rPr>
        <w:t>义务教育阶段农村学校在校生中留守儿童占比情况表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_Toc142784159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_Toc834322084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val="en-US" w:eastAsia="zh-CN"/>
        </w:rPr>
        <w:t>残疾青少年受教育</w:t>
      </w:r>
      <w:r>
        <w:rPr>
          <w:rFonts w:hint="eastAsia" w:ascii="宋体" w:hAnsi="宋体" w:eastAsia="宋体" w:cs="宋体"/>
          <w:kern w:val="0"/>
          <w:szCs w:val="32"/>
          <w:highlight w:val="none"/>
          <w:lang w:eastAsia="zh-CN"/>
        </w:rPr>
        <w:t>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_Toc834322084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_Toc877747798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val="en-US" w:eastAsia="zh-CN"/>
        </w:rPr>
        <w:t>儿童平均预期受教育年限、初中升入高中比例情况表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_Toc877747798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_Toc708987768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val="en-US" w:eastAsia="zh-CN"/>
        </w:rPr>
        <w:t>学生体质健康测试合格</w:t>
      </w:r>
      <w:r>
        <w:rPr>
          <w:rFonts w:hint="eastAsia" w:ascii="宋体" w:hAnsi="宋体" w:eastAsia="宋体" w:cs="宋体"/>
          <w:kern w:val="0"/>
          <w:szCs w:val="32"/>
          <w:highlight w:val="none"/>
          <w:lang w:eastAsia="zh-CN"/>
        </w:rPr>
        <w:t>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_Toc708987768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_Toc1645014019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val="en-US" w:eastAsia="zh-CN"/>
        </w:rPr>
        <w:t>小学专任教师情况表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_Toc1645014019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_Toc1270107576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val="en-US" w:eastAsia="zh-CN"/>
        </w:rPr>
        <w:t>初中专任教师情况表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_Toc1270107576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_Toc1868460588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val="en-US" w:eastAsia="zh-CN"/>
        </w:rPr>
        <w:t>高中专任教师情况表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_Toc1868460588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_Toc1159931867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中小学法治副校长配备情况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_Toc1159931867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_Toc135007961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青年学生近视、肥胖检出情况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_Toc135007961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_Toc526710798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青年健康素养、</w:t>
      </w:r>
      <w:r>
        <w:rPr>
          <w:rFonts w:hint="eastAsia" w:ascii="宋体" w:hAnsi="宋体" w:eastAsia="宋体" w:cs="宋体"/>
          <w:kern w:val="0"/>
          <w:szCs w:val="32"/>
          <w:highlight w:val="none"/>
          <w:shd w:val="clear" w:color="auto" w:fill="auto"/>
          <w:lang w:val="en-US" w:eastAsia="zh-CN"/>
        </w:rPr>
        <w:t>伤害死亡、艾滋病感染</w:t>
      </w:r>
      <w:r>
        <w:rPr>
          <w:rFonts w:hint="eastAsia" w:ascii="宋体" w:hAnsi="宋体" w:eastAsia="宋体" w:cs="宋体"/>
          <w:kern w:val="0"/>
          <w:szCs w:val="32"/>
          <w:highlight w:val="none"/>
          <w:shd w:val="clear" w:color="auto" w:fill="auto"/>
          <w:lang w:eastAsia="zh-CN"/>
        </w:rPr>
        <w:t>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_Toc526710798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_Toc459965913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青年生育相关情况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_Toc459965913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_Toc1563184388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青年参加体育锻炼情况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_Toc1563184388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_Toc474025789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青年体质达标情况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_Toc474025789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_Toc1404213308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人均体育场地面积情况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_Toc1404213308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_Toc493187644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青年婚姻登记相关情况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_Toc493187644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_Toc1473086387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val="en-US" w:eastAsia="zh-CN"/>
        </w:rPr>
        <w:t>劳动者报酬占GDP比重</w:t>
      </w:r>
      <w:r>
        <w:rPr>
          <w:rFonts w:hint="eastAsia" w:ascii="宋体" w:hAnsi="宋体" w:eastAsia="宋体" w:cs="宋体"/>
          <w:kern w:val="0"/>
          <w:szCs w:val="32"/>
          <w:highlight w:val="none"/>
          <w:lang w:eastAsia="zh-CN"/>
        </w:rPr>
        <w:t>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_Toc1473086387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_Toc1955420547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val="en-US" w:eastAsia="zh-CN"/>
        </w:rPr>
        <w:t>企业法人单位数</w:t>
      </w:r>
      <w:r>
        <w:rPr>
          <w:rFonts w:hint="eastAsia" w:ascii="宋体" w:hAnsi="宋体" w:eastAsia="宋体" w:cs="宋体"/>
          <w:kern w:val="0"/>
          <w:szCs w:val="32"/>
          <w:highlight w:val="none"/>
          <w:lang w:eastAsia="zh-CN"/>
        </w:rPr>
        <w:t>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_Toc1955420547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_Toc576420798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青年就业见习、</w:t>
      </w:r>
      <w:r>
        <w:rPr>
          <w:rFonts w:hint="eastAsia" w:ascii="宋体" w:hAnsi="宋体" w:eastAsia="宋体" w:cs="宋体"/>
          <w:kern w:val="0"/>
          <w:szCs w:val="32"/>
          <w:highlight w:val="none"/>
          <w:lang w:val="en-US" w:eastAsia="zh-CN"/>
        </w:rPr>
        <w:t>博士后</w:t>
      </w:r>
      <w:r>
        <w:rPr>
          <w:rFonts w:hint="eastAsia" w:ascii="宋体" w:hAnsi="宋体" w:eastAsia="宋体" w:cs="宋体"/>
          <w:kern w:val="0"/>
          <w:szCs w:val="32"/>
          <w:highlight w:val="none"/>
          <w:lang w:eastAsia="zh-CN"/>
        </w:rPr>
        <w:t>培养情况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_Toc576420798 </w:instrText>
      </w:r>
      <w:r>
        <w:rPr>
          <w:rFonts w:hint="eastAsia" w:ascii="宋体" w:hAnsi="宋体" w:eastAsia="宋体" w:cs="宋体"/>
        </w:rPr>
        <w:fldChar w:fldCharType="separate"/>
      </w:r>
      <w:r>
        <w:rPr>
          <w:rFonts w:hint="eastAsia" w:ascii="宋体" w:hAnsi="宋体" w:eastAsia="宋体" w:cs="宋体"/>
        </w:rPr>
        <w:t>27</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_Toc1599752640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青年</w:t>
      </w:r>
      <w:r>
        <w:rPr>
          <w:rFonts w:hint="eastAsia" w:ascii="宋体" w:hAnsi="宋体" w:eastAsia="宋体" w:cs="宋体"/>
          <w:kern w:val="0"/>
          <w:szCs w:val="32"/>
          <w:highlight w:val="none"/>
          <w:lang w:val="en-US" w:eastAsia="zh-CN"/>
        </w:rPr>
        <w:t>获取技能人才评价证书</w:t>
      </w:r>
      <w:r>
        <w:rPr>
          <w:rFonts w:hint="eastAsia" w:ascii="宋体" w:hAnsi="宋体" w:eastAsia="宋体" w:cs="宋体"/>
          <w:kern w:val="0"/>
          <w:szCs w:val="32"/>
          <w:highlight w:val="none"/>
          <w:lang w:eastAsia="zh-CN"/>
        </w:rPr>
        <w:t>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_Toc1599752640 </w:instrText>
      </w:r>
      <w:r>
        <w:rPr>
          <w:rFonts w:hint="eastAsia" w:ascii="宋体" w:hAnsi="宋体" w:eastAsia="宋体" w:cs="宋体"/>
        </w:rPr>
        <w:fldChar w:fldCharType="separate"/>
      </w:r>
      <w:r>
        <w:rPr>
          <w:rFonts w:hint="eastAsia" w:ascii="宋体" w:hAnsi="宋体" w:eastAsia="宋体" w:cs="宋体"/>
        </w:rPr>
        <w:t>28</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_Toc240989465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青年</w:t>
      </w:r>
      <w:r>
        <w:rPr>
          <w:rFonts w:hint="eastAsia" w:ascii="宋体" w:hAnsi="宋体" w:eastAsia="宋体" w:cs="宋体"/>
          <w:kern w:val="0"/>
          <w:szCs w:val="32"/>
          <w:highlight w:val="none"/>
          <w:lang w:val="en-US" w:eastAsia="zh-CN"/>
        </w:rPr>
        <w:t>获取专业技术人员职业资格证书</w:t>
      </w:r>
      <w:r>
        <w:rPr>
          <w:rFonts w:hint="eastAsia" w:ascii="宋体" w:hAnsi="宋体" w:eastAsia="宋体" w:cs="宋体"/>
          <w:kern w:val="0"/>
          <w:szCs w:val="32"/>
          <w:highlight w:val="none"/>
          <w:lang w:eastAsia="zh-CN"/>
        </w:rPr>
        <w:t>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_Toc240989465 </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_Toc565146271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青年高</w:t>
      </w:r>
      <w:r>
        <w:rPr>
          <w:rFonts w:hint="eastAsia" w:ascii="宋体" w:hAnsi="宋体" w:eastAsia="宋体" w:cs="宋体"/>
          <w:kern w:val="0"/>
          <w:szCs w:val="32"/>
          <w:highlight w:val="none"/>
          <w:lang w:val="en-US" w:eastAsia="zh-CN"/>
        </w:rPr>
        <w:t>技能</w:t>
      </w:r>
      <w:r>
        <w:rPr>
          <w:rFonts w:hint="eastAsia" w:ascii="宋体" w:hAnsi="宋体" w:eastAsia="宋体" w:cs="宋体"/>
          <w:kern w:val="0"/>
          <w:szCs w:val="32"/>
          <w:highlight w:val="none"/>
          <w:lang w:eastAsia="zh-CN"/>
        </w:rPr>
        <w:t>人才、新引进应届高校毕业生情况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_Toc565146271 </w:instrText>
      </w:r>
      <w:r>
        <w:rPr>
          <w:rFonts w:hint="eastAsia" w:ascii="宋体" w:hAnsi="宋体" w:eastAsia="宋体" w:cs="宋体"/>
        </w:rPr>
        <w:fldChar w:fldCharType="separate"/>
      </w:r>
      <w:r>
        <w:rPr>
          <w:rFonts w:hint="eastAsia" w:ascii="宋体" w:hAnsi="宋体" w:eastAsia="宋体" w:cs="宋体"/>
        </w:rPr>
        <w:t>30</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_Toc1106321779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青年</w:t>
      </w:r>
      <w:r>
        <w:rPr>
          <w:rFonts w:hint="eastAsia" w:ascii="宋体" w:hAnsi="宋体" w:eastAsia="宋体" w:cs="宋体"/>
          <w:kern w:val="0"/>
          <w:szCs w:val="32"/>
          <w:highlight w:val="none"/>
          <w:lang w:val="en-US" w:eastAsia="zh-CN"/>
        </w:rPr>
        <w:t>参加社会保险</w:t>
      </w:r>
      <w:r>
        <w:rPr>
          <w:rFonts w:hint="eastAsia" w:ascii="宋体" w:hAnsi="宋体" w:eastAsia="宋体" w:cs="宋体"/>
          <w:kern w:val="0"/>
          <w:szCs w:val="32"/>
          <w:highlight w:val="none"/>
          <w:lang w:eastAsia="zh-CN"/>
        </w:rPr>
        <w:t>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_Toc1106321779 </w:instrText>
      </w:r>
      <w:r>
        <w:rPr>
          <w:rFonts w:hint="eastAsia" w:ascii="宋体" w:hAnsi="宋体" w:eastAsia="宋体" w:cs="宋体"/>
        </w:rPr>
        <w:fldChar w:fldCharType="separate"/>
      </w:r>
      <w:r>
        <w:rPr>
          <w:rFonts w:hint="eastAsia" w:ascii="宋体" w:hAnsi="宋体" w:eastAsia="宋体" w:cs="宋体"/>
        </w:rPr>
        <w:t>31</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_Toc337169814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法定代表人信息、市场主体信息情况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_Toc337169814 </w:instrText>
      </w:r>
      <w:r>
        <w:rPr>
          <w:rFonts w:hint="eastAsia" w:ascii="宋体" w:hAnsi="宋体" w:eastAsia="宋体" w:cs="宋体"/>
        </w:rPr>
        <w:fldChar w:fldCharType="separate"/>
      </w:r>
      <w:r>
        <w:rPr>
          <w:rFonts w:hint="eastAsia" w:ascii="宋体" w:hAnsi="宋体" w:eastAsia="宋体" w:cs="宋体"/>
        </w:rPr>
        <w:t>32</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_Toc2078620759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青年科学家培养、科技</w:t>
      </w:r>
      <w:r>
        <w:rPr>
          <w:rFonts w:hint="eastAsia" w:ascii="宋体" w:hAnsi="宋体" w:eastAsia="宋体" w:cs="宋体"/>
          <w:kern w:val="0"/>
          <w:szCs w:val="32"/>
          <w:highlight w:val="none"/>
          <w:lang w:val="en-US" w:eastAsia="zh-CN"/>
        </w:rPr>
        <w:t>创新指数</w:t>
      </w:r>
      <w:r>
        <w:rPr>
          <w:rFonts w:hint="eastAsia" w:ascii="宋体" w:hAnsi="宋体" w:eastAsia="宋体" w:cs="宋体"/>
          <w:kern w:val="0"/>
          <w:szCs w:val="32"/>
          <w:highlight w:val="none"/>
          <w:lang w:eastAsia="zh-CN"/>
        </w:rPr>
        <w:t>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_Toc2078620759 </w:instrText>
      </w:r>
      <w:r>
        <w:rPr>
          <w:rFonts w:hint="eastAsia" w:ascii="宋体" w:hAnsi="宋体" w:eastAsia="宋体" w:cs="宋体"/>
        </w:rPr>
        <w:fldChar w:fldCharType="separate"/>
      </w:r>
      <w:r>
        <w:rPr>
          <w:rFonts w:hint="eastAsia" w:ascii="宋体" w:hAnsi="宋体" w:eastAsia="宋体" w:cs="宋体"/>
        </w:rPr>
        <w:t>33</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_Toc1071019816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农村实用型人才中青年占比情况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_Toc1071019816 </w:instrText>
      </w:r>
      <w:r>
        <w:rPr>
          <w:rFonts w:hint="eastAsia" w:ascii="宋体" w:hAnsi="宋体" w:eastAsia="宋体" w:cs="宋体"/>
        </w:rPr>
        <w:fldChar w:fldCharType="separate"/>
      </w:r>
      <w:r>
        <w:rPr>
          <w:rFonts w:hint="eastAsia" w:ascii="宋体" w:hAnsi="宋体" w:eastAsia="宋体" w:cs="宋体"/>
        </w:rPr>
        <w:t>34</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_Toc1841864589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青少年思想道德建设相关情况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_Toc1841864589 </w:instrText>
      </w:r>
      <w:r>
        <w:rPr>
          <w:rFonts w:hint="eastAsia" w:ascii="宋体" w:hAnsi="宋体" w:eastAsia="宋体" w:cs="宋体"/>
        </w:rPr>
        <w:fldChar w:fldCharType="separate"/>
      </w:r>
      <w:r>
        <w:rPr>
          <w:rFonts w:hint="eastAsia" w:ascii="宋体" w:hAnsi="宋体" w:eastAsia="宋体" w:cs="宋体"/>
        </w:rPr>
        <w:t>35</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_Toc1845845603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青年</w:t>
      </w:r>
      <w:r>
        <w:rPr>
          <w:rFonts w:hint="eastAsia" w:ascii="宋体" w:hAnsi="宋体" w:eastAsia="宋体" w:cs="宋体"/>
          <w:kern w:val="0"/>
          <w:szCs w:val="32"/>
          <w:highlight w:val="none"/>
          <w:lang w:val="en-US" w:eastAsia="zh-CN"/>
        </w:rPr>
        <w:t>阅读相关</w:t>
      </w:r>
      <w:r>
        <w:rPr>
          <w:rFonts w:hint="eastAsia" w:ascii="宋体" w:hAnsi="宋体" w:eastAsia="宋体" w:cs="宋体"/>
          <w:kern w:val="0"/>
          <w:szCs w:val="32"/>
          <w:highlight w:val="none"/>
          <w:lang w:eastAsia="zh-CN"/>
        </w:rPr>
        <w:t>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_Toc1845845603 </w:instrText>
      </w:r>
      <w:r>
        <w:rPr>
          <w:rFonts w:hint="eastAsia" w:ascii="宋体" w:hAnsi="宋体" w:eastAsia="宋体" w:cs="宋体"/>
        </w:rPr>
        <w:fldChar w:fldCharType="separate"/>
      </w:r>
      <w:r>
        <w:rPr>
          <w:rFonts w:hint="eastAsia" w:ascii="宋体" w:hAnsi="宋体" w:eastAsia="宋体" w:cs="宋体"/>
        </w:rPr>
        <w:t>36</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_Toc1584247369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青年网民占比情况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_Toc1584247369 </w:instrText>
      </w:r>
      <w:r>
        <w:rPr>
          <w:rFonts w:hint="eastAsia" w:ascii="宋体" w:hAnsi="宋体" w:eastAsia="宋体" w:cs="宋体"/>
        </w:rPr>
        <w:fldChar w:fldCharType="separate"/>
      </w:r>
      <w:r>
        <w:rPr>
          <w:rFonts w:hint="eastAsia" w:ascii="宋体" w:hAnsi="宋体" w:eastAsia="宋体" w:cs="宋体"/>
        </w:rPr>
        <w:t>37</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_Toc738937755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每万人拥有公共文化设施情况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_Toc738937755 </w:instrText>
      </w:r>
      <w:r>
        <w:rPr>
          <w:rFonts w:hint="eastAsia" w:ascii="宋体" w:hAnsi="宋体" w:eastAsia="宋体" w:cs="宋体"/>
        </w:rPr>
        <w:fldChar w:fldCharType="separate"/>
      </w:r>
      <w:r>
        <w:rPr>
          <w:rFonts w:hint="eastAsia" w:ascii="宋体" w:hAnsi="宋体" w:eastAsia="宋体" w:cs="宋体"/>
        </w:rPr>
        <w:t>38</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_Toc1730955870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青年马克思主义者</w:t>
      </w:r>
      <w:r>
        <w:rPr>
          <w:rFonts w:hint="eastAsia" w:ascii="宋体" w:hAnsi="宋体" w:eastAsia="宋体" w:cs="宋体"/>
          <w:kern w:val="0"/>
          <w:szCs w:val="32"/>
          <w:highlight w:val="none"/>
          <w:lang w:val="en-US" w:eastAsia="zh-CN"/>
        </w:rPr>
        <w:t>培训</w:t>
      </w:r>
      <w:r>
        <w:rPr>
          <w:rFonts w:hint="eastAsia" w:ascii="宋体" w:hAnsi="宋体" w:eastAsia="宋体" w:cs="宋体"/>
          <w:kern w:val="0"/>
          <w:szCs w:val="32"/>
          <w:highlight w:val="none"/>
          <w:lang w:eastAsia="zh-CN"/>
        </w:rPr>
        <w:t>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_Toc1730955870 </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_Toc1628358996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青年团员、村社组织班子成员中青年占比情况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_Toc1628358996 </w:instrText>
      </w:r>
      <w:r>
        <w:rPr>
          <w:rFonts w:hint="eastAsia" w:ascii="宋体" w:hAnsi="宋体" w:eastAsia="宋体" w:cs="宋体"/>
        </w:rPr>
        <w:fldChar w:fldCharType="separate"/>
      </w:r>
      <w:r>
        <w:rPr>
          <w:rFonts w:hint="eastAsia" w:ascii="宋体" w:hAnsi="宋体" w:eastAsia="宋体" w:cs="宋体"/>
        </w:rPr>
        <w:t>40</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_Toc881721914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青年</w:t>
      </w:r>
      <w:r>
        <w:rPr>
          <w:rFonts w:hint="eastAsia" w:ascii="宋体" w:hAnsi="宋体" w:eastAsia="宋体" w:cs="宋体"/>
          <w:kern w:val="0"/>
          <w:szCs w:val="32"/>
          <w:highlight w:val="none"/>
          <w:lang w:val="en-US" w:eastAsia="zh-CN"/>
        </w:rPr>
        <w:t>注册</w:t>
      </w:r>
      <w:r>
        <w:rPr>
          <w:rFonts w:hint="eastAsia" w:ascii="宋体" w:hAnsi="宋体" w:eastAsia="宋体" w:cs="宋体"/>
          <w:kern w:val="0"/>
          <w:szCs w:val="32"/>
          <w:highlight w:val="none"/>
          <w:lang w:eastAsia="zh-CN"/>
        </w:rPr>
        <w:t>志愿者情况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_Toc881721914 </w:instrText>
      </w:r>
      <w:r>
        <w:rPr>
          <w:rFonts w:hint="eastAsia" w:ascii="宋体" w:hAnsi="宋体" w:eastAsia="宋体" w:cs="宋体"/>
        </w:rPr>
        <w:fldChar w:fldCharType="separate"/>
      </w:r>
      <w:r>
        <w:rPr>
          <w:rFonts w:hint="eastAsia" w:ascii="宋体" w:hAnsi="宋体" w:eastAsia="宋体" w:cs="宋体"/>
        </w:rPr>
        <w:t>41</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_Toc417794307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青少年</w:t>
      </w:r>
      <w:r>
        <w:rPr>
          <w:rFonts w:hint="eastAsia" w:ascii="宋体" w:hAnsi="宋体" w:eastAsia="宋体" w:cs="宋体"/>
          <w:kern w:val="0"/>
          <w:szCs w:val="32"/>
          <w:highlight w:val="none"/>
          <w:lang w:val="en-US" w:eastAsia="zh-CN"/>
        </w:rPr>
        <w:t>事务社工</w:t>
      </w:r>
      <w:r>
        <w:rPr>
          <w:rFonts w:hint="eastAsia" w:ascii="宋体" w:hAnsi="宋体" w:eastAsia="宋体" w:cs="宋体"/>
          <w:kern w:val="0"/>
          <w:szCs w:val="32"/>
          <w:highlight w:val="none"/>
          <w:lang w:eastAsia="zh-CN"/>
        </w:rPr>
        <w:t>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_Toc417794307 </w:instrText>
      </w:r>
      <w:r>
        <w:rPr>
          <w:rFonts w:hint="eastAsia" w:ascii="宋体" w:hAnsi="宋体" w:eastAsia="宋体" w:cs="宋体"/>
        </w:rPr>
        <w:fldChar w:fldCharType="separate"/>
      </w:r>
      <w:r>
        <w:rPr>
          <w:rFonts w:hint="eastAsia" w:ascii="宋体" w:hAnsi="宋体" w:eastAsia="宋体" w:cs="宋体"/>
        </w:rPr>
        <w:t>42</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_Toc358623146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eastAsia="zh-CN"/>
        </w:rPr>
        <w:t>未成年人</w:t>
      </w:r>
      <w:r>
        <w:rPr>
          <w:rFonts w:hint="eastAsia" w:ascii="宋体" w:hAnsi="宋体" w:eastAsia="宋体" w:cs="宋体"/>
          <w:kern w:val="0"/>
          <w:szCs w:val="32"/>
          <w:highlight w:val="none"/>
          <w:lang w:val="en-US" w:eastAsia="zh-CN"/>
        </w:rPr>
        <w:t>获得法律援助</w:t>
      </w:r>
      <w:r>
        <w:rPr>
          <w:rFonts w:hint="eastAsia" w:ascii="宋体" w:hAnsi="宋体" w:eastAsia="宋体" w:cs="宋体"/>
          <w:kern w:val="0"/>
          <w:szCs w:val="32"/>
          <w:highlight w:val="none"/>
          <w:lang w:eastAsia="zh-CN"/>
        </w:rPr>
        <w:t>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_Toc358623146 </w:instrText>
      </w:r>
      <w:r>
        <w:rPr>
          <w:rFonts w:hint="eastAsia" w:ascii="宋体" w:hAnsi="宋体" w:eastAsia="宋体" w:cs="宋体"/>
        </w:rPr>
        <w:fldChar w:fldCharType="separate"/>
      </w:r>
      <w:r>
        <w:rPr>
          <w:rFonts w:hint="eastAsia" w:ascii="宋体" w:hAnsi="宋体" w:eastAsia="宋体" w:cs="宋体"/>
        </w:rPr>
        <w:t>43</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_Toc1590709683 </w:instrText>
      </w:r>
      <w:r>
        <w:rPr>
          <w:rFonts w:hint="eastAsia" w:ascii="宋体" w:hAnsi="宋体" w:eastAsia="宋体" w:cs="宋体"/>
          <w:bCs w:val="0"/>
          <w:highlight w:val="none"/>
        </w:rPr>
        <w:fldChar w:fldCharType="separate"/>
      </w:r>
      <w:r>
        <w:rPr>
          <w:rFonts w:hint="eastAsia" w:ascii="宋体" w:hAnsi="宋体" w:eastAsia="宋体" w:cs="宋体"/>
          <w:kern w:val="0"/>
          <w:szCs w:val="32"/>
          <w:highlight w:val="none"/>
          <w:lang w:val="en-US" w:eastAsia="zh-CN"/>
        </w:rPr>
        <w:t>37个重点城市新增保障性租赁住房</w:t>
      </w:r>
      <w:r>
        <w:rPr>
          <w:rFonts w:hint="eastAsia" w:ascii="宋体" w:hAnsi="宋体" w:eastAsia="宋体" w:cs="宋体"/>
          <w:kern w:val="0"/>
          <w:szCs w:val="32"/>
          <w:highlight w:val="none"/>
          <w:lang w:eastAsia="zh-CN"/>
        </w:rPr>
        <w:t>情况</w:t>
      </w:r>
      <w:r>
        <w:rPr>
          <w:rFonts w:hint="eastAsia" w:ascii="宋体" w:hAnsi="宋体" w:eastAsia="宋体" w:cs="宋体"/>
          <w:kern w:val="0"/>
          <w:szCs w:val="32"/>
          <w:highlight w:val="none"/>
        </w:rPr>
        <w:t>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_Toc1590709683 </w:instrText>
      </w:r>
      <w:r>
        <w:rPr>
          <w:rFonts w:hint="eastAsia" w:ascii="宋体" w:hAnsi="宋体" w:eastAsia="宋体" w:cs="宋体"/>
        </w:rPr>
        <w:fldChar w:fldCharType="separate"/>
      </w:r>
      <w:r>
        <w:rPr>
          <w:rFonts w:hint="eastAsia" w:ascii="宋体" w:hAnsi="宋体" w:eastAsia="宋体" w:cs="宋体"/>
        </w:rPr>
        <w:t>44</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8"/>
        <w:keepNext w:val="0"/>
        <w:keepLines w:val="0"/>
        <w:pageBreakBefore w:val="0"/>
        <w:widowControl w:val="0"/>
        <w:tabs>
          <w:tab w:val="right" w:leader="dot" w:pos="8732"/>
        </w:tabs>
        <w:kinsoku/>
        <w:wordWrap/>
        <w:overflowPunct/>
        <w:topLinePunct w:val="0"/>
        <w:autoSpaceDE/>
        <w:autoSpaceDN/>
        <w:bidi w:val="0"/>
        <w:adjustRightInd/>
        <w:snapToGrid/>
        <w:spacing w:line="400" w:lineRule="exact"/>
        <w:textAlignment w:val="auto"/>
        <w:rPr>
          <w:rFonts w:hint="eastAsia" w:ascii="宋体" w:hAnsi="宋体" w:eastAsia="宋体" w:cs="宋体"/>
        </w:rPr>
      </w:pPr>
      <w:r>
        <w:rPr>
          <w:rFonts w:hint="eastAsia" w:ascii="宋体" w:hAnsi="宋体" w:eastAsia="宋体" w:cs="宋体"/>
          <w:bCs w:val="0"/>
          <w:color w:val="auto"/>
          <w:highlight w:val="none"/>
        </w:rPr>
        <w:fldChar w:fldCharType="begin"/>
      </w:r>
      <w:r>
        <w:rPr>
          <w:rFonts w:hint="eastAsia" w:ascii="宋体" w:hAnsi="宋体" w:eastAsia="宋体" w:cs="宋体"/>
          <w:bCs w:val="0"/>
          <w:highlight w:val="none"/>
        </w:rPr>
        <w:instrText xml:space="preserve"> HYPERLINK \l _Toc2062808326 </w:instrText>
      </w:r>
      <w:r>
        <w:rPr>
          <w:rFonts w:hint="eastAsia" w:ascii="宋体" w:hAnsi="宋体" w:eastAsia="宋体" w:cs="宋体"/>
          <w:bCs w:val="0"/>
          <w:highlight w:val="none"/>
        </w:rPr>
        <w:fldChar w:fldCharType="separate"/>
      </w:r>
      <w:r>
        <w:rPr>
          <w:rFonts w:hint="eastAsia" w:ascii="宋体" w:hAnsi="宋体" w:eastAsia="宋体" w:cs="宋体"/>
          <w:szCs w:val="32"/>
          <w:highlight w:val="none"/>
        </w:rPr>
        <w:t>四、主要指标解释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_Toc2062808326 </w:instrText>
      </w:r>
      <w:r>
        <w:rPr>
          <w:rFonts w:hint="eastAsia" w:ascii="宋体" w:hAnsi="宋体" w:eastAsia="宋体" w:cs="宋体"/>
        </w:rPr>
        <w:fldChar w:fldCharType="separate"/>
      </w:r>
      <w:r>
        <w:rPr>
          <w:rFonts w:hint="eastAsia" w:ascii="宋体" w:hAnsi="宋体" w:eastAsia="宋体" w:cs="宋体"/>
        </w:rPr>
        <w:t>45</w:t>
      </w:r>
      <w:r>
        <w:rPr>
          <w:rFonts w:hint="eastAsia" w:ascii="宋体" w:hAnsi="宋体" w:eastAsia="宋体" w:cs="宋体"/>
        </w:rPr>
        <w:fldChar w:fldCharType="end"/>
      </w:r>
      <w:r>
        <w:rPr>
          <w:rFonts w:hint="eastAsia" w:ascii="宋体" w:hAnsi="宋体" w:eastAsia="宋体" w:cs="宋体"/>
          <w:bCs w:val="0"/>
          <w:color w:val="auto"/>
          <w:highlight w:val="none"/>
        </w:rPr>
        <w:fldChar w:fldCharType="end"/>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840" w:leftChars="200" w:hanging="420" w:hangingChars="200"/>
        <w:textAlignment w:val="auto"/>
        <w:rPr>
          <w:rFonts w:hint="eastAsia" w:ascii="宋体" w:hAnsi="宋体" w:eastAsia="宋体" w:cs="宋体"/>
          <w:b w:val="0"/>
          <w:bCs w:val="0"/>
          <w:color w:val="auto"/>
          <w:sz w:val="21"/>
          <w:highlight w:val="none"/>
        </w:rPr>
        <w:sectPr>
          <w:footerReference r:id="rId7" w:type="default"/>
          <w:pgSz w:w="11906" w:h="16838"/>
          <w:pgMar w:top="1701" w:right="1587" w:bottom="1701" w:left="1587" w:header="851" w:footer="992" w:gutter="0"/>
          <w:pgNumType w:fmt="decimal"/>
          <w:cols w:space="720" w:num="1"/>
          <w:docGrid w:type="lines" w:linePitch="312" w:charSpace="0"/>
        </w:sectPr>
      </w:pPr>
      <w:r>
        <w:rPr>
          <w:rFonts w:hint="eastAsia" w:ascii="宋体" w:hAnsi="宋体" w:eastAsia="宋体" w:cs="宋体"/>
          <w:bCs w:val="0"/>
          <w:color w:val="auto"/>
          <w:highlight w:val="none"/>
        </w:rPr>
        <w:fldChar w:fldCharType="end"/>
      </w:r>
    </w:p>
    <w:p>
      <w:pPr>
        <w:shd w:val="clear" w:color="auto" w:fill="auto"/>
        <w:spacing w:line="600" w:lineRule="atLeast"/>
        <w:jc w:val="center"/>
        <w:outlineLvl w:val="0"/>
        <w:rPr>
          <w:rFonts w:ascii="Times New Roman" w:hAnsi="Times New Roman"/>
          <w:color w:val="auto"/>
          <w:highlight w:val="none"/>
        </w:rPr>
      </w:pPr>
      <w:bookmarkStart w:id="5" w:name="_Toc999060598"/>
      <w:r>
        <w:rPr>
          <w:rFonts w:hint="eastAsia" w:ascii="Times New Roman" w:hAnsi="Times New Roman" w:eastAsia="黑体"/>
          <w:color w:val="auto"/>
          <w:sz w:val="32"/>
          <w:highlight w:val="none"/>
        </w:rPr>
        <w:t>一、总说明</w:t>
      </w:r>
      <w:bookmarkEnd w:id="0"/>
      <w:bookmarkEnd w:id="1"/>
      <w:bookmarkEnd w:id="2"/>
      <w:bookmarkEnd w:id="3"/>
      <w:bookmarkEnd w:id="4"/>
      <w:bookmarkEnd w:id="5"/>
    </w:p>
    <w:p>
      <w:pPr>
        <w:shd w:val="clear" w:color="auto" w:fill="auto"/>
        <w:ind w:right="323" w:rightChars="154"/>
        <w:rPr>
          <w:rFonts w:ascii="Times New Roman" w:hAnsi="Times New Roman"/>
          <w:color w:val="auto"/>
          <w:sz w:val="32"/>
          <w:szCs w:val="32"/>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right="0" w:rightChars="0" w:firstLine="422" w:firstLineChars="200"/>
        <w:textAlignment w:val="auto"/>
        <w:outlineLvl w:val="1"/>
        <w:rPr>
          <w:rFonts w:hint="eastAsia" w:ascii="Times New Roman" w:hAnsi="Times New Roman"/>
          <w:b/>
          <w:bCs/>
          <w:color w:val="auto"/>
          <w:szCs w:val="21"/>
          <w:highlight w:val="none"/>
          <w:lang w:eastAsia="zh-CN"/>
        </w:rPr>
      </w:pPr>
      <w:bookmarkStart w:id="6" w:name="_Toc4580"/>
      <w:bookmarkStart w:id="7" w:name="_Toc26031"/>
      <w:bookmarkStart w:id="8" w:name="_Toc2110966915"/>
      <w:bookmarkStart w:id="9" w:name="_Toc19247"/>
      <w:bookmarkStart w:id="10" w:name="_Toc709495649"/>
      <w:bookmarkStart w:id="11" w:name="_Toc4170"/>
      <w:bookmarkStart w:id="12" w:name="_Toc6633"/>
      <w:bookmarkStart w:id="13" w:name="_Toc551207239"/>
      <w:bookmarkStart w:id="14" w:name="_Toc952582354"/>
      <w:r>
        <w:rPr>
          <w:rFonts w:hint="eastAsia" w:ascii="Times New Roman" w:hAnsi="Times New Roman"/>
          <w:b/>
          <w:bCs/>
          <w:color w:val="auto"/>
          <w:szCs w:val="21"/>
          <w:highlight w:val="none"/>
          <w:lang w:eastAsia="zh-CN"/>
        </w:rPr>
        <w:t>（</w:t>
      </w:r>
      <w:r>
        <w:rPr>
          <w:rFonts w:hint="eastAsia" w:ascii="Times New Roman" w:hAnsi="Times New Roman"/>
          <w:b/>
          <w:bCs/>
          <w:color w:val="auto"/>
          <w:szCs w:val="21"/>
          <w:highlight w:val="none"/>
        </w:rPr>
        <w:t>一</w:t>
      </w:r>
      <w:r>
        <w:rPr>
          <w:rFonts w:hint="eastAsia" w:ascii="Times New Roman" w:hAnsi="Times New Roman"/>
          <w:b/>
          <w:bCs/>
          <w:color w:val="auto"/>
          <w:szCs w:val="21"/>
          <w:highlight w:val="none"/>
          <w:lang w:eastAsia="zh-CN"/>
        </w:rPr>
        <w:t>）调查目的</w:t>
      </w:r>
      <w:bookmarkEnd w:id="6"/>
      <w:bookmarkEnd w:id="7"/>
      <w:bookmarkEnd w:id="8"/>
      <w:bookmarkEnd w:id="9"/>
      <w:bookmarkEnd w:id="10"/>
      <w:bookmarkEnd w:id="11"/>
      <w:bookmarkEnd w:id="12"/>
      <w:bookmarkEnd w:id="13"/>
      <w:bookmarkEnd w:id="14"/>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right="0" w:rightChars="0" w:firstLine="420" w:firstLineChars="200"/>
        <w:textAlignment w:val="auto"/>
        <w:rPr>
          <w:rFonts w:hint="eastAsia" w:ascii="Times New Roman" w:hAnsi="Times New Roman" w:eastAsia="宋体" w:cs="宋体"/>
          <w:color w:val="auto"/>
          <w:szCs w:val="21"/>
          <w:highlight w:val="none"/>
          <w:lang w:eastAsia="zh-CN"/>
        </w:rPr>
      </w:pPr>
      <w:r>
        <w:rPr>
          <w:rFonts w:hint="eastAsia" w:ascii="Times New Roman" w:hAnsi="Times New Roman" w:eastAsia="宋体" w:cs="宋体"/>
          <w:color w:val="auto"/>
          <w:szCs w:val="21"/>
          <w:highlight w:val="none"/>
          <w:lang w:eastAsia="zh-CN"/>
        </w:rPr>
        <w:t>为落实《浙江省中长期青年发展规划（2017—2025年）》（以下简称《规划》）统计监测工作，全面反映我省青年在人口、思想道德、教育等方面的发展状况，实现对全省青年发展状况的动态精准监测，科学研判青年发展现状和趋势，客观评估《规划》目标进展情况，为制定完善青年政策提供可靠的决策依据，推动“青年发展型省份”建设进展和成果可感知、可量化、可评价，特制定本制度。</w:t>
      </w:r>
    </w:p>
    <w:p>
      <w:pPr>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line="400" w:lineRule="exact"/>
        <w:ind w:right="0" w:rightChars="0" w:firstLine="422" w:firstLineChars="200"/>
        <w:textAlignment w:val="auto"/>
        <w:outlineLvl w:val="1"/>
        <w:rPr>
          <w:rFonts w:hint="eastAsia" w:ascii="Times New Roman" w:hAnsi="Times New Roman"/>
          <w:b/>
          <w:bCs/>
          <w:color w:val="auto"/>
          <w:szCs w:val="21"/>
          <w:highlight w:val="none"/>
          <w:lang w:eastAsia="zh-CN"/>
        </w:rPr>
      </w:pPr>
      <w:bookmarkStart w:id="15" w:name="_Toc19026"/>
      <w:bookmarkStart w:id="16" w:name="_Toc83233154"/>
      <w:bookmarkStart w:id="17" w:name="_Toc8134"/>
      <w:bookmarkStart w:id="18" w:name="_Toc1991407224"/>
      <w:bookmarkStart w:id="19" w:name="_Toc29370"/>
      <w:bookmarkStart w:id="20" w:name="_Toc17253"/>
      <w:bookmarkStart w:id="21" w:name="_Toc2058167507"/>
      <w:bookmarkStart w:id="22" w:name="_Toc19983"/>
      <w:bookmarkStart w:id="23" w:name="_Toc1427251043"/>
      <w:r>
        <w:rPr>
          <w:rFonts w:hint="eastAsia" w:ascii="Times New Roman" w:hAnsi="Times New Roman"/>
          <w:b/>
          <w:bCs/>
          <w:color w:val="auto"/>
          <w:szCs w:val="21"/>
          <w:highlight w:val="none"/>
          <w:lang w:eastAsia="zh-CN"/>
        </w:rPr>
        <w:t>调查范围和对象</w:t>
      </w:r>
      <w:bookmarkEnd w:id="15"/>
      <w:bookmarkEnd w:id="16"/>
      <w:bookmarkEnd w:id="17"/>
      <w:bookmarkEnd w:id="18"/>
      <w:bookmarkEnd w:id="19"/>
      <w:bookmarkEnd w:id="20"/>
      <w:bookmarkEnd w:id="21"/>
      <w:bookmarkEnd w:id="22"/>
      <w:bookmarkEnd w:id="23"/>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right="0" w:rightChars="0" w:firstLine="420" w:firstLineChars="200"/>
        <w:textAlignment w:val="auto"/>
        <w:rPr>
          <w:rFonts w:hint="default" w:ascii="Times New Roman" w:hAnsi="Times New Roman" w:eastAsia="宋体"/>
          <w:color w:val="auto"/>
          <w:szCs w:val="21"/>
          <w:highlight w:val="none"/>
          <w:lang w:val="en-US" w:eastAsia="zh-CN"/>
        </w:rPr>
      </w:pPr>
      <w:r>
        <w:rPr>
          <w:rFonts w:hint="eastAsia" w:ascii="Times New Roman" w:hAnsi="Times New Roman"/>
          <w:color w:val="auto"/>
          <w:szCs w:val="21"/>
          <w:highlight w:val="none"/>
          <w:lang w:val="en-US" w:eastAsia="zh-CN"/>
        </w:rPr>
        <w:t>本制度调查范围为全省。调查对象为各省直有关单位。</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right="0" w:rightChars="0" w:firstLine="422" w:firstLineChars="200"/>
        <w:textAlignment w:val="auto"/>
        <w:outlineLvl w:val="1"/>
        <w:rPr>
          <w:rFonts w:hint="eastAsia" w:ascii="Times New Roman" w:hAnsi="Times New Roman"/>
          <w:b/>
          <w:bCs/>
          <w:color w:val="auto"/>
          <w:szCs w:val="21"/>
          <w:highlight w:val="none"/>
          <w:lang w:eastAsia="zh-CN"/>
        </w:rPr>
      </w:pPr>
      <w:bookmarkStart w:id="24" w:name="_Toc16997"/>
      <w:bookmarkStart w:id="25" w:name="_Toc126666252"/>
      <w:bookmarkStart w:id="26" w:name="_Toc881083311"/>
      <w:bookmarkStart w:id="27" w:name="_Toc40943591"/>
      <w:bookmarkStart w:id="28" w:name="_Toc28098"/>
      <w:bookmarkStart w:id="29" w:name="_Toc29987"/>
      <w:bookmarkStart w:id="30" w:name="_Toc18197"/>
      <w:bookmarkStart w:id="31" w:name="_Toc570771720"/>
      <w:bookmarkStart w:id="32" w:name="_Toc26600"/>
      <w:r>
        <w:rPr>
          <w:rFonts w:hint="eastAsia" w:ascii="Times New Roman" w:hAnsi="Times New Roman"/>
          <w:b/>
          <w:bCs/>
          <w:color w:val="auto"/>
          <w:szCs w:val="21"/>
          <w:highlight w:val="none"/>
          <w:lang w:eastAsia="zh-CN"/>
        </w:rPr>
        <w:t>（</w:t>
      </w:r>
      <w:r>
        <w:rPr>
          <w:rFonts w:hint="eastAsia" w:ascii="Times New Roman" w:hAnsi="Times New Roman"/>
          <w:b/>
          <w:bCs/>
          <w:color w:val="auto"/>
          <w:szCs w:val="21"/>
          <w:highlight w:val="none"/>
          <w:lang w:val="en-US" w:eastAsia="zh-CN"/>
        </w:rPr>
        <w:t>三</w:t>
      </w:r>
      <w:r>
        <w:rPr>
          <w:rFonts w:hint="eastAsia" w:ascii="Times New Roman" w:hAnsi="Times New Roman"/>
          <w:b/>
          <w:bCs/>
          <w:color w:val="auto"/>
          <w:szCs w:val="21"/>
          <w:highlight w:val="none"/>
          <w:lang w:eastAsia="zh-CN"/>
        </w:rPr>
        <w:t>）调查内容</w:t>
      </w:r>
      <w:bookmarkEnd w:id="24"/>
      <w:bookmarkEnd w:id="25"/>
      <w:bookmarkEnd w:id="26"/>
      <w:bookmarkEnd w:id="27"/>
      <w:bookmarkEnd w:id="28"/>
      <w:bookmarkEnd w:id="29"/>
      <w:bookmarkEnd w:id="30"/>
      <w:bookmarkEnd w:id="31"/>
      <w:bookmarkEnd w:id="32"/>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right="0" w:rightChars="0" w:firstLine="420" w:firstLineChars="200"/>
        <w:textAlignment w:val="auto"/>
        <w:rPr>
          <w:rFonts w:hint="default" w:ascii="Times New Roman" w:hAnsi="Times New Roman"/>
          <w:color w:val="auto"/>
          <w:highlight w:val="none"/>
          <w:lang w:val="en-US" w:eastAsia="zh-CN"/>
        </w:rPr>
      </w:pPr>
      <w:r>
        <w:rPr>
          <w:rFonts w:hint="eastAsia" w:ascii="Times New Roman" w:hAnsi="Times New Roman"/>
          <w:color w:val="auto"/>
          <w:szCs w:val="21"/>
          <w:highlight w:val="none"/>
          <w:lang w:val="en-US" w:eastAsia="zh-CN"/>
        </w:rPr>
        <w:t>本制度调查内容包括：青年人口、青年思想道德、青年教育、青年健康、青年婚恋、青年就业创业、青年文化、青年社会融入与社会参与、维护青少年合法权益、预防青少年违法犯罪、青年社会保障等11个方面。</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leftChars="0" w:firstLine="422" w:firstLineChars="200"/>
        <w:textAlignment w:val="auto"/>
        <w:outlineLvl w:val="1"/>
        <w:rPr>
          <w:rFonts w:hint="eastAsia" w:ascii="Times New Roman" w:hAnsi="Times New Roman"/>
          <w:b/>
          <w:bCs/>
          <w:color w:val="auto"/>
          <w:szCs w:val="21"/>
          <w:highlight w:val="none"/>
          <w:lang w:val="en-US" w:eastAsia="zh-CN"/>
        </w:rPr>
      </w:pPr>
      <w:bookmarkStart w:id="33" w:name="_Toc5475"/>
      <w:bookmarkStart w:id="34" w:name="_Toc5192"/>
      <w:bookmarkStart w:id="35" w:name="_Toc1169612527"/>
      <w:bookmarkStart w:id="36" w:name="_Toc2356"/>
      <w:bookmarkStart w:id="37" w:name="_Toc1365124118"/>
      <w:bookmarkStart w:id="38" w:name="_Toc11635"/>
      <w:bookmarkStart w:id="39" w:name="_Toc1690057248"/>
      <w:bookmarkStart w:id="40" w:name="_Toc433052566"/>
      <w:bookmarkStart w:id="41" w:name="_Toc18774"/>
      <w:r>
        <w:rPr>
          <w:rFonts w:hint="eastAsia" w:ascii="Times New Roman" w:hAnsi="Times New Roman"/>
          <w:b/>
          <w:bCs/>
          <w:color w:val="auto"/>
          <w:szCs w:val="21"/>
          <w:highlight w:val="none"/>
          <w:lang w:val="en-US" w:eastAsia="zh-CN"/>
        </w:rPr>
        <w:t>（四）调查的时间要求和频率</w:t>
      </w:r>
      <w:bookmarkEnd w:id="33"/>
      <w:bookmarkEnd w:id="34"/>
      <w:bookmarkEnd w:id="35"/>
      <w:bookmarkEnd w:id="36"/>
      <w:bookmarkEnd w:id="37"/>
      <w:bookmarkEnd w:id="38"/>
      <w:bookmarkEnd w:id="39"/>
      <w:bookmarkEnd w:id="40"/>
      <w:bookmarkEnd w:id="41"/>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leftChars="0" w:firstLine="420" w:firstLineChars="200"/>
        <w:textAlignment w:val="auto"/>
        <w:rPr>
          <w:rFonts w:hint="default" w:ascii="Times New Roman" w:hAnsi="Times New Roman"/>
          <w:b w:val="0"/>
          <w:bCs w:val="0"/>
          <w:color w:val="auto"/>
          <w:szCs w:val="21"/>
          <w:highlight w:val="none"/>
          <w:lang w:val="en-US" w:eastAsia="zh-CN"/>
        </w:rPr>
      </w:pPr>
      <w:r>
        <w:rPr>
          <w:rFonts w:hint="eastAsia" w:ascii="Times New Roman" w:hAnsi="Times New Roman"/>
          <w:b w:val="0"/>
          <w:bCs w:val="0"/>
          <w:color w:val="auto"/>
          <w:szCs w:val="21"/>
          <w:highlight w:val="none"/>
          <w:lang w:val="en-US" w:eastAsia="zh-CN"/>
        </w:rPr>
        <w:t>本制度要求各省直有关单位在每年规定报送的时间内，</w:t>
      </w:r>
      <w:r>
        <w:rPr>
          <w:rFonts w:hint="eastAsia" w:ascii="Times New Roman" w:hAnsi="Times New Roman"/>
          <w:b w:val="0"/>
          <w:bCs w:val="0"/>
          <w:color w:val="auto"/>
          <w:szCs w:val="21"/>
          <w:highlight w:val="none"/>
          <w:shd w:val="clear" w:color="auto" w:fill="auto"/>
          <w:lang w:val="en-US" w:eastAsia="zh-CN"/>
        </w:rPr>
        <w:t>报送上年同期和本年的统计监测指标数据，上年同期指的是统计年度的上一年，本年指的是统计年度。</w:t>
      </w:r>
      <w:r>
        <w:rPr>
          <w:rFonts w:hint="eastAsia" w:ascii="Times New Roman" w:hAnsi="Times New Roman"/>
          <w:b w:val="0"/>
          <w:bCs w:val="0"/>
          <w:color w:val="auto"/>
          <w:szCs w:val="21"/>
          <w:highlight w:val="none"/>
          <w:lang w:val="en-US" w:eastAsia="zh-CN"/>
        </w:rPr>
        <w:t>调查频率为年报。</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leftChars="0" w:firstLine="422" w:firstLineChars="200"/>
        <w:textAlignment w:val="auto"/>
        <w:outlineLvl w:val="1"/>
        <w:rPr>
          <w:rFonts w:hint="eastAsia" w:ascii="Times New Roman" w:hAnsi="Times New Roman"/>
          <w:b/>
          <w:bCs/>
          <w:color w:val="auto"/>
          <w:szCs w:val="21"/>
          <w:highlight w:val="none"/>
          <w:lang w:val="en-US" w:eastAsia="zh-CN"/>
        </w:rPr>
      </w:pPr>
      <w:bookmarkStart w:id="42" w:name="_Toc23024"/>
      <w:bookmarkStart w:id="43" w:name="_Toc15853"/>
      <w:bookmarkStart w:id="44" w:name="_Toc2136209121"/>
      <w:bookmarkStart w:id="45" w:name="_Toc7145"/>
      <w:bookmarkStart w:id="46" w:name="_Toc5829"/>
      <w:bookmarkStart w:id="47" w:name="_Toc1102754455"/>
      <w:bookmarkStart w:id="48" w:name="_Toc14662"/>
      <w:bookmarkStart w:id="49" w:name="_Toc1614584334"/>
      <w:bookmarkStart w:id="50" w:name="_Toc530501899"/>
      <w:r>
        <w:rPr>
          <w:rFonts w:hint="eastAsia" w:ascii="Times New Roman" w:hAnsi="Times New Roman"/>
          <w:b/>
          <w:bCs/>
          <w:color w:val="auto"/>
          <w:szCs w:val="21"/>
          <w:highlight w:val="none"/>
          <w:lang w:val="en-US" w:eastAsia="zh-CN"/>
        </w:rPr>
        <w:t>（五）调查方法</w:t>
      </w:r>
      <w:bookmarkEnd w:id="42"/>
      <w:bookmarkEnd w:id="43"/>
      <w:bookmarkEnd w:id="44"/>
      <w:bookmarkEnd w:id="45"/>
      <w:bookmarkEnd w:id="46"/>
      <w:bookmarkEnd w:id="47"/>
      <w:bookmarkEnd w:id="48"/>
      <w:bookmarkEnd w:id="49"/>
      <w:bookmarkEnd w:id="50"/>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leftChars="0" w:firstLine="420" w:firstLineChars="200"/>
        <w:textAlignment w:val="auto"/>
        <w:rPr>
          <w:rFonts w:hint="eastAsia" w:ascii="Times New Roman" w:hAnsi="Times New Roman" w:eastAsia="宋体" w:cs="宋体"/>
          <w:color w:val="auto"/>
          <w:szCs w:val="21"/>
          <w:highlight w:val="none"/>
          <w:lang w:val="en-US" w:eastAsia="zh-CN"/>
        </w:rPr>
      </w:pPr>
      <w:r>
        <w:rPr>
          <w:rFonts w:hint="eastAsia" w:ascii="Times New Roman" w:hAnsi="Times New Roman" w:eastAsia="宋体" w:cs="宋体"/>
          <w:color w:val="auto"/>
          <w:szCs w:val="21"/>
          <w:highlight w:val="none"/>
          <w:lang w:val="en-US" w:eastAsia="zh-CN"/>
        </w:rPr>
        <w:t>本制度采取全数调查方法。</w:t>
      </w:r>
    </w:p>
    <w:p>
      <w:pPr>
        <w:pStyle w:val="2"/>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after="0" w:line="400" w:lineRule="exact"/>
        <w:ind w:left="420" w:leftChars="200" w:firstLine="0" w:firstLineChars="0"/>
        <w:textAlignment w:val="auto"/>
        <w:outlineLvl w:val="1"/>
        <w:rPr>
          <w:rFonts w:hint="eastAsia" w:ascii="Times New Roman" w:hAnsi="Times New Roman"/>
          <w:b/>
          <w:bCs/>
          <w:color w:val="auto"/>
          <w:szCs w:val="21"/>
          <w:highlight w:val="none"/>
          <w:lang w:val="en-US" w:eastAsia="zh-CN"/>
        </w:rPr>
      </w:pPr>
      <w:bookmarkStart w:id="51" w:name="_Toc30816"/>
      <w:bookmarkStart w:id="52" w:name="_Toc134164271"/>
      <w:bookmarkStart w:id="53" w:name="_Toc23074"/>
      <w:bookmarkStart w:id="54" w:name="_Toc1654052787"/>
      <w:bookmarkStart w:id="55" w:name="_Toc21595"/>
      <w:bookmarkStart w:id="56" w:name="_Toc1737646036"/>
      <w:bookmarkStart w:id="57" w:name="_Toc17531"/>
      <w:bookmarkStart w:id="58" w:name="_Toc261075911"/>
      <w:bookmarkStart w:id="59" w:name="_Toc27078"/>
      <w:r>
        <w:rPr>
          <w:rFonts w:hint="eastAsia" w:ascii="Times New Roman" w:hAnsi="Times New Roman"/>
          <w:b/>
          <w:bCs/>
          <w:color w:val="auto"/>
          <w:szCs w:val="21"/>
          <w:highlight w:val="none"/>
          <w:lang w:val="en-US" w:eastAsia="zh-CN"/>
        </w:rPr>
        <w:t>（六）调查组织方式</w:t>
      </w:r>
      <w:bookmarkEnd w:id="51"/>
      <w:bookmarkEnd w:id="52"/>
      <w:bookmarkEnd w:id="53"/>
      <w:bookmarkEnd w:id="54"/>
      <w:bookmarkEnd w:id="55"/>
      <w:bookmarkEnd w:id="56"/>
      <w:bookmarkEnd w:id="57"/>
      <w:bookmarkEnd w:id="58"/>
      <w:bookmarkEnd w:id="59"/>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leftChars="0" w:firstLine="420" w:firstLineChars="200"/>
        <w:textAlignment w:val="auto"/>
        <w:rPr>
          <w:rFonts w:hint="eastAsia" w:ascii="Times New Roman" w:hAnsi="Times New Roman"/>
          <w:color w:val="auto"/>
          <w:highlight w:val="none"/>
          <w:lang w:val="en-US" w:eastAsia="zh-CN"/>
        </w:rPr>
      </w:pPr>
      <w:r>
        <w:rPr>
          <w:rFonts w:hint="eastAsia" w:ascii="Times New Roman" w:hAnsi="Times New Roman"/>
          <w:color w:val="auto"/>
          <w:szCs w:val="21"/>
          <w:highlight w:val="none"/>
          <w:lang w:val="en-US" w:eastAsia="zh-CN"/>
        </w:rPr>
        <w:t>本制度由团省委牵头组织实施，省统计局提供业务指导，各省直有关单位在现有的部门报表制度中对有关指标数据进行加工、整理和审核后，报送团省委。报送方式和联系人：各省直有关单位应在报表报送的规定时间内，通过浙政钉（报表需加盖电子公章）或机要交换方式报送。联系人：金珍珍、朱钰嘉，联系电话：0571-85174326、0571-88802770。</w:t>
      </w:r>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leftChars="0" w:firstLine="422" w:firstLineChars="200"/>
        <w:textAlignment w:val="auto"/>
        <w:outlineLvl w:val="1"/>
        <w:rPr>
          <w:rFonts w:hint="eastAsia" w:ascii="Times New Roman" w:hAnsi="Times New Roman"/>
          <w:b/>
          <w:bCs/>
          <w:color w:val="auto"/>
          <w:szCs w:val="21"/>
          <w:highlight w:val="none"/>
          <w:lang w:val="en-US" w:eastAsia="zh-CN"/>
        </w:rPr>
      </w:pPr>
      <w:bookmarkStart w:id="60" w:name="_Toc6968"/>
      <w:bookmarkStart w:id="61" w:name="_Toc1617880011"/>
      <w:bookmarkStart w:id="62" w:name="_Toc411316260"/>
      <w:bookmarkStart w:id="63" w:name="_Toc5560"/>
      <w:bookmarkStart w:id="64" w:name="_Toc6099"/>
      <w:bookmarkStart w:id="65" w:name="_Toc367"/>
      <w:bookmarkStart w:id="66" w:name="_Toc641948194"/>
      <w:bookmarkStart w:id="67" w:name="_Toc96180349"/>
      <w:bookmarkStart w:id="68" w:name="_Toc27537"/>
      <w:r>
        <w:rPr>
          <w:rFonts w:hint="eastAsia" w:ascii="Times New Roman" w:hAnsi="Times New Roman"/>
          <w:b/>
          <w:bCs/>
          <w:color w:val="auto"/>
          <w:szCs w:val="21"/>
          <w:highlight w:val="none"/>
          <w:lang w:val="en-US" w:eastAsia="zh-CN"/>
        </w:rPr>
        <w:t>（七）数据发布</w:t>
      </w:r>
      <w:bookmarkEnd w:id="60"/>
      <w:bookmarkEnd w:id="61"/>
      <w:bookmarkEnd w:id="62"/>
      <w:bookmarkEnd w:id="63"/>
      <w:bookmarkEnd w:id="64"/>
      <w:bookmarkEnd w:id="65"/>
      <w:bookmarkEnd w:id="66"/>
      <w:bookmarkEnd w:id="67"/>
      <w:bookmarkEnd w:id="68"/>
    </w:p>
    <w:p>
      <w:pPr>
        <w:pStyle w:val="2"/>
        <w:keepNext w:val="0"/>
        <w:keepLines w:val="0"/>
        <w:pageBreakBefore w:val="0"/>
        <w:widowControl w:val="0"/>
        <w:shd w:val="clear" w:color="auto" w:fill="auto"/>
        <w:kinsoku/>
        <w:wordWrap/>
        <w:overflowPunct/>
        <w:topLinePunct w:val="0"/>
        <w:autoSpaceDE/>
        <w:autoSpaceDN/>
        <w:bidi w:val="0"/>
        <w:adjustRightInd/>
        <w:snapToGrid/>
        <w:spacing w:after="0" w:line="400" w:lineRule="exact"/>
        <w:ind w:left="0" w:leftChars="0" w:firstLine="420" w:firstLineChars="200"/>
        <w:textAlignment w:val="auto"/>
        <w:rPr>
          <w:rFonts w:hint="default" w:ascii="Times New Roman" w:hAnsi="Times New Roman"/>
          <w:color w:val="auto"/>
          <w:szCs w:val="21"/>
          <w:highlight w:val="none"/>
          <w:lang w:val="en-US" w:eastAsia="zh-CN"/>
        </w:rPr>
      </w:pPr>
      <w:r>
        <w:rPr>
          <w:rFonts w:hint="eastAsia" w:ascii="Times New Roman" w:hAnsi="Times New Roman"/>
          <w:color w:val="auto"/>
          <w:szCs w:val="21"/>
          <w:highlight w:val="none"/>
          <w:lang w:val="en-US" w:eastAsia="zh-CN"/>
        </w:rPr>
        <w:t>通过本制度收集的统计数据和资料，用于形成年度青年发展统计监测报告。其中，完整报告报省委、省政府，为制定完善青年发展政策提供决策依据；数据脱敏报告报省直有关单位和各级共青团，为推动各项青年发展工作提供参考；数据脱敏报告（简版）在统计局官网和“浙江共青团”网站发布，同时向媒体适度公开，为相关学者和公众了解我省青年发展情况提供便利。此外，为推动统计调查结果深度运用，拟在青年发展有关数据基础上编制“青年发展指数”，为“青年发展型城市”“青年发展型县（市、区）”评价提供有力支撑。</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right="0" w:rightChars="0" w:firstLine="420" w:firstLineChars="200"/>
        <w:textAlignment w:val="auto"/>
        <w:rPr>
          <w:rFonts w:hint="eastAsia" w:ascii="宋体" w:hAnsi="宋体"/>
          <w:color w:val="auto"/>
          <w:szCs w:val="21"/>
          <w:highlight w:val="none"/>
          <w:lang w:val="en-US" w:eastAsia="zh-CN"/>
        </w:rPr>
        <w:sectPr>
          <w:footerReference r:id="rId8" w:type="default"/>
          <w:pgSz w:w="11906" w:h="16838"/>
          <w:pgMar w:top="1701" w:right="1587" w:bottom="1701" w:left="1587" w:header="851" w:footer="992" w:gutter="0"/>
          <w:pgNumType w:fmt="decimal" w:start="1"/>
          <w:cols w:space="720" w:num="1"/>
          <w:docGrid w:type="lines" w:linePitch="312" w:charSpace="0"/>
        </w:sectPr>
      </w:pPr>
    </w:p>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outlineLvl w:val="0"/>
        <w:rPr>
          <w:rFonts w:eastAsia="黑体"/>
          <w:color w:val="auto"/>
          <w:sz w:val="32"/>
          <w:highlight w:val="none"/>
        </w:rPr>
      </w:pPr>
      <w:bookmarkStart w:id="69" w:name="_Toc614387991"/>
      <w:bookmarkStart w:id="70" w:name="_Toc29877"/>
      <w:bookmarkStart w:id="71" w:name="_Toc21962"/>
      <w:bookmarkStart w:id="72" w:name="_Toc13150"/>
      <w:bookmarkStart w:id="73" w:name="_Toc551"/>
      <w:bookmarkStart w:id="74" w:name="_Toc1513474487"/>
      <w:bookmarkStart w:id="75" w:name="_Toc27873"/>
      <w:bookmarkStart w:id="76" w:name="_Toc1106188131"/>
      <w:bookmarkStart w:id="77" w:name="_Toc14181"/>
      <w:bookmarkStart w:id="78" w:name="_Toc1681"/>
      <w:bookmarkStart w:id="79" w:name="_Toc17316"/>
      <w:r>
        <w:rPr>
          <w:rFonts w:hint="eastAsia" w:eastAsia="黑体"/>
          <w:color w:val="auto"/>
          <w:sz w:val="32"/>
          <w:highlight w:val="none"/>
        </w:rPr>
        <w:t>二、报表目录</w:t>
      </w:r>
      <w:bookmarkEnd w:id="69"/>
      <w:bookmarkEnd w:id="70"/>
      <w:bookmarkEnd w:id="71"/>
      <w:bookmarkEnd w:id="72"/>
      <w:bookmarkEnd w:id="73"/>
      <w:bookmarkEnd w:id="74"/>
    </w:p>
    <w:tbl>
      <w:tblPr>
        <w:tblStyle w:val="10"/>
        <w:tblW w:w="9039"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1"/>
        <w:gridCol w:w="2822"/>
        <w:gridCol w:w="690"/>
        <w:gridCol w:w="690"/>
        <w:gridCol w:w="1521"/>
        <w:gridCol w:w="1386"/>
        <w:gridCol w:w="70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color w:val="auto"/>
                <w:sz w:val="18"/>
                <w:szCs w:val="18"/>
                <w:highlight w:val="none"/>
              </w:rPr>
            </w:pPr>
            <w:r>
              <w:rPr>
                <w:rFonts w:hint="eastAsia" w:ascii="Times New Roman" w:hAnsi="Times New Roman"/>
                <w:color w:val="auto"/>
                <w:sz w:val="18"/>
                <w:szCs w:val="18"/>
                <w:highlight w:val="none"/>
              </w:rPr>
              <w:t>表号</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color w:val="auto"/>
                <w:sz w:val="18"/>
                <w:szCs w:val="18"/>
                <w:highlight w:val="none"/>
              </w:rPr>
            </w:pPr>
            <w:r>
              <w:rPr>
                <w:rFonts w:hint="eastAsia" w:ascii="Times New Roman" w:hAnsi="Times New Roman"/>
                <w:color w:val="auto"/>
                <w:sz w:val="18"/>
                <w:szCs w:val="18"/>
                <w:highlight w:val="none"/>
              </w:rPr>
              <w:t>表名</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color w:val="auto"/>
                <w:sz w:val="18"/>
                <w:szCs w:val="18"/>
                <w:highlight w:val="none"/>
              </w:rPr>
            </w:pPr>
            <w:r>
              <w:rPr>
                <w:rFonts w:hint="eastAsia" w:ascii="Times New Roman" w:hAnsi="Times New Roman"/>
                <w:color w:val="auto"/>
                <w:sz w:val="18"/>
                <w:szCs w:val="18"/>
                <w:highlight w:val="none"/>
              </w:rPr>
              <w:t>报告期别</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color w:val="auto"/>
                <w:sz w:val="18"/>
                <w:szCs w:val="18"/>
                <w:highlight w:val="none"/>
              </w:rPr>
            </w:pPr>
            <w:r>
              <w:rPr>
                <w:rFonts w:hint="eastAsia" w:ascii="Times New Roman" w:hAnsi="Times New Roman"/>
                <w:color w:val="auto"/>
                <w:sz w:val="18"/>
                <w:szCs w:val="18"/>
                <w:highlight w:val="none"/>
              </w:rPr>
              <w:t>填报范围</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color="auto" w:fill="auto"/>
              <w:spacing w:before="0" w:beforeAutospacing="0" w:after="0" w:afterAutospacing="0"/>
              <w:ind w:left="0" w:right="0"/>
              <w:jc w:val="center"/>
              <w:rPr>
                <w:rFonts w:hint="default" w:ascii="Times New Roman" w:hAnsi="Times New Roman"/>
                <w:color w:val="auto"/>
                <w:sz w:val="18"/>
                <w:szCs w:val="18"/>
                <w:highlight w:val="none"/>
              </w:rPr>
            </w:pPr>
            <w:r>
              <w:rPr>
                <w:rFonts w:hint="eastAsia" w:ascii="Times New Roman" w:hAnsi="Times New Roman"/>
                <w:color w:val="auto"/>
                <w:sz w:val="18"/>
                <w:szCs w:val="18"/>
                <w:highlight w:val="none"/>
              </w:rPr>
              <w:t>报送单位</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color="auto" w:fill="auto"/>
              <w:spacing w:before="0" w:beforeAutospacing="0" w:after="0" w:afterAutospacing="0"/>
              <w:ind w:left="0" w:right="0"/>
              <w:jc w:val="center"/>
              <w:rPr>
                <w:rFonts w:hint="eastAsia" w:ascii="Times New Roman" w:hAnsi="Times New Roman"/>
                <w:color w:val="auto"/>
                <w:sz w:val="18"/>
                <w:szCs w:val="18"/>
                <w:highlight w:val="none"/>
              </w:rPr>
            </w:pPr>
            <w:r>
              <w:rPr>
                <w:rFonts w:hint="eastAsia" w:ascii="Times New Roman" w:hAnsi="Times New Roman"/>
                <w:color w:val="auto"/>
                <w:sz w:val="18"/>
                <w:szCs w:val="18"/>
                <w:highlight w:val="none"/>
              </w:rPr>
              <w:t>报送日期及</w:t>
            </w:r>
          </w:p>
          <w:p>
            <w:pPr>
              <w:keepNext w:val="0"/>
              <w:keepLines w:val="0"/>
              <w:suppressLineNumbers w:val="0"/>
              <w:shd w:val="clear" w:color="auto" w:fill="auto"/>
              <w:spacing w:before="0" w:beforeAutospacing="0" w:after="0" w:afterAutospacing="0"/>
              <w:ind w:left="0" w:right="0"/>
              <w:jc w:val="center"/>
              <w:rPr>
                <w:rFonts w:hint="default" w:ascii="Times New Roman" w:hAnsi="Times New Roman"/>
                <w:color w:val="auto"/>
                <w:sz w:val="18"/>
                <w:szCs w:val="18"/>
                <w:highlight w:val="none"/>
              </w:rPr>
            </w:pPr>
            <w:r>
              <w:rPr>
                <w:rFonts w:hint="eastAsia" w:ascii="Times New Roman" w:hAnsi="Times New Roman"/>
                <w:color w:val="auto"/>
                <w:sz w:val="18"/>
                <w:szCs w:val="18"/>
                <w:highlight w:val="none"/>
              </w:rPr>
              <w:t>方式</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suppressLineNumbers w:val="0"/>
              <w:shd w:val="clear" w:color="auto" w:fill="auto"/>
              <w:spacing w:before="0" w:beforeAutospacing="0" w:after="0" w:afterAutospacing="0"/>
              <w:ind w:left="0" w:right="0"/>
              <w:rPr>
                <w:rFonts w:hint="default" w:ascii="Times New Roman" w:hAnsi="Times New Roman"/>
                <w:color w:val="auto"/>
                <w:sz w:val="18"/>
                <w:szCs w:val="18"/>
                <w:highlight w:val="none"/>
              </w:rPr>
            </w:pPr>
            <w:r>
              <w:rPr>
                <w:rFonts w:hint="eastAsia" w:ascii="Times New Roman" w:hAnsi="Times New Roman"/>
                <w:color w:val="auto"/>
                <w:sz w:val="18"/>
                <w:szCs w:val="18"/>
                <w:highlight w:val="none"/>
              </w:rPr>
              <w:t>页码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eastAsia="宋体"/>
                <w:color w:val="auto"/>
                <w:sz w:val="18"/>
                <w:szCs w:val="18"/>
                <w:highlight w:val="none"/>
                <w:lang w:val="en-US" w:eastAsia="zh-CN"/>
              </w:rPr>
            </w:pPr>
            <w:r>
              <w:rPr>
                <w:rFonts w:hint="eastAsia" w:ascii="宋体" w:hAnsi="宋体" w:eastAsia="宋体" w:cs="宋体"/>
                <w:i w:val="0"/>
                <w:iCs w:val="0"/>
                <w:color w:val="auto"/>
                <w:kern w:val="0"/>
                <w:sz w:val="18"/>
                <w:szCs w:val="18"/>
                <w:highlight w:val="none"/>
                <w:u w:val="none"/>
                <w:lang w:val="en-US" w:eastAsia="zh-CN" w:bidi="ar"/>
              </w:rPr>
              <w:t>浙团统1表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both"/>
              <w:rPr>
                <w:rFonts w:hint="default" w:ascii="Times New Roman" w:hAnsi="Times New Roman" w:eastAsia="宋体"/>
                <w:color w:val="auto"/>
                <w:sz w:val="18"/>
                <w:szCs w:val="18"/>
                <w:highlight w:val="none"/>
                <w:lang w:val="en-US" w:eastAsia="zh-CN"/>
              </w:rPr>
            </w:pPr>
            <w:r>
              <w:rPr>
                <w:rFonts w:hint="default" w:ascii="Times New Roman" w:hAnsi="Times New Roman" w:eastAsia="宋体"/>
                <w:color w:val="auto"/>
                <w:sz w:val="18"/>
                <w:szCs w:val="18"/>
                <w:highlight w:val="none"/>
                <w:lang w:val="en-US" w:eastAsia="zh-CN"/>
              </w:rPr>
              <w:t>青年户籍人口情况表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color w:val="auto"/>
                <w:sz w:val="18"/>
                <w:szCs w:val="18"/>
                <w:highlight w:val="none"/>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color w:val="auto"/>
                <w:kern w:val="2"/>
                <w:sz w:val="18"/>
                <w:szCs w:val="18"/>
                <w:highlight w:val="none"/>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eastAsia="宋体"/>
                <w:color w:val="auto"/>
                <w:kern w:val="2"/>
                <w:sz w:val="18"/>
                <w:szCs w:val="18"/>
                <w:highlight w:val="none"/>
                <w:lang w:eastAsia="zh-CN"/>
              </w:rPr>
            </w:pPr>
            <w:r>
              <w:rPr>
                <w:rFonts w:hint="eastAsia" w:ascii="Times New Roman" w:hAnsi="Times New Roman"/>
                <w:color w:val="auto"/>
                <w:kern w:val="2"/>
                <w:sz w:val="18"/>
                <w:szCs w:val="18"/>
                <w:highlight w:val="none"/>
                <w:lang w:eastAsia="zh-CN"/>
              </w:rPr>
              <w:t>省公安厅</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eastAsia="宋体"/>
                <w:color w:val="auto"/>
                <w:sz w:val="18"/>
                <w:szCs w:val="18"/>
                <w:highlight w:val="none"/>
                <w:lang w:eastAsia="zh-CN"/>
              </w:rPr>
            </w:pPr>
            <w:r>
              <w:rPr>
                <w:rFonts w:hint="eastAsia" w:ascii="Times New Roman" w:hAnsi="Times New Roman"/>
                <w:color w:val="auto"/>
                <w:sz w:val="18"/>
                <w:szCs w:val="18"/>
                <w:highlight w:val="none"/>
                <w:lang w:eastAsia="zh-CN"/>
              </w:rPr>
              <w:t>机要交换</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color w:val="auto"/>
                <w:kern w:val="2"/>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浙团统2表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both"/>
              <w:rPr>
                <w:rFonts w:hint="eastAsia" w:ascii="Times New Roman" w:hAnsi="Times New Roman" w:eastAsia="宋体"/>
                <w:color w:val="auto"/>
                <w:kern w:val="2"/>
                <w:sz w:val="18"/>
                <w:szCs w:val="18"/>
                <w:highlight w:val="none"/>
                <w:lang w:val="en-US" w:eastAsia="zh-CN"/>
              </w:rPr>
            </w:pPr>
            <w:r>
              <w:rPr>
                <w:rFonts w:hint="eastAsia" w:ascii="Times New Roman" w:hAnsi="Times New Roman" w:eastAsia="宋体"/>
                <w:color w:val="auto"/>
                <w:kern w:val="2"/>
                <w:sz w:val="18"/>
                <w:szCs w:val="18"/>
                <w:highlight w:val="none"/>
                <w:lang w:val="en-US" w:eastAsia="zh-CN"/>
              </w:rPr>
              <w:t>青年流动人口情况表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eastAsia" w:ascii="Times New Roman" w:hAnsi="Times New Roman"/>
                <w:color w:val="auto"/>
                <w:sz w:val="18"/>
                <w:szCs w:val="18"/>
                <w:highlight w:val="none"/>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color w:val="auto"/>
                <w:kern w:val="2"/>
                <w:sz w:val="18"/>
                <w:szCs w:val="18"/>
                <w:highlight w:val="none"/>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eastAsia="宋体"/>
                <w:color w:val="auto"/>
                <w:kern w:val="2"/>
                <w:sz w:val="18"/>
                <w:szCs w:val="18"/>
                <w:highlight w:val="none"/>
                <w:lang w:val="en-US" w:eastAsia="zh-CN"/>
              </w:rPr>
            </w:pPr>
            <w:r>
              <w:rPr>
                <w:rFonts w:hint="eastAsia" w:ascii="Times New Roman" w:hAnsi="Times New Roman"/>
                <w:color w:val="auto"/>
                <w:kern w:val="2"/>
                <w:sz w:val="18"/>
                <w:szCs w:val="18"/>
                <w:highlight w:val="none"/>
                <w:lang w:eastAsia="zh-CN"/>
              </w:rPr>
              <w:t>省公安厅</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color w:val="auto"/>
                <w:sz w:val="18"/>
                <w:szCs w:val="18"/>
                <w:highlight w:val="none"/>
              </w:rPr>
            </w:pPr>
            <w:r>
              <w:rPr>
                <w:rFonts w:hint="eastAsia" w:ascii="Times New Roman" w:hAnsi="Times New Roman"/>
                <w:color w:val="auto"/>
                <w:sz w:val="18"/>
                <w:szCs w:val="18"/>
                <w:highlight w:val="none"/>
                <w:lang w:eastAsia="zh-CN"/>
              </w:rPr>
              <w:t>机要交换</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color w:val="auto"/>
                <w:kern w:val="2"/>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浙团统6表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both"/>
              <w:rPr>
                <w:rFonts w:hint="default" w:ascii="Times New Roman" w:hAnsi="Times New Roman"/>
                <w:color w:val="auto"/>
                <w:kern w:val="2"/>
                <w:sz w:val="18"/>
                <w:szCs w:val="18"/>
                <w:highlight w:val="none"/>
              </w:rPr>
            </w:pPr>
            <w:r>
              <w:rPr>
                <w:rFonts w:hint="default" w:ascii="Times New Roman" w:hAnsi="Times New Roman"/>
                <w:color w:val="auto"/>
                <w:kern w:val="2"/>
                <w:sz w:val="18"/>
                <w:szCs w:val="18"/>
                <w:highlight w:val="none"/>
              </w:rPr>
              <w:t>青</w:t>
            </w:r>
            <w:r>
              <w:rPr>
                <w:rFonts w:hint="eastAsia" w:ascii="Times New Roman" w:hAnsi="Times New Roman"/>
                <w:color w:val="auto"/>
                <w:kern w:val="2"/>
                <w:sz w:val="18"/>
                <w:szCs w:val="18"/>
                <w:highlight w:val="none"/>
                <w:lang w:eastAsia="zh-CN"/>
              </w:rPr>
              <w:t>少</w:t>
            </w:r>
            <w:r>
              <w:rPr>
                <w:rFonts w:hint="default" w:ascii="Times New Roman" w:hAnsi="Times New Roman"/>
                <w:color w:val="auto"/>
                <w:kern w:val="2"/>
                <w:sz w:val="18"/>
                <w:szCs w:val="18"/>
                <w:highlight w:val="none"/>
              </w:rPr>
              <w:t>年受教育总体情况表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eastAsia" w:ascii="Times New Roman" w:hAnsi="Times New Roman"/>
                <w:color w:val="auto"/>
                <w:sz w:val="18"/>
                <w:szCs w:val="18"/>
                <w:highlight w:val="none"/>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color w:val="auto"/>
                <w:kern w:val="2"/>
                <w:sz w:val="18"/>
                <w:szCs w:val="18"/>
                <w:highlight w:val="none"/>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color w:val="auto"/>
                <w:kern w:val="2"/>
                <w:sz w:val="18"/>
                <w:szCs w:val="18"/>
                <w:highlight w:val="none"/>
              </w:rPr>
            </w:pPr>
            <w:r>
              <w:rPr>
                <w:rFonts w:hint="eastAsia" w:ascii="Times New Roman" w:hAnsi="Times New Roman"/>
                <w:color w:val="auto"/>
                <w:kern w:val="2"/>
                <w:sz w:val="18"/>
                <w:szCs w:val="18"/>
                <w:highlight w:val="none"/>
                <w:lang w:eastAsia="zh-CN"/>
              </w:rPr>
              <w:t>省教育厅</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eastAsia" w:ascii="Times New Roman" w:hAnsi="Times New Roman" w:eastAsia="宋体"/>
                <w:color w:val="auto"/>
                <w:sz w:val="18"/>
                <w:szCs w:val="18"/>
                <w:highlight w:val="none"/>
                <w:lang w:eastAsia="zh-CN"/>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color w:val="auto"/>
                <w:kern w:val="2"/>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浙团统7表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both"/>
              <w:textAlignment w:val="auto"/>
              <w:rPr>
                <w:rFonts w:hint="default" w:ascii="Times New Roman" w:hAnsi="Times New Roman"/>
                <w:color w:val="auto"/>
                <w:kern w:val="2"/>
                <w:sz w:val="18"/>
                <w:szCs w:val="18"/>
                <w:highlight w:val="none"/>
              </w:rPr>
            </w:pPr>
            <w:r>
              <w:rPr>
                <w:rFonts w:hint="default" w:ascii="Times New Roman" w:hAnsi="Times New Roman"/>
                <w:color w:val="auto"/>
                <w:kern w:val="2"/>
                <w:sz w:val="18"/>
                <w:szCs w:val="18"/>
                <w:highlight w:val="none"/>
              </w:rPr>
              <w:t>公办幼儿园在园人数占比情况表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eastAsia" w:ascii="Times New Roman" w:hAnsi="Times New Roman"/>
                <w:color w:val="auto"/>
                <w:sz w:val="18"/>
                <w:szCs w:val="18"/>
                <w:highlight w:val="none"/>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color w:val="auto"/>
                <w:kern w:val="2"/>
                <w:sz w:val="18"/>
                <w:szCs w:val="18"/>
                <w:highlight w:val="none"/>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eastAsia="宋体"/>
                <w:color w:val="auto"/>
                <w:kern w:val="2"/>
                <w:sz w:val="18"/>
                <w:szCs w:val="18"/>
                <w:highlight w:val="none"/>
                <w:lang w:val="en-US" w:eastAsia="zh-CN"/>
              </w:rPr>
            </w:pPr>
            <w:r>
              <w:rPr>
                <w:rFonts w:hint="eastAsia" w:ascii="Times New Roman" w:hAnsi="Times New Roman"/>
                <w:color w:val="auto"/>
                <w:kern w:val="2"/>
                <w:sz w:val="18"/>
                <w:szCs w:val="18"/>
                <w:highlight w:val="none"/>
                <w:lang w:eastAsia="zh-CN"/>
              </w:rPr>
              <w:t>省教育厅</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color w:val="auto"/>
                <w:sz w:val="18"/>
                <w:szCs w:val="18"/>
                <w:highlight w:val="none"/>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color w:val="auto"/>
                <w:kern w:val="2"/>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浙团统8表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both"/>
              <w:textAlignment w:val="auto"/>
              <w:rPr>
                <w:rFonts w:hint="default" w:ascii="Times New Roman" w:hAnsi="Times New Roman"/>
                <w:color w:val="auto"/>
                <w:kern w:val="2"/>
                <w:sz w:val="18"/>
                <w:szCs w:val="18"/>
                <w:highlight w:val="none"/>
              </w:rPr>
            </w:pPr>
            <w:r>
              <w:rPr>
                <w:rFonts w:hint="default" w:ascii="Times New Roman" w:hAnsi="Times New Roman"/>
                <w:color w:val="auto"/>
                <w:kern w:val="2"/>
                <w:sz w:val="18"/>
                <w:szCs w:val="18"/>
                <w:highlight w:val="none"/>
              </w:rPr>
              <w:t>各级教育在校生人数情况表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eastAsia" w:ascii="Times New Roman" w:hAnsi="Times New Roman"/>
                <w:color w:val="auto"/>
                <w:sz w:val="18"/>
                <w:szCs w:val="18"/>
                <w:highlight w:val="none"/>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color w:val="auto"/>
                <w:kern w:val="2"/>
                <w:sz w:val="18"/>
                <w:szCs w:val="18"/>
                <w:highlight w:val="none"/>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default"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eastAsia="zh-CN"/>
              </w:rPr>
              <w:t>省教育厅</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color w:val="auto"/>
                <w:kern w:val="2"/>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浙团统9表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both"/>
              <w:rPr>
                <w:rFonts w:hint="default" w:ascii="Times New Roman" w:hAnsi="Times New Roman"/>
                <w:color w:val="auto"/>
                <w:kern w:val="2"/>
                <w:sz w:val="18"/>
                <w:szCs w:val="18"/>
                <w:highlight w:val="none"/>
              </w:rPr>
            </w:pPr>
            <w:r>
              <w:rPr>
                <w:rFonts w:hint="default" w:ascii="Times New Roman" w:hAnsi="Times New Roman"/>
                <w:color w:val="auto"/>
                <w:kern w:val="2"/>
                <w:sz w:val="18"/>
                <w:szCs w:val="18"/>
                <w:highlight w:val="none"/>
              </w:rPr>
              <w:t>义务教育阶段进城务工人员随迁子女就读情况表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eastAsia" w:ascii="Times New Roman" w:hAnsi="Times New Roman"/>
                <w:color w:val="auto"/>
                <w:sz w:val="18"/>
                <w:szCs w:val="18"/>
                <w:highlight w:val="none"/>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color w:val="auto"/>
                <w:kern w:val="2"/>
                <w:sz w:val="18"/>
                <w:szCs w:val="18"/>
                <w:highlight w:val="none"/>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default"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eastAsia="zh-CN"/>
              </w:rPr>
              <w:t>省教育厅</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eastAsia" w:ascii="Times New Roman" w:hAnsi="Times New Roman"/>
                <w:color w:val="auto"/>
                <w:kern w:val="2"/>
                <w:sz w:val="18"/>
                <w:szCs w:val="18"/>
                <w:highlight w:val="none"/>
                <w:lang w:val="en-US" w:eastAsia="zh-CN"/>
              </w:rPr>
            </w:pPr>
            <w:r>
              <w:rPr>
                <w:rFonts w:hint="eastAsia" w:ascii="宋体" w:hAnsi="宋体" w:eastAsia="宋体" w:cs="宋体"/>
                <w:i w:val="0"/>
                <w:iCs w:val="0"/>
                <w:color w:val="auto"/>
                <w:kern w:val="0"/>
                <w:sz w:val="18"/>
                <w:szCs w:val="18"/>
                <w:highlight w:val="none"/>
                <w:u w:val="none"/>
                <w:lang w:val="en-US" w:eastAsia="zh-CN" w:bidi="ar"/>
              </w:rPr>
              <w:t>浙团统10表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both"/>
              <w:textAlignment w:val="auto"/>
              <w:rPr>
                <w:rFonts w:hint="eastAsia" w:ascii="Times New Roman" w:hAnsi="Times New Roman"/>
                <w:color w:val="auto"/>
                <w:kern w:val="2"/>
                <w:sz w:val="18"/>
                <w:szCs w:val="18"/>
                <w:highlight w:val="none"/>
              </w:rPr>
            </w:pPr>
            <w:r>
              <w:rPr>
                <w:rFonts w:hint="eastAsia" w:ascii="Times New Roman" w:hAnsi="Times New Roman"/>
                <w:color w:val="auto"/>
                <w:kern w:val="2"/>
                <w:sz w:val="18"/>
                <w:szCs w:val="18"/>
                <w:highlight w:val="none"/>
              </w:rPr>
              <w:t>义务教育阶段农村学校在校生中留守儿童占比情况表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color w:val="auto"/>
                <w:sz w:val="18"/>
                <w:szCs w:val="18"/>
                <w:highlight w:val="none"/>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color w:val="auto"/>
                <w:kern w:val="2"/>
                <w:sz w:val="18"/>
                <w:szCs w:val="18"/>
                <w:highlight w:val="none"/>
                <w:lang w:val="en-US" w:eastAsia="zh-CN"/>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eastAsia="zh-CN"/>
              </w:rPr>
              <w:t>省教育厅</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color w:val="auto"/>
                <w:kern w:val="2"/>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浙团统11表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both"/>
              <w:rPr>
                <w:rFonts w:hint="default" w:ascii="Times New Roman" w:hAnsi="Times New Roman"/>
                <w:color w:val="auto"/>
                <w:kern w:val="2"/>
                <w:sz w:val="18"/>
                <w:szCs w:val="18"/>
                <w:highlight w:val="none"/>
              </w:rPr>
            </w:pPr>
            <w:r>
              <w:rPr>
                <w:rFonts w:hint="default" w:ascii="Times New Roman" w:hAnsi="Times New Roman"/>
                <w:color w:val="auto"/>
                <w:kern w:val="2"/>
                <w:sz w:val="18"/>
                <w:szCs w:val="18"/>
                <w:highlight w:val="none"/>
              </w:rPr>
              <w:t>残疾青少年受教育情况表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eastAsia" w:ascii="Times New Roman" w:hAnsi="Times New Roman"/>
                <w:color w:val="auto"/>
                <w:sz w:val="18"/>
                <w:szCs w:val="18"/>
                <w:highlight w:val="none"/>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color w:val="auto"/>
                <w:kern w:val="2"/>
                <w:sz w:val="18"/>
                <w:szCs w:val="18"/>
                <w:highlight w:val="none"/>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default"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eastAsia="zh-CN"/>
              </w:rPr>
              <w:t>省教育厅</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浙团统1</w:t>
            </w:r>
            <w:r>
              <w:rPr>
                <w:rFonts w:hint="eastAsia" w:ascii="宋体" w:hAnsi="宋体" w:cs="宋体"/>
                <w:i w:val="0"/>
                <w:iCs w:val="0"/>
                <w:color w:val="auto"/>
                <w:kern w:val="0"/>
                <w:sz w:val="18"/>
                <w:szCs w:val="18"/>
                <w:highlight w:val="none"/>
                <w:u w:val="none"/>
                <w:lang w:val="en-US" w:eastAsia="zh-CN" w:bidi="ar"/>
              </w:rPr>
              <w:t>2</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both"/>
              <w:rPr>
                <w:rFonts w:hint="default" w:ascii="Times New Roman" w:hAnsi="Times New Roman"/>
                <w:color w:val="auto"/>
                <w:kern w:val="2"/>
                <w:sz w:val="18"/>
                <w:szCs w:val="18"/>
                <w:highlight w:val="none"/>
              </w:rPr>
            </w:pPr>
            <w:r>
              <w:rPr>
                <w:rFonts w:hint="default" w:ascii="Times New Roman" w:hAnsi="Times New Roman"/>
                <w:color w:val="auto"/>
                <w:kern w:val="2"/>
                <w:sz w:val="18"/>
                <w:szCs w:val="18"/>
                <w:highlight w:val="none"/>
              </w:rPr>
              <w:t>儿童平均预期受教育年限、初中升入高中比例情况表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kern w:val="2"/>
                <w:sz w:val="18"/>
                <w:szCs w:val="18"/>
                <w:highlight w:val="none"/>
                <w:lang w:val="en-US" w:eastAsia="zh-CN"/>
              </w:rPr>
            </w:pPr>
            <w:r>
              <w:rPr>
                <w:rFonts w:hint="eastAsia" w:ascii="Times New Roman" w:hAnsi="Times New Roman"/>
                <w:color w:val="auto"/>
                <w:kern w:val="2"/>
                <w:sz w:val="18"/>
                <w:szCs w:val="18"/>
                <w:highlight w:val="none"/>
                <w:lang w:eastAsia="zh-CN"/>
              </w:rPr>
              <w:t>省教育厅</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eastAsia" w:ascii="Times New Roman" w:hAnsi="Times New Roman"/>
                <w:color w:val="auto"/>
                <w:kern w:val="2"/>
                <w:sz w:val="18"/>
                <w:szCs w:val="18"/>
                <w:highlight w:val="none"/>
                <w:lang w:val="en-US" w:eastAsia="zh-CN"/>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浙团统1</w:t>
            </w:r>
            <w:r>
              <w:rPr>
                <w:rFonts w:hint="eastAsia" w:ascii="宋体" w:hAnsi="宋体" w:cs="宋体"/>
                <w:i w:val="0"/>
                <w:iCs w:val="0"/>
                <w:color w:val="auto"/>
                <w:kern w:val="0"/>
                <w:sz w:val="18"/>
                <w:szCs w:val="18"/>
                <w:highlight w:val="none"/>
                <w:u w:val="none"/>
                <w:lang w:val="en-US" w:eastAsia="zh-CN" w:bidi="ar"/>
              </w:rPr>
              <w:t>3</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both"/>
              <w:rPr>
                <w:rFonts w:hint="default" w:ascii="Times New Roman" w:hAnsi="Times New Roman"/>
                <w:color w:val="auto"/>
                <w:kern w:val="2"/>
                <w:sz w:val="18"/>
                <w:szCs w:val="18"/>
                <w:highlight w:val="none"/>
              </w:rPr>
            </w:pPr>
            <w:r>
              <w:rPr>
                <w:rFonts w:hint="default" w:ascii="Times New Roman" w:hAnsi="Times New Roman"/>
                <w:color w:val="auto"/>
                <w:kern w:val="2"/>
                <w:sz w:val="18"/>
                <w:szCs w:val="18"/>
                <w:highlight w:val="none"/>
              </w:rPr>
              <w:t>学生体质健康测试合格情况表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color w:val="auto"/>
                <w:kern w:val="2"/>
                <w:sz w:val="18"/>
                <w:szCs w:val="18"/>
                <w:highlight w:val="none"/>
                <w:lang w:val="en-US" w:eastAsia="zh-CN"/>
              </w:rPr>
            </w:pPr>
            <w:r>
              <w:rPr>
                <w:rFonts w:hint="eastAsia" w:ascii="Times New Roman" w:hAnsi="Times New Roman"/>
                <w:color w:val="auto"/>
                <w:kern w:val="2"/>
                <w:sz w:val="18"/>
                <w:szCs w:val="18"/>
                <w:highlight w:val="none"/>
                <w:lang w:eastAsia="zh-CN"/>
              </w:rPr>
              <w:t>省教育厅</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color w:val="auto"/>
                <w:kern w:val="2"/>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浙团统1</w:t>
            </w:r>
            <w:r>
              <w:rPr>
                <w:rFonts w:hint="eastAsia" w:ascii="宋体" w:hAnsi="宋体" w:cs="宋体"/>
                <w:i w:val="0"/>
                <w:iCs w:val="0"/>
                <w:color w:val="auto"/>
                <w:kern w:val="0"/>
                <w:sz w:val="18"/>
                <w:szCs w:val="18"/>
                <w:highlight w:val="none"/>
                <w:u w:val="none"/>
                <w:lang w:val="en-US" w:eastAsia="zh-CN" w:bidi="ar"/>
              </w:rPr>
              <w:t>4</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both"/>
              <w:rPr>
                <w:rFonts w:hint="default" w:ascii="Times New Roman" w:hAnsi="Times New Roman"/>
                <w:color w:val="auto"/>
                <w:kern w:val="2"/>
                <w:sz w:val="18"/>
                <w:szCs w:val="18"/>
                <w:highlight w:val="none"/>
              </w:rPr>
            </w:pPr>
            <w:r>
              <w:rPr>
                <w:rFonts w:hint="default" w:ascii="Times New Roman" w:hAnsi="Times New Roman"/>
                <w:color w:val="auto"/>
                <w:kern w:val="2"/>
                <w:sz w:val="18"/>
                <w:szCs w:val="18"/>
                <w:highlight w:val="none"/>
              </w:rPr>
              <w:t>小学专任教师情况表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eastAsia" w:ascii="Times New Roman" w:hAnsi="Times New Roman"/>
                <w:color w:val="auto"/>
                <w:sz w:val="18"/>
                <w:szCs w:val="18"/>
                <w:highlight w:val="none"/>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color w:val="auto"/>
                <w:kern w:val="2"/>
                <w:sz w:val="18"/>
                <w:szCs w:val="18"/>
                <w:highlight w:val="none"/>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default"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eastAsia="zh-CN"/>
              </w:rPr>
              <w:t>省教育厅</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color w:val="auto"/>
                <w:sz w:val="18"/>
                <w:szCs w:val="18"/>
                <w:highlight w:val="none"/>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color w:val="auto"/>
                <w:kern w:val="2"/>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浙团统1</w:t>
            </w:r>
            <w:r>
              <w:rPr>
                <w:rFonts w:hint="eastAsia" w:ascii="宋体" w:hAnsi="宋体" w:cs="宋体"/>
                <w:i w:val="0"/>
                <w:iCs w:val="0"/>
                <w:color w:val="auto"/>
                <w:kern w:val="0"/>
                <w:sz w:val="18"/>
                <w:szCs w:val="18"/>
                <w:highlight w:val="none"/>
                <w:u w:val="none"/>
                <w:lang w:val="en-US" w:eastAsia="zh-CN" w:bidi="ar"/>
              </w:rPr>
              <w:t>5</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both"/>
              <w:rPr>
                <w:rFonts w:hint="default" w:ascii="Times New Roman" w:hAnsi="Times New Roman"/>
                <w:color w:val="auto"/>
                <w:kern w:val="2"/>
                <w:sz w:val="18"/>
                <w:szCs w:val="18"/>
                <w:highlight w:val="none"/>
              </w:rPr>
            </w:pPr>
            <w:r>
              <w:rPr>
                <w:rFonts w:hint="default" w:ascii="Times New Roman" w:hAnsi="Times New Roman"/>
                <w:color w:val="auto"/>
                <w:kern w:val="2"/>
                <w:sz w:val="18"/>
                <w:szCs w:val="18"/>
                <w:highlight w:val="none"/>
              </w:rPr>
              <w:t>初中专任教师情况表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eastAsia" w:ascii="Times New Roman" w:hAnsi="Times New Roman"/>
                <w:color w:val="auto"/>
                <w:sz w:val="18"/>
                <w:szCs w:val="18"/>
                <w:highlight w:val="none"/>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color w:val="auto"/>
                <w:kern w:val="2"/>
                <w:sz w:val="18"/>
                <w:szCs w:val="18"/>
                <w:highlight w:val="none"/>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eastAsia="宋体"/>
                <w:color w:val="auto"/>
                <w:kern w:val="2"/>
                <w:sz w:val="18"/>
                <w:szCs w:val="18"/>
                <w:highlight w:val="none"/>
                <w:lang w:val="en-US" w:eastAsia="zh-CN"/>
              </w:rPr>
            </w:pPr>
            <w:r>
              <w:rPr>
                <w:rFonts w:hint="eastAsia" w:ascii="Times New Roman" w:hAnsi="Times New Roman"/>
                <w:color w:val="auto"/>
                <w:kern w:val="2"/>
                <w:sz w:val="18"/>
                <w:szCs w:val="18"/>
                <w:highlight w:val="none"/>
                <w:lang w:eastAsia="zh-CN"/>
              </w:rPr>
              <w:t>省教育厅</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color w:val="auto"/>
                <w:sz w:val="18"/>
                <w:szCs w:val="18"/>
                <w:highlight w:val="none"/>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浙团统1</w:t>
            </w:r>
            <w:r>
              <w:rPr>
                <w:rFonts w:hint="eastAsia" w:ascii="宋体" w:hAnsi="宋体" w:cs="宋体"/>
                <w:i w:val="0"/>
                <w:iCs w:val="0"/>
                <w:color w:val="auto"/>
                <w:kern w:val="0"/>
                <w:sz w:val="18"/>
                <w:szCs w:val="18"/>
                <w:highlight w:val="none"/>
                <w:u w:val="none"/>
                <w:lang w:val="en-US" w:eastAsia="zh-CN" w:bidi="ar"/>
              </w:rPr>
              <w:t>6</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leftChars="0" w:right="0" w:rightChars="0"/>
              <w:jc w:val="both"/>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高中专任教师情况表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color w:val="auto"/>
                <w:kern w:val="2"/>
                <w:sz w:val="18"/>
                <w:szCs w:val="18"/>
                <w:highlight w:val="none"/>
                <w:lang w:val="en-US" w:eastAsia="zh-CN"/>
              </w:rPr>
            </w:pPr>
            <w:r>
              <w:rPr>
                <w:rFonts w:hint="eastAsia" w:ascii="Times New Roman" w:hAnsi="Times New Roman"/>
                <w:color w:val="auto"/>
                <w:kern w:val="2"/>
                <w:sz w:val="18"/>
                <w:szCs w:val="18"/>
                <w:highlight w:val="none"/>
                <w:lang w:eastAsia="zh-CN"/>
              </w:rPr>
              <w:t>省教育厅</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eastAsia" w:ascii="Times New Roman" w:hAnsi="Times New Roman"/>
                <w:color w:val="auto"/>
                <w:kern w:val="2"/>
                <w:sz w:val="18"/>
                <w:szCs w:val="18"/>
                <w:highlight w:val="none"/>
                <w:lang w:val="en-US" w:eastAsia="zh-CN"/>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color w:val="auto"/>
                <w:kern w:val="2"/>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浙团统</w:t>
            </w:r>
            <w:r>
              <w:rPr>
                <w:rFonts w:hint="eastAsia" w:ascii="宋体" w:hAnsi="宋体" w:cs="宋体"/>
                <w:i w:val="0"/>
                <w:iCs w:val="0"/>
                <w:color w:val="auto"/>
                <w:kern w:val="0"/>
                <w:sz w:val="18"/>
                <w:szCs w:val="18"/>
                <w:highlight w:val="none"/>
                <w:u w:val="none"/>
                <w:lang w:val="en-US" w:eastAsia="zh-CN" w:bidi="ar"/>
              </w:rPr>
              <w:t>17</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both"/>
              <w:rPr>
                <w:rFonts w:hint="default" w:ascii="Times New Roman" w:hAnsi="Times New Roman"/>
                <w:color w:val="auto"/>
                <w:kern w:val="2"/>
                <w:sz w:val="18"/>
                <w:szCs w:val="18"/>
                <w:highlight w:val="none"/>
              </w:rPr>
            </w:pPr>
            <w:r>
              <w:rPr>
                <w:rFonts w:hint="default" w:ascii="Times New Roman" w:hAnsi="Times New Roman"/>
                <w:color w:val="auto"/>
                <w:kern w:val="2"/>
                <w:sz w:val="18"/>
                <w:szCs w:val="18"/>
                <w:highlight w:val="none"/>
              </w:rPr>
              <w:t>中小学法治副校长配备情况表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eastAsia" w:ascii="Times New Roman" w:hAnsi="Times New Roman"/>
                <w:color w:val="auto"/>
                <w:sz w:val="18"/>
                <w:szCs w:val="18"/>
                <w:highlight w:val="none"/>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color w:val="auto"/>
                <w:kern w:val="2"/>
                <w:sz w:val="18"/>
                <w:szCs w:val="18"/>
                <w:highlight w:val="none"/>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eastAsia="宋体"/>
                <w:color w:val="auto"/>
                <w:kern w:val="2"/>
                <w:sz w:val="18"/>
                <w:szCs w:val="18"/>
                <w:highlight w:val="none"/>
                <w:lang w:val="en-US" w:eastAsia="zh-CN"/>
              </w:rPr>
            </w:pPr>
            <w:r>
              <w:rPr>
                <w:rFonts w:hint="eastAsia" w:ascii="Times New Roman" w:hAnsi="Times New Roman"/>
                <w:color w:val="auto"/>
                <w:kern w:val="2"/>
                <w:sz w:val="18"/>
                <w:szCs w:val="18"/>
                <w:highlight w:val="none"/>
                <w:lang w:eastAsia="zh-CN"/>
              </w:rPr>
              <w:t>省教育厅</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color w:val="auto"/>
                <w:sz w:val="18"/>
                <w:szCs w:val="18"/>
                <w:highlight w:val="none"/>
                <w:lang w:val="en-US"/>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浙团统</w:t>
            </w:r>
            <w:r>
              <w:rPr>
                <w:rFonts w:hint="eastAsia" w:ascii="宋体" w:hAnsi="宋体" w:cs="宋体"/>
                <w:i w:val="0"/>
                <w:iCs w:val="0"/>
                <w:color w:val="auto"/>
                <w:kern w:val="0"/>
                <w:sz w:val="18"/>
                <w:szCs w:val="18"/>
                <w:highlight w:val="none"/>
                <w:u w:val="none"/>
                <w:lang w:val="en-US" w:eastAsia="zh-CN" w:bidi="ar"/>
              </w:rPr>
              <w:t>18</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both"/>
              <w:rPr>
                <w:rFonts w:hint="default" w:ascii="Times New Roman" w:hAnsi="Times New Roman"/>
                <w:color w:val="auto"/>
                <w:kern w:val="2"/>
                <w:sz w:val="18"/>
                <w:szCs w:val="18"/>
                <w:highlight w:val="none"/>
              </w:rPr>
            </w:pPr>
            <w:r>
              <w:rPr>
                <w:rFonts w:hint="default" w:ascii="Times New Roman" w:hAnsi="Times New Roman"/>
                <w:color w:val="auto"/>
                <w:kern w:val="2"/>
                <w:sz w:val="18"/>
                <w:szCs w:val="18"/>
                <w:highlight w:val="none"/>
              </w:rPr>
              <w:t>青年学生近视、肥胖检出情况表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kern w:val="2"/>
                <w:sz w:val="18"/>
                <w:szCs w:val="18"/>
                <w:highlight w:val="none"/>
                <w:lang w:val="en-US" w:eastAsia="zh-CN"/>
              </w:rPr>
            </w:pPr>
            <w:r>
              <w:rPr>
                <w:rFonts w:hint="eastAsia" w:ascii="Times New Roman" w:hAnsi="Times New Roman"/>
                <w:color w:val="auto"/>
                <w:kern w:val="2"/>
                <w:sz w:val="18"/>
                <w:szCs w:val="18"/>
                <w:highlight w:val="none"/>
                <w:lang w:val="en-US" w:eastAsia="zh-CN"/>
              </w:rPr>
              <w:t>省卫生健康委</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浙团统</w:t>
            </w:r>
            <w:r>
              <w:rPr>
                <w:rFonts w:hint="eastAsia" w:ascii="宋体" w:hAnsi="宋体" w:cs="宋体"/>
                <w:i w:val="0"/>
                <w:iCs w:val="0"/>
                <w:color w:val="auto"/>
                <w:kern w:val="0"/>
                <w:sz w:val="18"/>
                <w:szCs w:val="18"/>
                <w:highlight w:val="none"/>
                <w:u w:val="none"/>
                <w:lang w:val="en-US" w:eastAsia="zh-CN" w:bidi="ar"/>
              </w:rPr>
              <w:t>19</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leftChars="0" w:right="0" w:rightChars="0"/>
              <w:jc w:val="both"/>
              <w:rPr>
                <w:rFonts w:hint="eastAsia" w:ascii="Times New Roman" w:hAnsi="Times New Roman" w:eastAsia="宋体" w:cs="Times New Roman"/>
                <w:color w:val="auto"/>
                <w:kern w:val="2"/>
                <w:sz w:val="18"/>
                <w:szCs w:val="18"/>
                <w:highlight w:val="none"/>
                <w:lang w:val="en-US" w:eastAsia="zh-CN" w:bidi="ar-SA"/>
              </w:rPr>
            </w:pPr>
            <w:r>
              <w:rPr>
                <w:rFonts w:hint="default" w:ascii="Times New Roman" w:hAnsi="Times New Roman"/>
                <w:color w:val="auto"/>
                <w:kern w:val="2"/>
                <w:sz w:val="18"/>
                <w:szCs w:val="18"/>
                <w:highlight w:val="none"/>
              </w:rPr>
              <w:t>青年健康素养、伤害死亡、艾滋病感染情况表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val="en-US" w:eastAsia="zh-CN"/>
              </w:rPr>
              <w:t>省卫生健康委</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浙团统</w:t>
            </w:r>
            <w:r>
              <w:rPr>
                <w:rFonts w:hint="eastAsia" w:ascii="宋体" w:hAnsi="宋体" w:cs="宋体"/>
                <w:i w:val="0"/>
                <w:iCs w:val="0"/>
                <w:color w:val="auto"/>
                <w:kern w:val="0"/>
                <w:sz w:val="18"/>
                <w:szCs w:val="18"/>
                <w:highlight w:val="none"/>
                <w:u w:val="none"/>
                <w:lang w:val="en-US" w:eastAsia="zh-CN" w:bidi="ar"/>
              </w:rPr>
              <w:t>20</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leftChars="0" w:right="0" w:rightChars="0"/>
              <w:jc w:val="both"/>
              <w:rPr>
                <w:rFonts w:hint="default" w:ascii="Times New Roman" w:hAnsi="Times New Roman"/>
                <w:color w:val="auto"/>
                <w:kern w:val="2"/>
                <w:sz w:val="18"/>
                <w:szCs w:val="18"/>
                <w:highlight w:val="none"/>
              </w:rPr>
            </w:pPr>
            <w:r>
              <w:rPr>
                <w:rFonts w:hint="default" w:ascii="Times New Roman" w:hAnsi="Times New Roman"/>
                <w:color w:val="auto"/>
                <w:kern w:val="2"/>
                <w:sz w:val="18"/>
                <w:szCs w:val="18"/>
                <w:highlight w:val="none"/>
              </w:rPr>
              <w:t>青年生育相关情况表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color w:val="auto"/>
                <w:kern w:val="2"/>
                <w:sz w:val="18"/>
                <w:szCs w:val="18"/>
                <w:highlight w:val="none"/>
                <w:lang w:val="en-US" w:eastAsia="zh-CN"/>
              </w:rPr>
            </w:pPr>
            <w:r>
              <w:rPr>
                <w:rFonts w:hint="eastAsia" w:ascii="Times New Roman" w:hAnsi="Times New Roman"/>
                <w:color w:val="auto"/>
                <w:kern w:val="2"/>
                <w:sz w:val="18"/>
                <w:szCs w:val="18"/>
                <w:highlight w:val="none"/>
                <w:lang w:val="en-US" w:eastAsia="zh-CN"/>
              </w:rPr>
              <w:t>省卫生健康委</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浙团统</w:t>
            </w:r>
            <w:r>
              <w:rPr>
                <w:rFonts w:hint="eastAsia" w:ascii="宋体" w:hAnsi="宋体" w:cs="宋体"/>
                <w:i w:val="0"/>
                <w:iCs w:val="0"/>
                <w:color w:val="auto"/>
                <w:kern w:val="0"/>
                <w:sz w:val="18"/>
                <w:szCs w:val="18"/>
                <w:highlight w:val="none"/>
                <w:u w:val="none"/>
                <w:lang w:val="en-US" w:eastAsia="zh-CN" w:bidi="ar"/>
              </w:rPr>
              <w:t>21</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leftChars="0" w:right="0" w:rightChars="0"/>
              <w:jc w:val="both"/>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青年参加体育锻炼情况表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s="Century"/>
                <w:color w:val="auto"/>
                <w:kern w:val="2"/>
                <w:sz w:val="18"/>
                <w:szCs w:val="18"/>
                <w:highlight w:val="none"/>
                <w:lang w:val="en-US" w:eastAsia="zh-CN" w:bidi="ar-SA"/>
              </w:rPr>
              <w:t>省体育局</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浙团统</w:t>
            </w:r>
            <w:r>
              <w:rPr>
                <w:rFonts w:hint="eastAsia" w:ascii="宋体" w:hAnsi="宋体" w:cs="宋体"/>
                <w:i w:val="0"/>
                <w:iCs w:val="0"/>
                <w:color w:val="auto"/>
                <w:kern w:val="0"/>
                <w:sz w:val="18"/>
                <w:szCs w:val="18"/>
                <w:highlight w:val="none"/>
                <w:u w:val="none"/>
                <w:lang w:val="en-US" w:eastAsia="zh-CN" w:bidi="ar"/>
              </w:rPr>
              <w:t>22</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leftChars="0" w:right="0" w:rightChars="0"/>
              <w:jc w:val="both"/>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青年体质达标情况表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s="Century"/>
                <w:color w:val="auto"/>
                <w:kern w:val="2"/>
                <w:sz w:val="18"/>
                <w:szCs w:val="18"/>
                <w:highlight w:val="none"/>
                <w:lang w:val="en-US" w:eastAsia="zh-CN" w:bidi="ar-SA"/>
              </w:rPr>
              <w:t>省体育局</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浙团统</w:t>
            </w:r>
            <w:r>
              <w:rPr>
                <w:rFonts w:hint="eastAsia" w:ascii="宋体" w:hAnsi="宋体" w:cs="宋体"/>
                <w:i w:val="0"/>
                <w:iCs w:val="0"/>
                <w:color w:val="auto"/>
                <w:kern w:val="0"/>
                <w:sz w:val="18"/>
                <w:szCs w:val="18"/>
                <w:highlight w:val="none"/>
                <w:u w:val="none"/>
                <w:lang w:val="en-US" w:eastAsia="zh-CN" w:bidi="ar"/>
              </w:rPr>
              <w:t>23</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leftChars="0" w:right="0" w:rightChars="0"/>
              <w:jc w:val="both"/>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人均体育场地面积情况表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s="Century"/>
                <w:color w:val="auto"/>
                <w:kern w:val="2"/>
                <w:sz w:val="18"/>
                <w:szCs w:val="18"/>
                <w:highlight w:val="none"/>
                <w:lang w:val="en-US" w:eastAsia="zh-CN" w:bidi="ar-SA"/>
              </w:rPr>
              <w:t>省体育局</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eastAsia" w:ascii="宋体" w:hAnsi="宋体" w:eastAsia="宋体" w:cs="宋体"/>
                <w:i w:val="0"/>
                <w:iCs w:val="0"/>
                <w:color w:val="auto"/>
                <w:kern w:val="0"/>
                <w:sz w:val="18"/>
                <w:szCs w:val="18"/>
                <w:highlight w:val="none"/>
                <w:u w:val="none"/>
                <w:lang w:val="en-US" w:eastAsia="zh-CN" w:bidi="ar"/>
              </w:rPr>
            </w:pPr>
            <w:r>
              <w:rPr>
                <w:rFonts w:hint="eastAsia" w:ascii="Times New Roman" w:hAnsi="Times New Roman"/>
                <w:color w:val="auto"/>
                <w:sz w:val="18"/>
                <w:szCs w:val="18"/>
                <w:highlight w:val="none"/>
              </w:rPr>
              <w:t>表号</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表名</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报告期别</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填报范围</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sz w:val="18"/>
                <w:szCs w:val="18"/>
                <w:highlight w:val="none"/>
              </w:rPr>
              <w:t>报送单位</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hd w:val="clear" w:color="auto" w:fill="auto"/>
              <w:spacing w:before="0" w:beforeAutospacing="0" w:after="0" w:afterAutospacing="0"/>
              <w:ind w:left="0" w:leftChars="0" w:right="0" w:rightChars="0"/>
              <w:jc w:val="center"/>
              <w:rPr>
                <w:rFonts w:hint="eastAsia" w:ascii="Times New Roman" w:hAnsi="Times New Roman"/>
                <w:color w:val="auto"/>
                <w:sz w:val="18"/>
                <w:szCs w:val="18"/>
                <w:highlight w:val="none"/>
              </w:rPr>
            </w:pPr>
            <w:r>
              <w:rPr>
                <w:rFonts w:hint="eastAsia" w:ascii="Times New Roman" w:hAnsi="Times New Roman"/>
                <w:color w:val="auto"/>
                <w:sz w:val="18"/>
                <w:szCs w:val="18"/>
                <w:highlight w:val="none"/>
              </w:rPr>
              <w:t>报送日期及</w:t>
            </w:r>
          </w:p>
          <w:p>
            <w:pPr>
              <w:keepNext w:val="0"/>
              <w:keepLines w:val="0"/>
              <w:suppressLineNumbers w:val="0"/>
              <w:shd w:val="clear" w:color="auto" w:fill="auto"/>
              <w:spacing w:before="0" w:beforeAutospacing="0" w:after="0" w:afterAutospacing="0"/>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方式</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suppressLineNumbers w:val="0"/>
              <w:shd w:val="clear" w:color="auto" w:fill="auto"/>
              <w:spacing w:before="0" w:beforeAutospacing="0" w:after="0" w:afterAutospacing="0"/>
              <w:ind w:left="0" w:leftChars="0" w:right="0" w:rightChars="0"/>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页码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浙团统</w:t>
            </w:r>
            <w:r>
              <w:rPr>
                <w:rFonts w:hint="eastAsia" w:ascii="宋体" w:hAnsi="宋体" w:cs="宋体"/>
                <w:i w:val="0"/>
                <w:iCs w:val="0"/>
                <w:color w:val="auto"/>
                <w:kern w:val="0"/>
                <w:sz w:val="18"/>
                <w:szCs w:val="18"/>
                <w:highlight w:val="none"/>
                <w:u w:val="none"/>
                <w:lang w:val="en-US" w:eastAsia="zh-CN" w:bidi="ar"/>
              </w:rPr>
              <w:t>24</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leftChars="0" w:right="0" w:rightChars="0"/>
              <w:jc w:val="both"/>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eastAsia="宋体" w:cs="Times New Roman"/>
                <w:color w:val="auto"/>
                <w:kern w:val="2"/>
                <w:sz w:val="18"/>
                <w:szCs w:val="18"/>
                <w:highlight w:val="none"/>
                <w:lang w:val="en-US" w:eastAsia="zh-CN" w:bidi="ar-SA"/>
              </w:rPr>
              <w:t>青年婚姻登记相关情况表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s="Century"/>
                <w:color w:val="auto"/>
                <w:kern w:val="2"/>
                <w:sz w:val="18"/>
                <w:szCs w:val="18"/>
                <w:highlight w:val="none"/>
                <w:lang w:val="en-US" w:eastAsia="zh-CN" w:bidi="ar-SA"/>
              </w:rPr>
              <w:t>省民政厅</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浙团统</w:t>
            </w:r>
            <w:r>
              <w:rPr>
                <w:rFonts w:hint="eastAsia" w:ascii="宋体" w:hAnsi="宋体" w:cs="宋体"/>
                <w:i w:val="0"/>
                <w:iCs w:val="0"/>
                <w:color w:val="auto"/>
                <w:kern w:val="0"/>
                <w:sz w:val="18"/>
                <w:szCs w:val="18"/>
                <w:highlight w:val="none"/>
                <w:u w:val="none"/>
                <w:lang w:val="en-US" w:eastAsia="zh-CN" w:bidi="ar"/>
              </w:rPr>
              <w:t>25</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both"/>
              <w:rPr>
                <w:rFonts w:hint="default" w:ascii="Times New Roman" w:hAnsi="Times New Roman"/>
                <w:color w:val="auto"/>
                <w:kern w:val="2"/>
                <w:sz w:val="18"/>
                <w:szCs w:val="18"/>
                <w:highlight w:val="none"/>
              </w:rPr>
            </w:pPr>
            <w:r>
              <w:rPr>
                <w:rFonts w:hint="eastAsia"/>
              </w:rPr>
              <w:t>劳动者报酬占GDP比重情况表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kern w:val="2"/>
                <w:sz w:val="18"/>
                <w:szCs w:val="18"/>
                <w:highlight w:val="none"/>
                <w:lang w:val="en-US" w:eastAsia="zh-CN"/>
              </w:rPr>
            </w:pPr>
            <w:r>
              <w:rPr>
                <w:rFonts w:hint="eastAsia" w:ascii="Times New Roman" w:hAnsi="Times New Roman" w:cs="Century"/>
                <w:color w:val="auto"/>
                <w:kern w:val="2"/>
                <w:sz w:val="18"/>
                <w:szCs w:val="18"/>
                <w:highlight w:val="none"/>
                <w:lang w:val="en-US" w:eastAsia="zh-CN" w:bidi="ar-SA"/>
              </w:rPr>
              <w:t>省统计局</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10月10日前</w:t>
            </w: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eastAsia" w:ascii="Times New Roman" w:hAnsi="Times New Roman"/>
                <w:color w:val="auto"/>
                <w:kern w:val="2"/>
                <w:sz w:val="18"/>
                <w:szCs w:val="18"/>
                <w:highlight w:val="none"/>
                <w:lang w:val="en-US" w:eastAsia="zh-CN"/>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浙团统</w:t>
            </w:r>
            <w:r>
              <w:rPr>
                <w:rFonts w:hint="eastAsia" w:ascii="宋体" w:hAnsi="宋体" w:cs="宋体"/>
                <w:i w:val="0"/>
                <w:iCs w:val="0"/>
                <w:color w:val="auto"/>
                <w:kern w:val="0"/>
                <w:sz w:val="18"/>
                <w:szCs w:val="18"/>
                <w:highlight w:val="none"/>
                <w:u w:val="none"/>
                <w:lang w:val="en-US" w:eastAsia="zh-CN" w:bidi="ar"/>
              </w:rPr>
              <w:t>26</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both"/>
              <w:rPr>
                <w:rFonts w:hint="default" w:ascii="Times New Roman" w:hAnsi="Times New Roman"/>
                <w:color w:val="auto"/>
                <w:kern w:val="2"/>
                <w:sz w:val="18"/>
                <w:szCs w:val="18"/>
                <w:highlight w:val="none"/>
              </w:rPr>
            </w:pPr>
            <w:r>
              <w:rPr>
                <w:rFonts w:hint="default" w:ascii="Times New Roman" w:hAnsi="Times New Roman"/>
                <w:color w:val="auto"/>
                <w:kern w:val="2"/>
                <w:sz w:val="18"/>
                <w:szCs w:val="18"/>
                <w:highlight w:val="none"/>
              </w:rPr>
              <w:t>企业法人单位数情况表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kern w:val="2"/>
                <w:sz w:val="18"/>
                <w:szCs w:val="18"/>
                <w:highlight w:val="none"/>
                <w:lang w:val="en-US" w:eastAsia="zh-CN"/>
              </w:rPr>
            </w:pPr>
            <w:r>
              <w:rPr>
                <w:rFonts w:hint="eastAsia" w:ascii="Times New Roman" w:hAnsi="Times New Roman" w:cs="Century"/>
                <w:color w:val="auto"/>
                <w:kern w:val="2"/>
                <w:sz w:val="18"/>
                <w:szCs w:val="18"/>
                <w:highlight w:val="none"/>
                <w:lang w:val="en-US" w:eastAsia="zh-CN" w:bidi="ar-SA"/>
              </w:rPr>
              <w:t>省统计局</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10月10日前</w:t>
            </w: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eastAsia" w:ascii="Times New Roman" w:hAnsi="Times New Roman"/>
                <w:color w:val="auto"/>
                <w:kern w:val="2"/>
                <w:sz w:val="18"/>
                <w:szCs w:val="18"/>
                <w:highlight w:val="none"/>
                <w:lang w:val="en-US" w:eastAsia="zh-CN"/>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color w:val="auto"/>
                <w:kern w:val="2"/>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浙团统2</w:t>
            </w:r>
            <w:r>
              <w:rPr>
                <w:rFonts w:hint="eastAsia" w:ascii="宋体" w:hAnsi="宋体" w:cs="宋体"/>
                <w:i w:val="0"/>
                <w:iCs w:val="0"/>
                <w:color w:val="auto"/>
                <w:kern w:val="0"/>
                <w:sz w:val="18"/>
                <w:szCs w:val="18"/>
                <w:highlight w:val="none"/>
                <w:u w:val="none"/>
                <w:lang w:val="en-US" w:eastAsia="zh-CN" w:bidi="ar"/>
              </w:rPr>
              <w:t>7</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both"/>
              <w:rPr>
                <w:rFonts w:hint="default" w:ascii="Times New Roman" w:hAnsi="Times New Roman"/>
                <w:color w:val="auto"/>
                <w:kern w:val="2"/>
                <w:sz w:val="18"/>
                <w:szCs w:val="18"/>
                <w:highlight w:val="none"/>
              </w:rPr>
            </w:pPr>
            <w:r>
              <w:rPr>
                <w:rFonts w:hint="default" w:ascii="Times New Roman" w:hAnsi="Times New Roman"/>
                <w:color w:val="auto"/>
                <w:kern w:val="2"/>
                <w:sz w:val="18"/>
                <w:szCs w:val="18"/>
                <w:highlight w:val="none"/>
              </w:rPr>
              <w:t>青年就业见习、博士后培养情况表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eastAsia" w:ascii="Times New Roman" w:hAnsi="Times New Roman"/>
                <w:color w:val="auto"/>
                <w:sz w:val="18"/>
                <w:szCs w:val="18"/>
                <w:highlight w:val="none"/>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color w:val="auto"/>
                <w:kern w:val="2"/>
                <w:sz w:val="18"/>
                <w:szCs w:val="18"/>
                <w:highlight w:val="none"/>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eastAsia="宋体"/>
                <w:color w:val="auto"/>
                <w:kern w:val="2"/>
                <w:sz w:val="18"/>
                <w:szCs w:val="18"/>
                <w:highlight w:val="none"/>
                <w:lang w:val="en-US" w:eastAsia="zh-CN"/>
              </w:rPr>
            </w:pPr>
            <w:r>
              <w:rPr>
                <w:rFonts w:hint="eastAsia" w:ascii="Times New Roman" w:hAnsi="Times New Roman"/>
                <w:color w:val="auto"/>
                <w:kern w:val="2"/>
                <w:sz w:val="18"/>
                <w:szCs w:val="18"/>
                <w:highlight w:val="none"/>
                <w:lang w:val="en-US" w:eastAsia="zh-CN"/>
              </w:rPr>
              <w:t>省人力社保厅</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宋体"/>
                <w:color w:val="auto"/>
                <w:sz w:val="18"/>
                <w:szCs w:val="18"/>
                <w:highlight w:val="none"/>
                <w:lang w:val="en-US" w:eastAsia="zh-CN"/>
              </w:rPr>
              <w:t>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eastAsia" w:ascii="Times New Roman" w:hAnsi="Times New Roman"/>
                <w:color w:val="auto"/>
                <w:kern w:val="2"/>
                <w:sz w:val="18"/>
                <w:szCs w:val="18"/>
                <w:highlight w:val="none"/>
                <w:lang w:val="en-US" w:eastAsia="zh-CN"/>
              </w:rPr>
            </w:pPr>
            <w:r>
              <w:rPr>
                <w:rFonts w:hint="eastAsia" w:ascii="宋体" w:hAnsi="宋体" w:eastAsia="宋体" w:cs="宋体"/>
                <w:i w:val="0"/>
                <w:iCs w:val="0"/>
                <w:color w:val="auto"/>
                <w:kern w:val="0"/>
                <w:sz w:val="18"/>
                <w:szCs w:val="18"/>
                <w:highlight w:val="none"/>
                <w:u w:val="none"/>
                <w:lang w:val="en-US" w:eastAsia="zh-CN" w:bidi="ar"/>
              </w:rPr>
              <w:t>浙团统2</w:t>
            </w:r>
            <w:r>
              <w:rPr>
                <w:rFonts w:hint="eastAsia" w:ascii="宋体" w:hAnsi="宋体" w:cs="宋体"/>
                <w:i w:val="0"/>
                <w:iCs w:val="0"/>
                <w:color w:val="auto"/>
                <w:kern w:val="0"/>
                <w:sz w:val="18"/>
                <w:szCs w:val="18"/>
                <w:highlight w:val="none"/>
                <w:u w:val="none"/>
                <w:lang w:val="en-US" w:eastAsia="zh-CN" w:bidi="ar"/>
              </w:rPr>
              <w:t>8</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both"/>
              <w:rPr>
                <w:rFonts w:hint="default" w:ascii="Times New Roman" w:hAnsi="Times New Roman"/>
                <w:color w:val="auto"/>
                <w:kern w:val="2"/>
                <w:sz w:val="18"/>
                <w:szCs w:val="18"/>
                <w:highlight w:val="none"/>
              </w:rPr>
            </w:pPr>
            <w:r>
              <w:rPr>
                <w:rFonts w:hint="default" w:ascii="Times New Roman" w:hAnsi="Times New Roman"/>
                <w:color w:val="auto"/>
                <w:kern w:val="2"/>
                <w:sz w:val="18"/>
                <w:szCs w:val="18"/>
                <w:highlight w:val="none"/>
              </w:rPr>
              <w:t>青年获取技能人才评价证书情况表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color w:val="auto"/>
                <w:sz w:val="18"/>
                <w:szCs w:val="18"/>
                <w:highlight w:val="none"/>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color w:val="auto"/>
                <w:kern w:val="2"/>
                <w:sz w:val="18"/>
                <w:szCs w:val="18"/>
                <w:highlight w:val="none"/>
                <w:lang w:val="en-US" w:eastAsia="zh-CN"/>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color w:val="auto"/>
                <w:kern w:val="2"/>
                <w:sz w:val="18"/>
                <w:szCs w:val="18"/>
                <w:highlight w:val="none"/>
                <w:lang w:val="en-US" w:eastAsia="zh-CN"/>
              </w:rPr>
            </w:pPr>
            <w:r>
              <w:rPr>
                <w:rFonts w:hint="eastAsia" w:ascii="Times New Roman" w:hAnsi="Times New Roman"/>
                <w:color w:val="auto"/>
                <w:kern w:val="2"/>
                <w:sz w:val="18"/>
                <w:szCs w:val="18"/>
                <w:highlight w:val="none"/>
                <w:lang w:val="en-US" w:eastAsia="zh-CN"/>
              </w:rPr>
              <w:t>省人力社保厅</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浙团统2</w:t>
            </w:r>
            <w:r>
              <w:rPr>
                <w:rFonts w:hint="eastAsia" w:ascii="宋体" w:hAnsi="宋体" w:cs="宋体"/>
                <w:i w:val="0"/>
                <w:iCs w:val="0"/>
                <w:color w:val="auto"/>
                <w:kern w:val="0"/>
                <w:sz w:val="18"/>
                <w:szCs w:val="18"/>
                <w:highlight w:val="none"/>
                <w:u w:val="none"/>
                <w:lang w:val="en-US" w:eastAsia="zh-CN" w:bidi="ar"/>
              </w:rPr>
              <w:t>9</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both"/>
              <w:rPr>
                <w:rFonts w:hint="default" w:ascii="Times New Roman" w:hAnsi="Times New Roman"/>
                <w:color w:val="auto"/>
                <w:kern w:val="2"/>
                <w:sz w:val="18"/>
                <w:szCs w:val="18"/>
                <w:highlight w:val="none"/>
              </w:rPr>
            </w:pPr>
            <w:r>
              <w:rPr>
                <w:rFonts w:hint="default" w:ascii="Times New Roman" w:hAnsi="Times New Roman"/>
                <w:color w:val="auto"/>
                <w:kern w:val="2"/>
                <w:sz w:val="18"/>
                <w:szCs w:val="18"/>
                <w:highlight w:val="none"/>
              </w:rPr>
              <w:t>青年获取专业技术人员职业资格证书情况表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default" w:ascii="Times New Roman" w:hAnsi="Times New Roman"/>
                <w:color w:val="auto"/>
                <w:kern w:val="2"/>
                <w:sz w:val="18"/>
                <w:szCs w:val="18"/>
                <w:highlight w:val="none"/>
                <w:lang w:val="en-US" w:eastAsia="zh-CN"/>
              </w:rPr>
            </w:pPr>
            <w:r>
              <w:rPr>
                <w:rFonts w:hint="eastAsia" w:ascii="Times New Roman" w:hAnsi="Times New Roman"/>
                <w:color w:val="auto"/>
                <w:kern w:val="2"/>
                <w:sz w:val="18"/>
                <w:szCs w:val="18"/>
                <w:highlight w:val="none"/>
                <w:lang w:val="en-US" w:eastAsia="zh-CN"/>
              </w:rPr>
              <w:t>省人力社保厅</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color w:val="auto"/>
                <w:kern w:val="2"/>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浙团统</w:t>
            </w:r>
            <w:r>
              <w:rPr>
                <w:rFonts w:hint="eastAsia" w:ascii="宋体" w:hAnsi="宋体" w:cs="宋体"/>
                <w:i w:val="0"/>
                <w:iCs w:val="0"/>
                <w:color w:val="auto"/>
                <w:kern w:val="0"/>
                <w:sz w:val="18"/>
                <w:szCs w:val="18"/>
                <w:highlight w:val="none"/>
                <w:u w:val="none"/>
                <w:lang w:val="en-US" w:eastAsia="zh-CN" w:bidi="ar"/>
              </w:rPr>
              <w:t>30</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both"/>
              <w:rPr>
                <w:rFonts w:hint="default" w:ascii="Times New Roman" w:hAnsi="Times New Roman"/>
                <w:color w:val="auto"/>
                <w:kern w:val="2"/>
                <w:sz w:val="18"/>
                <w:szCs w:val="18"/>
                <w:highlight w:val="none"/>
              </w:rPr>
            </w:pPr>
            <w:r>
              <w:rPr>
                <w:rFonts w:hint="eastAsia"/>
              </w:rPr>
              <w:t>青年高技能人才、新引进应届高校毕业生情况表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eastAsia" w:ascii="Times New Roman" w:hAnsi="Times New Roman"/>
                <w:color w:val="auto"/>
                <w:sz w:val="18"/>
                <w:szCs w:val="18"/>
                <w:highlight w:val="none"/>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color w:val="auto"/>
                <w:kern w:val="2"/>
                <w:sz w:val="18"/>
                <w:szCs w:val="18"/>
                <w:highlight w:val="none"/>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eastAsia="宋体"/>
                <w:color w:val="auto"/>
                <w:kern w:val="2"/>
                <w:sz w:val="18"/>
                <w:szCs w:val="18"/>
                <w:highlight w:val="none"/>
                <w:lang w:val="en-US" w:eastAsia="zh-CN"/>
              </w:rPr>
            </w:pPr>
            <w:r>
              <w:rPr>
                <w:rFonts w:hint="eastAsia" w:ascii="Times New Roman" w:hAnsi="Times New Roman"/>
                <w:color w:val="auto"/>
                <w:kern w:val="2"/>
                <w:sz w:val="18"/>
                <w:szCs w:val="18"/>
                <w:highlight w:val="none"/>
                <w:lang w:val="en-US" w:eastAsia="zh-CN"/>
              </w:rPr>
              <w:t>省人力社保厅</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color w:val="auto"/>
                <w:kern w:val="2"/>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浙团统</w:t>
            </w:r>
            <w:r>
              <w:rPr>
                <w:rFonts w:hint="eastAsia" w:ascii="宋体" w:hAnsi="宋体" w:cs="宋体"/>
                <w:i w:val="0"/>
                <w:iCs w:val="0"/>
                <w:color w:val="auto"/>
                <w:kern w:val="0"/>
                <w:sz w:val="18"/>
                <w:szCs w:val="18"/>
                <w:highlight w:val="none"/>
                <w:u w:val="none"/>
                <w:lang w:val="en-US" w:eastAsia="zh-CN" w:bidi="ar"/>
              </w:rPr>
              <w:t>31</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both"/>
              <w:rPr>
                <w:rFonts w:hint="default" w:ascii="Times New Roman" w:hAnsi="Times New Roman"/>
                <w:color w:val="auto"/>
                <w:kern w:val="2"/>
                <w:sz w:val="18"/>
                <w:szCs w:val="18"/>
                <w:highlight w:val="none"/>
              </w:rPr>
            </w:pPr>
            <w:r>
              <w:rPr>
                <w:rFonts w:hint="default" w:ascii="Times New Roman" w:hAnsi="Times New Roman"/>
                <w:color w:val="auto"/>
                <w:kern w:val="2"/>
                <w:sz w:val="18"/>
                <w:szCs w:val="18"/>
                <w:highlight w:val="none"/>
              </w:rPr>
              <w:t>青年参加社会保险情况表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eastAsia" w:ascii="Times New Roman" w:hAnsi="Times New Roman"/>
                <w:color w:val="auto"/>
                <w:sz w:val="18"/>
                <w:szCs w:val="18"/>
                <w:highlight w:val="none"/>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color w:val="auto"/>
                <w:kern w:val="2"/>
                <w:sz w:val="18"/>
                <w:szCs w:val="18"/>
                <w:highlight w:val="none"/>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kern w:val="2"/>
                <w:sz w:val="18"/>
                <w:szCs w:val="18"/>
                <w:highlight w:val="none"/>
                <w:lang w:val="en-US" w:eastAsia="zh-CN"/>
              </w:rPr>
            </w:pPr>
            <w:r>
              <w:rPr>
                <w:rFonts w:hint="eastAsia" w:ascii="Times New Roman" w:hAnsi="Times New Roman"/>
                <w:color w:val="auto"/>
                <w:kern w:val="2"/>
                <w:sz w:val="18"/>
                <w:szCs w:val="18"/>
                <w:highlight w:val="none"/>
                <w:lang w:val="en-US" w:eastAsia="zh-CN"/>
              </w:rPr>
              <w:t>省人力社保厅</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color w:val="auto"/>
                <w:kern w:val="2"/>
                <w:sz w:val="18"/>
                <w:szCs w:val="18"/>
                <w:highlight w:val="none"/>
                <w:lang w:val="en-US" w:eastAsia="zh-CN"/>
              </w:rPr>
            </w:pPr>
            <w:r>
              <w:rPr>
                <w:rFonts w:hint="eastAsia" w:ascii="Times New Roman" w:hAnsi="Times New Roman"/>
                <w:color w:val="auto"/>
                <w:kern w:val="2"/>
                <w:sz w:val="18"/>
                <w:szCs w:val="18"/>
                <w:highlight w:val="none"/>
                <w:lang w:val="en-US" w:eastAsia="zh-CN"/>
              </w:rPr>
              <w:t>省医保局</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color w:val="auto"/>
                <w:kern w:val="2"/>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浙团统</w:t>
            </w:r>
            <w:r>
              <w:rPr>
                <w:rFonts w:hint="eastAsia" w:ascii="宋体" w:hAnsi="宋体" w:cs="宋体"/>
                <w:i w:val="0"/>
                <w:iCs w:val="0"/>
                <w:color w:val="auto"/>
                <w:kern w:val="0"/>
                <w:sz w:val="18"/>
                <w:szCs w:val="18"/>
                <w:highlight w:val="none"/>
                <w:u w:val="none"/>
                <w:lang w:val="en-US" w:eastAsia="zh-CN" w:bidi="ar"/>
              </w:rPr>
              <w:t>32</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both"/>
              <w:rPr>
                <w:rFonts w:hint="default" w:ascii="Times New Roman" w:hAnsi="Times New Roman"/>
                <w:color w:val="auto"/>
                <w:kern w:val="2"/>
                <w:sz w:val="18"/>
                <w:szCs w:val="18"/>
                <w:highlight w:val="none"/>
              </w:rPr>
            </w:pPr>
            <w:r>
              <w:rPr>
                <w:rFonts w:hint="default" w:ascii="Times New Roman" w:hAnsi="Times New Roman"/>
                <w:color w:val="auto"/>
                <w:kern w:val="2"/>
                <w:sz w:val="18"/>
                <w:szCs w:val="18"/>
                <w:highlight w:val="none"/>
              </w:rPr>
              <w:t>法定代表人信息、市场主体信息情况表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eastAsia" w:ascii="Times New Roman" w:hAnsi="Times New Roman"/>
                <w:color w:val="auto"/>
                <w:sz w:val="18"/>
                <w:szCs w:val="18"/>
                <w:highlight w:val="none"/>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color w:val="auto"/>
                <w:kern w:val="2"/>
                <w:sz w:val="18"/>
                <w:szCs w:val="18"/>
                <w:highlight w:val="none"/>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eastAsia="宋体"/>
                <w:color w:val="auto"/>
                <w:kern w:val="2"/>
                <w:sz w:val="18"/>
                <w:szCs w:val="18"/>
                <w:highlight w:val="none"/>
                <w:lang w:val="en-US" w:eastAsia="zh-CN"/>
              </w:rPr>
            </w:pPr>
            <w:r>
              <w:rPr>
                <w:rFonts w:hint="eastAsia" w:ascii="Times New Roman" w:hAnsi="Times New Roman"/>
                <w:color w:val="auto"/>
                <w:kern w:val="2"/>
                <w:sz w:val="18"/>
                <w:szCs w:val="18"/>
                <w:highlight w:val="none"/>
                <w:lang w:val="en-US" w:eastAsia="zh-CN"/>
              </w:rPr>
              <w:t>省市场监管局</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default" w:ascii="Times New Roman" w:hAnsi="Times New Roman"/>
                <w:color w:val="auto"/>
                <w:sz w:val="18"/>
                <w:szCs w:val="18"/>
                <w:highlight w:val="none"/>
              </w:rPr>
            </w:pPr>
            <w:r>
              <w:rPr>
                <w:rFonts w:hint="eastAsia" w:ascii="Times New Roman" w:hAnsi="Times New Roman"/>
                <w:color w:val="auto"/>
                <w:sz w:val="18"/>
                <w:szCs w:val="18"/>
                <w:highlight w:val="none"/>
                <w:lang w:eastAsia="zh-CN"/>
              </w:rPr>
              <w:t>通过大数据局公共数据平台共享提取</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default" w:ascii="Times New Roman" w:hAnsi="Times New Roman"/>
                <w:color w:val="auto"/>
                <w:kern w:val="2"/>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浙团统</w:t>
            </w:r>
            <w:r>
              <w:rPr>
                <w:rFonts w:hint="eastAsia" w:ascii="宋体" w:hAnsi="宋体" w:cs="宋体"/>
                <w:i w:val="0"/>
                <w:iCs w:val="0"/>
                <w:color w:val="auto"/>
                <w:kern w:val="0"/>
                <w:sz w:val="18"/>
                <w:szCs w:val="18"/>
                <w:highlight w:val="none"/>
                <w:u w:val="none"/>
                <w:lang w:val="en-US" w:eastAsia="zh-CN" w:bidi="ar"/>
              </w:rPr>
              <w:t>33</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both"/>
              <w:rPr>
                <w:rFonts w:hint="default" w:ascii="Times New Roman" w:hAnsi="Times New Roman"/>
                <w:color w:val="auto"/>
                <w:kern w:val="2"/>
                <w:sz w:val="18"/>
                <w:szCs w:val="18"/>
                <w:highlight w:val="none"/>
              </w:rPr>
            </w:pPr>
            <w:r>
              <w:rPr>
                <w:rFonts w:hint="default" w:ascii="Times New Roman" w:hAnsi="Times New Roman"/>
                <w:color w:val="auto"/>
                <w:kern w:val="2"/>
                <w:sz w:val="18"/>
                <w:szCs w:val="18"/>
                <w:highlight w:val="none"/>
              </w:rPr>
              <w:t>青年科学家培养、科技创新指数情况表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rPr>
                <w:rFonts w:hint="eastAsia" w:ascii="Times New Roman" w:hAnsi="Times New Roman"/>
                <w:color w:val="auto"/>
                <w:sz w:val="18"/>
                <w:szCs w:val="18"/>
                <w:highlight w:val="none"/>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color w:val="auto"/>
                <w:kern w:val="2"/>
                <w:sz w:val="18"/>
                <w:szCs w:val="18"/>
                <w:highlight w:val="none"/>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kern w:val="2"/>
                <w:sz w:val="18"/>
                <w:szCs w:val="18"/>
                <w:highlight w:val="none"/>
                <w:lang w:val="en-US" w:eastAsia="zh-CN"/>
              </w:rPr>
            </w:pPr>
            <w:r>
              <w:rPr>
                <w:rFonts w:hint="eastAsia" w:ascii="Times New Roman" w:hAnsi="Times New Roman"/>
                <w:color w:val="auto"/>
                <w:kern w:val="2"/>
                <w:sz w:val="18"/>
                <w:szCs w:val="18"/>
                <w:highlight w:val="none"/>
                <w:lang w:val="en-US" w:eastAsia="zh-CN"/>
              </w:rPr>
              <w:t>省科技厅</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color w:val="auto"/>
                <w:kern w:val="2"/>
                <w:sz w:val="18"/>
                <w:szCs w:val="18"/>
                <w:highlight w:val="none"/>
                <w:lang w:val="en-US" w:eastAsia="zh-CN"/>
              </w:rPr>
            </w:pPr>
            <w:r>
              <w:rPr>
                <w:rFonts w:hint="eastAsia" w:ascii="Times New Roman" w:hAnsi="Times New Roman"/>
                <w:color w:val="auto"/>
                <w:kern w:val="2"/>
                <w:sz w:val="18"/>
                <w:szCs w:val="18"/>
                <w:highlight w:val="none"/>
                <w:lang w:val="en-US" w:eastAsia="zh-CN"/>
              </w:rPr>
              <w:t>省统计局</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10月10日前</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default"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right="0"/>
              <w:jc w:val="left"/>
              <w:textAlignment w:val="center"/>
              <w:rPr>
                <w:rFonts w:hint="eastAsia" w:ascii="Times New Roman" w:hAnsi="Times New Roman"/>
                <w:color w:val="auto"/>
                <w:kern w:val="2"/>
                <w:sz w:val="18"/>
                <w:szCs w:val="18"/>
                <w:highlight w:val="none"/>
                <w:lang w:val="en-US" w:eastAsia="zh-CN"/>
              </w:rPr>
            </w:pPr>
            <w:r>
              <w:rPr>
                <w:rFonts w:hint="eastAsia" w:ascii="宋体" w:hAnsi="宋体" w:eastAsia="宋体" w:cs="宋体"/>
                <w:i w:val="0"/>
                <w:iCs w:val="0"/>
                <w:color w:val="auto"/>
                <w:kern w:val="0"/>
                <w:sz w:val="18"/>
                <w:szCs w:val="18"/>
                <w:highlight w:val="none"/>
                <w:u w:val="none"/>
                <w:lang w:val="en-US" w:eastAsia="zh-CN" w:bidi="ar"/>
              </w:rPr>
              <w:t>浙团统</w:t>
            </w:r>
            <w:r>
              <w:rPr>
                <w:rFonts w:hint="eastAsia" w:ascii="宋体" w:hAnsi="宋体" w:cs="宋体"/>
                <w:i w:val="0"/>
                <w:iCs w:val="0"/>
                <w:color w:val="auto"/>
                <w:kern w:val="0"/>
                <w:sz w:val="18"/>
                <w:szCs w:val="18"/>
                <w:highlight w:val="none"/>
                <w:u w:val="none"/>
                <w:lang w:val="en-US" w:eastAsia="zh-CN" w:bidi="ar"/>
              </w:rPr>
              <w:t>35</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right="0"/>
              <w:jc w:val="both"/>
              <w:rPr>
                <w:rFonts w:hint="default" w:ascii="Times New Roman" w:hAnsi="Times New Roman"/>
                <w:color w:val="auto"/>
                <w:kern w:val="2"/>
                <w:sz w:val="18"/>
                <w:szCs w:val="18"/>
                <w:highlight w:val="none"/>
              </w:rPr>
            </w:pPr>
            <w:r>
              <w:rPr>
                <w:rFonts w:hint="default" w:ascii="Times New Roman" w:hAnsi="Times New Roman" w:eastAsia="宋体"/>
                <w:color w:val="auto"/>
                <w:kern w:val="2"/>
                <w:sz w:val="18"/>
                <w:szCs w:val="18"/>
                <w:highlight w:val="none"/>
              </w:rPr>
              <w:t>农村实用型人才中青年占比情况表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color w:val="auto"/>
                <w:sz w:val="18"/>
                <w:szCs w:val="18"/>
                <w:highlight w:val="none"/>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color w:val="auto"/>
                <w:kern w:val="2"/>
                <w:sz w:val="18"/>
                <w:szCs w:val="18"/>
                <w:highlight w:val="none"/>
                <w:lang w:val="en-US" w:eastAsia="zh-CN"/>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color w:val="auto"/>
                <w:kern w:val="2"/>
                <w:sz w:val="18"/>
                <w:szCs w:val="18"/>
                <w:highlight w:val="none"/>
                <w:lang w:val="en-US" w:eastAsia="zh-CN"/>
              </w:rPr>
            </w:pPr>
            <w:r>
              <w:rPr>
                <w:rFonts w:hint="eastAsia" w:ascii="Times New Roman" w:hAnsi="Times New Roman"/>
                <w:color w:val="auto"/>
                <w:kern w:val="2"/>
                <w:sz w:val="18"/>
                <w:szCs w:val="18"/>
                <w:highlight w:val="none"/>
                <w:lang w:val="en-US" w:eastAsia="zh-CN"/>
              </w:rPr>
              <w:t>省农业农村厅</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浙团统3</w:t>
            </w:r>
            <w:r>
              <w:rPr>
                <w:rFonts w:hint="eastAsia" w:ascii="宋体" w:hAnsi="宋体" w:cs="宋体"/>
                <w:i w:val="0"/>
                <w:iCs w:val="0"/>
                <w:color w:val="auto"/>
                <w:kern w:val="0"/>
                <w:sz w:val="18"/>
                <w:szCs w:val="18"/>
                <w:highlight w:val="none"/>
                <w:u w:val="none"/>
                <w:lang w:val="en-US" w:eastAsia="zh-CN" w:bidi="ar"/>
              </w:rPr>
              <w:t>8</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leftChars="0" w:right="0" w:rightChars="0"/>
              <w:jc w:val="both"/>
              <w:rPr>
                <w:rFonts w:hint="default" w:ascii="Times New Roman" w:hAnsi="Times New Roman" w:eastAsia="宋体" w:cs="Times New Roman"/>
                <w:color w:val="auto"/>
                <w:kern w:val="2"/>
                <w:sz w:val="18"/>
                <w:szCs w:val="18"/>
                <w:highlight w:val="none"/>
                <w:lang w:val="en-US" w:eastAsia="zh-CN" w:bidi="ar-SA"/>
              </w:rPr>
            </w:pPr>
            <w:r>
              <w:rPr>
                <w:rFonts w:hint="default" w:ascii="Times New Roman" w:hAnsi="Times New Roman"/>
                <w:color w:val="auto"/>
                <w:kern w:val="2"/>
                <w:sz w:val="18"/>
                <w:szCs w:val="18"/>
                <w:highlight w:val="none"/>
              </w:rPr>
              <w:t>青少年思想道德建设相关情况表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eastAsia="宋体" w:cs="Century"/>
                <w:color w:val="auto"/>
                <w:kern w:val="2"/>
                <w:sz w:val="18"/>
                <w:szCs w:val="18"/>
                <w:highlight w:val="none"/>
                <w:lang w:val="en-US" w:eastAsia="zh-CN" w:bidi="ar-SA"/>
              </w:rPr>
              <w:t>省委宣传部</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浙团统</w:t>
            </w:r>
            <w:r>
              <w:rPr>
                <w:rFonts w:hint="eastAsia" w:ascii="宋体" w:hAnsi="宋体" w:cs="宋体"/>
                <w:i w:val="0"/>
                <w:iCs w:val="0"/>
                <w:color w:val="auto"/>
                <w:kern w:val="0"/>
                <w:sz w:val="18"/>
                <w:szCs w:val="18"/>
                <w:highlight w:val="none"/>
                <w:u w:val="none"/>
                <w:lang w:val="en-US" w:eastAsia="zh-CN" w:bidi="ar"/>
              </w:rPr>
              <w:t>40</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leftChars="0" w:right="0" w:rightChars="0"/>
              <w:jc w:val="both"/>
              <w:rPr>
                <w:rFonts w:hint="default" w:ascii="Times New Roman" w:hAnsi="Times New Roman"/>
                <w:color w:val="auto"/>
                <w:kern w:val="2"/>
                <w:sz w:val="18"/>
                <w:szCs w:val="18"/>
                <w:highlight w:val="none"/>
              </w:rPr>
            </w:pPr>
            <w:r>
              <w:rPr>
                <w:rFonts w:hint="default" w:ascii="Times New Roman" w:hAnsi="Times New Roman"/>
                <w:color w:val="auto"/>
                <w:kern w:val="2"/>
                <w:sz w:val="18"/>
                <w:szCs w:val="18"/>
                <w:highlight w:val="none"/>
              </w:rPr>
              <w:t>青年阅读相关情况表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color w:val="auto"/>
                <w:sz w:val="18"/>
                <w:szCs w:val="18"/>
                <w:highlight w:val="none"/>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color w:val="auto"/>
                <w:kern w:val="2"/>
                <w:sz w:val="18"/>
                <w:szCs w:val="18"/>
                <w:highlight w:val="none"/>
                <w:lang w:val="en-US" w:eastAsia="zh-CN"/>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eastAsia="宋体" w:cs="Century"/>
                <w:color w:val="auto"/>
                <w:kern w:val="2"/>
                <w:sz w:val="18"/>
                <w:szCs w:val="18"/>
                <w:highlight w:val="none"/>
                <w:lang w:val="en-US" w:eastAsia="zh-CN" w:bidi="ar-SA"/>
              </w:rPr>
              <w:t>省委宣传部</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浙团统</w:t>
            </w:r>
            <w:r>
              <w:rPr>
                <w:rFonts w:hint="eastAsia" w:ascii="宋体" w:hAnsi="宋体" w:cs="宋体"/>
                <w:i w:val="0"/>
                <w:iCs w:val="0"/>
                <w:color w:val="auto"/>
                <w:kern w:val="0"/>
                <w:sz w:val="18"/>
                <w:szCs w:val="18"/>
                <w:highlight w:val="none"/>
                <w:u w:val="none"/>
                <w:lang w:val="en-US" w:eastAsia="zh-CN" w:bidi="ar"/>
              </w:rPr>
              <w:t>41</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leftChars="0" w:right="0" w:rightChars="0"/>
              <w:jc w:val="both"/>
              <w:rPr>
                <w:rFonts w:hint="default" w:ascii="Times New Roman" w:hAnsi="Times New Roman"/>
                <w:color w:val="auto"/>
                <w:kern w:val="2"/>
                <w:sz w:val="18"/>
                <w:szCs w:val="18"/>
                <w:highlight w:val="none"/>
              </w:rPr>
            </w:pPr>
            <w:r>
              <w:rPr>
                <w:rFonts w:hint="default" w:ascii="Times New Roman" w:hAnsi="Times New Roman"/>
                <w:color w:val="auto"/>
                <w:kern w:val="2"/>
                <w:sz w:val="18"/>
                <w:szCs w:val="18"/>
                <w:highlight w:val="none"/>
              </w:rPr>
              <w:t>青年</w:t>
            </w:r>
            <w:r>
              <w:rPr>
                <w:rFonts w:hint="eastAsia" w:ascii="Times New Roman" w:hAnsi="Times New Roman"/>
                <w:color w:val="auto"/>
                <w:kern w:val="2"/>
                <w:sz w:val="18"/>
                <w:szCs w:val="18"/>
                <w:highlight w:val="none"/>
                <w:lang w:eastAsia="zh-CN"/>
              </w:rPr>
              <w:t>网民占比</w:t>
            </w:r>
            <w:r>
              <w:rPr>
                <w:rFonts w:hint="default" w:ascii="Times New Roman" w:hAnsi="Times New Roman"/>
                <w:color w:val="auto"/>
                <w:kern w:val="2"/>
                <w:sz w:val="18"/>
                <w:szCs w:val="18"/>
                <w:highlight w:val="none"/>
              </w:rPr>
              <w:t>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color w:val="auto"/>
                <w:sz w:val="18"/>
                <w:szCs w:val="18"/>
                <w:highlight w:val="none"/>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color w:val="auto"/>
                <w:kern w:val="2"/>
                <w:sz w:val="18"/>
                <w:szCs w:val="18"/>
                <w:highlight w:val="none"/>
                <w:lang w:val="en-US" w:eastAsia="zh-CN"/>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val="en-US" w:eastAsia="zh-CN"/>
              </w:rPr>
              <w:t>省通信管理局</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eastAsia"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浙团统</w:t>
            </w:r>
            <w:r>
              <w:rPr>
                <w:rFonts w:hint="eastAsia" w:ascii="宋体" w:hAnsi="宋体" w:cs="宋体"/>
                <w:i w:val="0"/>
                <w:iCs w:val="0"/>
                <w:color w:val="auto"/>
                <w:kern w:val="0"/>
                <w:sz w:val="18"/>
                <w:szCs w:val="18"/>
                <w:highlight w:val="none"/>
                <w:u w:val="none"/>
                <w:lang w:val="en-US" w:eastAsia="zh-CN" w:bidi="ar"/>
              </w:rPr>
              <w:t>42</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leftChars="0" w:right="0" w:rightChars="0"/>
              <w:jc w:val="both"/>
              <w:rPr>
                <w:rFonts w:hint="eastAsia" w:ascii="Times New Roman" w:hAnsi="Times New Roman" w:eastAsia="宋体" w:cs="Times New Roman"/>
                <w:color w:val="auto"/>
                <w:kern w:val="2"/>
                <w:sz w:val="18"/>
                <w:szCs w:val="18"/>
                <w:highlight w:val="none"/>
                <w:lang w:val="en-US" w:eastAsia="zh-CN" w:bidi="ar-SA"/>
              </w:rPr>
            </w:pPr>
            <w:r>
              <w:rPr>
                <w:rFonts w:hint="default" w:ascii="Times New Roman" w:hAnsi="Times New Roman"/>
                <w:color w:val="auto"/>
                <w:kern w:val="2"/>
                <w:sz w:val="18"/>
                <w:szCs w:val="18"/>
                <w:highlight w:val="none"/>
              </w:rPr>
              <w:t>每万人拥有公共文化设施情况表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val="en-US" w:eastAsia="zh-CN"/>
              </w:rPr>
              <w:t>省文化和旅游厅</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0"/>
                <w:sz w:val="18"/>
                <w:szCs w:val="18"/>
                <w:highlight w:val="none"/>
                <w:lang w:val="en-US" w:eastAsia="zh-CN" w:bidi="ar-SA"/>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浙团统</w:t>
            </w:r>
            <w:r>
              <w:rPr>
                <w:rFonts w:hint="eastAsia" w:ascii="宋体" w:hAnsi="宋体" w:cs="宋体"/>
                <w:i w:val="0"/>
                <w:iCs w:val="0"/>
                <w:color w:val="auto"/>
                <w:kern w:val="0"/>
                <w:sz w:val="18"/>
                <w:szCs w:val="18"/>
                <w:highlight w:val="none"/>
                <w:u w:val="none"/>
                <w:lang w:val="en-US" w:eastAsia="zh-CN" w:bidi="ar"/>
              </w:rPr>
              <w:t>45</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leftChars="0" w:right="0" w:rightChars="0"/>
              <w:jc w:val="both"/>
              <w:rPr>
                <w:rFonts w:hint="eastAsia" w:ascii="Times New Roman" w:hAnsi="Times New Roman" w:eastAsia="宋体" w:cs="Times New Roman"/>
                <w:color w:val="auto"/>
                <w:kern w:val="2"/>
                <w:sz w:val="18"/>
                <w:szCs w:val="18"/>
                <w:highlight w:val="none"/>
                <w:lang w:val="en-US" w:eastAsia="zh-CN" w:bidi="ar-SA"/>
              </w:rPr>
            </w:pPr>
            <w:r>
              <w:rPr>
                <w:rFonts w:hint="default" w:ascii="Times New Roman" w:hAnsi="Times New Roman"/>
                <w:color w:val="auto"/>
                <w:kern w:val="2"/>
                <w:sz w:val="18"/>
                <w:szCs w:val="18"/>
                <w:highlight w:val="none"/>
              </w:rPr>
              <w:t>青年马克思主义者培训情况表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团省委</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0"/>
                <w:sz w:val="18"/>
                <w:szCs w:val="18"/>
                <w:highlight w:val="none"/>
                <w:lang w:val="en-US" w:eastAsia="zh-CN" w:bidi="ar-SA"/>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浙团统</w:t>
            </w:r>
            <w:r>
              <w:rPr>
                <w:rFonts w:hint="eastAsia" w:ascii="宋体" w:hAnsi="宋体" w:cs="宋体"/>
                <w:i w:val="0"/>
                <w:iCs w:val="0"/>
                <w:color w:val="auto"/>
                <w:kern w:val="0"/>
                <w:sz w:val="18"/>
                <w:szCs w:val="18"/>
                <w:highlight w:val="none"/>
                <w:u w:val="none"/>
                <w:lang w:val="en-US" w:eastAsia="zh-CN" w:bidi="ar"/>
              </w:rPr>
              <w:t>46</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leftChars="0" w:right="0" w:rightChars="0"/>
              <w:jc w:val="both"/>
              <w:rPr>
                <w:rFonts w:hint="eastAsia" w:ascii="Times New Roman" w:hAnsi="Times New Roman" w:eastAsia="宋体" w:cs="Times New Roman"/>
                <w:color w:val="auto"/>
                <w:kern w:val="2"/>
                <w:sz w:val="18"/>
                <w:szCs w:val="18"/>
                <w:highlight w:val="none"/>
                <w:lang w:val="en-US" w:eastAsia="zh-CN" w:bidi="ar-SA"/>
              </w:rPr>
            </w:pPr>
            <w:r>
              <w:rPr>
                <w:rFonts w:hint="default" w:ascii="Times New Roman" w:hAnsi="Times New Roman"/>
                <w:color w:val="auto"/>
                <w:kern w:val="2"/>
                <w:sz w:val="18"/>
                <w:szCs w:val="18"/>
                <w:highlight w:val="none"/>
              </w:rPr>
              <w:t>青年团员、村社组织班子成员中青年占比情况表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团省委</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0"/>
                <w:sz w:val="18"/>
                <w:szCs w:val="18"/>
                <w:highlight w:val="none"/>
                <w:lang w:val="en-US" w:eastAsia="zh-CN" w:bidi="ar-SA"/>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浙团统</w:t>
            </w:r>
            <w:r>
              <w:rPr>
                <w:rFonts w:hint="eastAsia" w:ascii="宋体" w:hAnsi="宋体" w:cs="宋体"/>
                <w:i w:val="0"/>
                <w:iCs w:val="0"/>
                <w:color w:val="auto"/>
                <w:kern w:val="0"/>
                <w:sz w:val="18"/>
                <w:szCs w:val="18"/>
                <w:highlight w:val="none"/>
                <w:u w:val="none"/>
                <w:lang w:val="en-US" w:eastAsia="zh-CN" w:bidi="ar"/>
              </w:rPr>
              <w:t>47</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leftChars="0" w:right="0" w:rightChars="0"/>
              <w:jc w:val="both"/>
              <w:rPr>
                <w:rFonts w:hint="eastAsia" w:ascii="Times New Roman" w:hAnsi="Times New Roman" w:eastAsia="宋体" w:cs="Times New Roman"/>
                <w:color w:val="auto"/>
                <w:kern w:val="2"/>
                <w:sz w:val="18"/>
                <w:szCs w:val="18"/>
                <w:highlight w:val="none"/>
                <w:lang w:val="en-US" w:eastAsia="zh-CN" w:bidi="ar-SA"/>
              </w:rPr>
            </w:pPr>
            <w:r>
              <w:rPr>
                <w:rFonts w:hint="default" w:ascii="Times New Roman" w:hAnsi="Times New Roman"/>
                <w:color w:val="auto"/>
                <w:kern w:val="2"/>
                <w:sz w:val="18"/>
                <w:szCs w:val="18"/>
                <w:highlight w:val="none"/>
              </w:rPr>
              <w:t>青年注册志愿者情况表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团省委</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0"/>
                <w:sz w:val="18"/>
                <w:szCs w:val="18"/>
                <w:highlight w:val="none"/>
                <w:lang w:val="en-US" w:eastAsia="zh-CN" w:bidi="ar-SA"/>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浙团统</w:t>
            </w:r>
            <w:r>
              <w:rPr>
                <w:rFonts w:hint="eastAsia" w:ascii="宋体" w:hAnsi="宋体" w:cs="宋体"/>
                <w:i w:val="0"/>
                <w:iCs w:val="0"/>
                <w:color w:val="auto"/>
                <w:kern w:val="0"/>
                <w:sz w:val="18"/>
                <w:szCs w:val="18"/>
                <w:highlight w:val="none"/>
                <w:u w:val="none"/>
                <w:lang w:val="en-US" w:eastAsia="zh-CN" w:bidi="ar"/>
              </w:rPr>
              <w:t>48</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leftChars="0" w:right="0" w:rightChars="0"/>
              <w:jc w:val="both"/>
              <w:rPr>
                <w:rFonts w:hint="eastAsia" w:ascii="Times New Roman" w:hAnsi="Times New Roman" w:eastAsia="宋体" w:cs="Times New Roman"/>
                <w:color w:val="auto"/>
                <w:kern w:val="2"/>
                <w:sz w:val="18"/>
                <w:szCs w:val="18"/>
                <w:highlight w:val="none"/>
                <w:lang w:val="en-US" w:eastAsia="zh-CN" w:bidi="ar-SA"/>
              </w:rPr>
            </w:pPr>
            <w:r>
              <w:rPr>
                <w:rFonts w:hint="default" w:ascii="Times New Roman" w:hAnsi="Times New Roman"/>
                <w:color w:val="auto"/>
                <w:kern w:val="2"/>
                <w:sz w:val="18"/>
                <w:szCs w:val="18"/>
                <w:highlight w:val="none"/>
              </w:rPr>
              <w:t>青少年事务社工情况表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团省委</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0"/>
                <w:sz w:val="18"/>
                <w:szCs w:val="18"/>
                <w:highlight w:val="none"/>
                <w:lang w:val="en-US" w:eastAsia="zh-CN" w:bidi="ar-SA"/>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浙团统</w:t>
            </w:r>
            <w:r>
              <w:rPr>
                <w:rFonts w:hint="eastAsia" w:ascii="宋体" w:hAnsi="宋体" w:cs="宋体"/>
                <w:i w:val="0"/>
                <w:iCs w:val="0"/>
                <w:color w:val="auto"/>
                <w:kern w:val="0"/>
                <w:sz w:val="18"/>
                <w:szCs w:val="18"/>
                <w:highlight w:val="none"/>
                <w:u w:val="none"/>
                <w:lang w:val="en-US" w:eastAsia="zh-CN" w:bidi="ar"/>
              </w:rPr>
              <w:t>51</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leftChars="0" w:right="0" w:rightChars="0"/>
              <w:jc w:val="both"/>
              <w:rPr>
                <w:rFonts w:hint="eastAsia" w:ascii="Times New Roman" w:hAnsi="Times New Roman" w:eastAsia="宋体" w:cs="Times New Roman"/>
                <w:color w:val="auto"/>
                <w:kern w:val="2"/>
                <w:sz w:val="18"/>
                <w:szCs w:val="18"/>
                <w:highlight w:val="none"/>
                <w:lang w:val="en-US" w:eastAsia="zh-CN" w:bidi="ar-SA"/>
              </w:rPr>
            </w:pPr>
            <w:r>
              <w:rPr>
                <w:rFonts w:hint="default" w:ascii="Times New Roman" w:hAnsi="Times New Roman"/>
                <w:color w:val="auto"/>
                <w:kern w:val="2"/>
                <w:sz w:val="18"/>
                <w:szCs w:val="18"/>
                <w:highlight w:val="none"/>
              </w:rPr>
              <w:t>未成年人获得法律援助情况表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省司法厅</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0"/>
                <w:sz w:val="18"/>
                <w:szCs w:val="18"/>
                <w:highlight w:val="none"/>
                <w:lang w:val="en-US" w:eastAsia="zh-CN" w:bidi="ar-SA"/>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浙团统</w:t>
            </w:r>
            <w:r>
              <w:rPr>
                <w:rFonts w:hint="eastAsia" w:ascii="宋体" w:hAnsi="宋体" w:cs="宋体"/>
                <w:i w:val="0"/>
                <w:iCs w:val="0"/>
                <w:color w:val="auto"/>
                <w:kern w:val="0"/>
                <w:sz w:val="18"/>
                <w:szCs w:val="18"/>
                <w:highlight w:val="none"/>
                <w:u w:val="none"/>
                <w:lang w:val="en-US" w:eastAsia="zh-CN" w:bidi="ar"/>
              </w:rPr>
              <w:t>53</w:t>
            </w:r>
            <w:r>
              <w:rPr>
                <w:rFonts w:hint="eastAsia" w:ascii="宋体" w:hAnsi="宋体" w:eastAsia="宋体" w:cs="宋体"/>
                <w:i w:val="0"/>
                <w:iCs w:val="0"/>
                <w:color w:val="auto"/>
                <w:kern w:val="0"/>
                <w:sz w:val="18"/>
                <w:szCs w:val="18"/>
                <w:highlight w:val="none"/>
                <w:u w:val="none"/>
                <w:lang w:val="en-US" w:eastAsia="zh-CN" w:bidi="ar"/>
              </w:rPr>
              <w:t>表</w:t>
            </w:r>
          </w:p>
        </w:tc>
        <w:tc>
          <w:tcPr>
            <w:tcW w:w="2822"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uppressLineNumbers w:val="0"/>
              <w:shd w:val="clear" w:color="auto" w:fill="auto"/>
              <w:tabs>
                <w:tab w:val="clear" w:pos="4153"/>
                <w:tab w:val="clear" w:pos="8306"/>
              </w:tabs>
              <w:kinsoku/>
              <w:wordWrap/>
              <w:overflowPunct/>
              <w:topLinePunct w:val="0"/>
              <w:autoSpaceDE/>
              <w:autoSpaceDN/>
              <w:bidi w:val="0"/>
              <w:adjustRightInd/>
              <w:snapToGrid/>
              <w:spacing w:before="0" w:beforeAutospacing="0" w:after="0" w:afterAutospacing="0" w:line="220" w:lineRule="exact"/>
              <w:ind w:left="0" w:leftChars="0" w:right="0" w:rightChars="0"/>
              <w:jc w:val="both"/>
              <w:rPr>
                <w:rFonts w:hint="eastAsia" w:ascii="Times New Roman" w:hAnsi="Times New Roman" w:eastAsia="宋体" w:cs="Times New Roman"/>
                <w:color w:val="auto"/>
                <w:kern w:val="2"/>
                <w:sz w:val="18"/>
                <w:szCs w:val="18"/>
                <w:highlight w:val="none"/>
                <w:lang w:val="en-US" w:eastAsia="zh-CN" w:bidi="ar-SA"/>
              </w:rPr>
            </w:pPr>
            <w:r>
              <w:rPr>
                <w:rFonts w:hint="default" w:ascii="Times New Roman" w:hAnsi="Times New Roman"/>
                <w:color w:val="auto"/>
                <w:kern w:val="2"/>
                <w:sz w:val="18"/>
                <w:szCs w:val="18"/>
                <w:highlight w:val="none"/>
              </w:rPr>
              <w:t>37个重点城市新增保障性租赁住房情况表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rPr>
              <w:t>年报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Century"/>
                <w:color w:val="auto"/>
                <w:kern w:val="2"/>
                <w:sz w:val="18"/>
                <w:szCs w:val="18"/>
                <w:highlight w:val="none"/>
                <w:lang w:val="en-US" w:eastAsia="zh-CN" w:bidi="ar-SA"/>
              </w:rPr>
            </w:pPr>
            <w:r>
              <w:rPr>
                <w:rFonts w:hint="eastAsia" w:ascii="Times New Roman" w:hAnsi="Times New Roman"/>
                <w:color w:val="auto"/>
                <w:kern w:val="2"/>
                <w:sz w:val="18"/>
                <w:szCs w:val="18"/>
                <w:highlight w:val="none"/>
                <w:lang w:val="en-US" w:eastAsia="zh-CN"/>
              </w:rPr>
              <w:t>全省</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省建设厅</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suppressLineNumbers w:val="0"/>
              <w:pBdr>
                <w:right w:val="none" w:color="auto" w:sz="0" w:space="0"/>
              </w:pBdr>
              <w:shd w:val="clear" w:color="auto" w:fill="auto"/>
              <w:kinsoku/>
              <w:wordWrap/>
              <w:overflowPunct/>
              <w:topLinePunct w:val="0"/>
              <w:autoSpaceDE/>
              <w:autoSpaceDN/>
              <w:bidi w:val="0"/>
              <w:adjustRightInd/>
              <w:snapToGrid/>
              <w:spacing w:before="0" w:beforeAutospacing="0" w:after="0" w:afterAutospacing="0" w:line="220" w:lineRule="exact"/>
              <w:ind w:left="0" w:right="0"/>
              <w:jc w:val="center"/>
              <w:textAlignment w:val="auto"/>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7月30日前</w:t>
            </w: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eastAsia" w:ascii="Times New Roman" w:hAnsi="Times New Roman" w:eastAsia="宋体" w:cs="Times New Roman"/>
                <w:color w:val="auto"/>
                <w:kern w:val="2"/>
                <w:sz w:val="18"/>
                <w:szCs w:val="18"/>
                <w:highlight w:val="none"/>
                <w:lang w:val="en-US" w:eastAsia="zh-CN" w:bidi="ar-SA"/>
              </w:rPr>
            </w:pPr>
            <w:r>
              <w:rPr>
                <w:rFonts w:hint="eastAsia" w:ascii="Times New Roman" w:hAnsi="Times New Roman"/>
                <w:color w:val="auto"/>
                <w:sz w:val="18"/>
                <w:szCs w:val="18"/>
                <w:highlight w:val="none"/>
                <w:lang w:eastAsia="zh-CN"/>
              </w:rPr>
              <w:t>浙政钉报送</w:t>
            </w:r>
          </w:p>
        </w:tc>
        <w:tc>
          <w:tcPr>
            <w:tcW w:w="709" w:type="dxa"/>
            <w:tcBorders>
              <w:top w:val="single" w:color="auto" w:sz="4" w:space="0"/>
              <w:left w:val="single" w:color="auto" w:sz="4" w:space="0"/>
              <w:bottom w:val="single" w:color="auto" w:sz="4" w:space="0"/>
              <w:right w:val="nil"/>
            </w:tcBorders>
            <w:noWrap w:val="0"/>
            <w:vAlign w:val="center"/>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20" w:lineRule="exact"/>
              <w:ind w:left="0" w:leftChars="0" w:right="0" w:rightChars="0"/>
              <w:jc w:val="center"/>
              <w:rPr>
                <w:rFonts w:hint="default" w:ascii="Times New Roman" w:hAnsi="Times New Roman" w:eastAsia="宋体" w:cs="Times New Roman"/>
                <w:color w:val="auto"/>
                <w:kern w:val="2"/>
                <w:sz w:val="18"/>
                <w:szCs w:val="18"/>
                <w:highlight w:val="none"/>
                <w:lang w:val="en-US" w:eastAsia="zh-CN" w:bidi="ar-SA"/>
              </w:rPr>
            </w:pPr>
            <w:r>
              <w:rPr>
                <w:rFonts w:hint="eastAsia" w:ascii="Times New Roman" w:hAnsi="Times New Roman" w:eastAsia="宋体" w:cs="Times New Roman"/>
                <w:color w:val="auto"/>
                <w:kern w:val="2"/>
                <w:sz w:val="18"/>
                <w:szCs w:val="18"/>
                <w:highlight w:val="none"/>
                <w:lang w:val="en-US" w:eastAsia="zh-CN" w:bidi="ar-SA"/>
              </w:rPr>
              <w:t>44</w:t>
            </w:r>
          </w:p>
        </w:tc>
      </w:tr>
    </w:tbl>
    <w:p>
      <w:pPr>
        <w:pStyle w:val="3"/>
        <w:shd w:val="clear" w:color="auto" w:fill="auto"/>
        <w:rPr>
          <w:color w:val="auto"/>
          <w:highlight w:val="none"/>
        </w:rPr>
        <w:sectPr>
          <w:pgSz w:w="11906" w:h="16838"/>
          <w:pgMar w:top="1701" w:right="1587" w:bottom="1701" w:left="1587" w:header="851" w:footer="992" w:gutter="0"/>
          <w:pgNumType w:fmt="decimal"/>
          <w:cols w:space="720" w:num="1"/>
          <w:docGrid w:type="lines" w:linePitch="312" w:charSpace="0"/>
        </w:sectPr>
      </w:pP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0"/>
        <w:rPr>
          <w:rFonts w:eastAsia="黑体"/>
          <w:color w:val="auto"/>
          <w:sz w:val="32"/>
          <w:highlight w:val="none"/>
        </w:rPr>
      </w:pPr>
      <w:bookmarkStart w:id="80" w:name="_Toc2112181685"/>
      <w:r>
        <w:rPr>
          <w:rFonts w:hint="eastAsia" w:eastAsia="黑体"/>
          <w:color w:val="auto"/>
          <w:sz w:val="32"/>
          <w:highlight w:val="none"/>
        </w:rPr>
        <w:t>三</w:t>
      </w:r>
      <w:r>
        <w:rPr>
          <w:rFonts w:hint="eastAsia" w:ascii="黑体" w:eastAsia="黑体"/>
          <w:color w:val="auto"/>
          <w:sz w:val="32"/>
          <w:highlight w:val="none"/>
        </w:rPr>
        <w:t>、</w:t>
      </w:r>
      <w:r>
        <w:rPr>
          <w:rFonts w:hint="eastAsia" w:eastAsia="黑体"/>
          <w:color w:val="auto"/>
          <w:sz w:val="32"/>
          <w:highlight w:val="none"/>
        </w:rPr>
        <w:t>调查表式</w:t>
      </w:r>
      <w:bookmarkEnd w:id="75"/>
      <w:bookmarkEnd w:id="76"/>
      <w:bookmarkEnd w:id="77"/>
      <w:bookmarkEnd w:id="78"/>
      <w:bookmarkEnd w:id="79"/>
      <w:bookmarkEnd w:id="80"/>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黑体" w:eastAsia="黑体"/>
          <w:color w:val="auto"/>
          <w:sz w:val="28"/>
          <w:highlight w:val="none"/>
        </w:rPr>
      </w:pPr>
      <w:bookmarkStart w:id="81" w:name="_Toc19023"/>
      <w:bookmarkStart w:id="82" w:name="_Toc14289"/>
      <w:bookmarkStart w:id="83" w:name="_Toc27097"/>
      <w:bookmarkStart w:id="84" w:name="_Toc1504694775"/>
      <w:bookmarkStart w:id="85" w:name="_Toc897910933"/>
      <w:bookmarkStart w:id="86" w:name="_Toc723"/>
      <w:r>
        <w:rPr>
          <w:rFonts w:hint="eastAsia" w:ascii="黑体" w:eastAsia="黑体"/>
          <w:color w:val="auto"/>
          <w:sz w:val="28"/>
          <w:highlight w:val="none"/>
        </w:rPr>
        <w:t>综合表</w:t>
      </w:r>
      <w:bookmarkEnd w:id="81"/>
      <w:bookmarkEnd w:id="82"/>
      <w:bookmarkEnd w:id="83"/>
      <w:bookmarkEnd w:id="84"/>
      <w:bookmarkEnd w:id="85"/>
      <w:bookmarkEnd w:id="86"/>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leftChars="0" w:right="0" w:rightChars="0"/>
        <w:jc w:val="center"/>
        <w:textAlignment w:val="auto"/>
        <w:outlineLvl w:val="1"/>
        <w:rPr>
          <w:rFonts w:hint="eastAsia" w:ascii="宋体" w:hAnsi="宋体"/>
          <w:color w:val="auto"/>
          <w:kern w:val="0"/>
          <w:sz w:val="32"/>
          <w:szCs w:val="32"/>
          <w:highlight w:val="none"/>
        </w:rPr>
      </w:pPr>
      <w:bookmarkStart w:id="87" w:name="_Toc21508"/>
      <w:bookmarkStart w:id="88" w:name="_Toc2072"/>
      <w:bookmarkStart w:id="89" w:name="_Toc2055917675"/>
      <w:bookmarkStart w:id="90" w:name="_Toc1914708492"/>
      <w:bookmarkStart w:id="91" w:name="_Toc19455"/>
      <w:bookmarkStart w:id="92" w:name="_Toc1006041367"/>
      <w:bookmarkStart w:id="93" w:name="_Toc22102"/>
      <w:bookmarkStart w:id="94" w:name="_Toc4775"/>
      <w:bookmarkStart w:id="95" w:name="_Toc22358"/>
      <w:r>
        <w:rPr>
          <w:rFonts w:hint="eastAsia" w:ascii="宋体" w:hAnsi="宋体"/>
          <w:color w:val="auto"/>
          <w:kern w:val="0"/>
          <w:sz w:val="32"/>
          <w:szCs w:val="32"/>
          <w:highlight w:val="none"/>
          <w:lang w:eastAsia="zh-CN"/>
        </w:rPr>
        <w:t>（</w:t>
      </w:r>
      <w:r>
        <w:rPr>
          <w:rFonts w:hint="eastAsia" w:ascii="宋体" w:hAnsi="宋体"/>
          <w:color w:val="auto"/>
          <w:kern w:val="0"/>
          <w:sz w:val="32"/>
          <w:szCs w:val="32"/>
          <w:highlight w:val="none"/>
          <w:lang w:val="en-US" w:eastAsia="zh-CN"/>
        </w:rPr>
        <w:t>一</w:t>
      </w:r>
      <w:r>
        <w:rPr>
          <w:rFonts w:hint="eastAsia" w:ascii="宋体" w:hAnsi="宋体"/>
          <w:color w:val="auto"/>
          <w:kern w:val="0"/>
          <w:sz w:val="32"/>
          <w:szCs w:val="32"/>
          <w:highlight w:val="none"/>
          <w:lang w:eastAsia="zh-CN"/>
        </w:rPr>
        <w:t>）青年户籍人口情况</w:t>
      </w:r>
      <w:r>
        <w:rPr>
          <w:rFonts w:hint="eastAsia" w:ascii="宋体" w:hAnsi="宋体"/>
          <w:color w:val="auto"/>
          <w:kern w:val="0"/>
          <w:sz w:val="32"/>
          <w:szCs w:val="32"/>
          <w:highlight w:val="none"/>
        </w:rPr>
        <w:t>表</w:t>
      </w:r>
      <w:bookmarkEnd w:id="87"/>
      <w:bookmarkEnd w:id="88"/>
      <w:bookmarkEnd w:id="89"/>
      <w:bookmarkEnd w:id="90"/>
      <w:bookmarkEnd w:id="91"/>
    </w:p>
    <w:p>
      <w:pPr>
        <w:pStyle w:val="2"/>
        <w:numPr>
          <w:ilvl w:val="0"/>
          <w:numId w:val="0"/>
        </w:numPr>
        <w:shd w:val="clear" w:color="auto" w:fill="auto"/>
        <w:ind w:leftChars="0"/>
        <w:jc w:val="center"/>
        <w:rPr>
          <w:rFonts w:hint="eastAsia"/>
          <w:color w:val="auto"/>
          <w:highlight w:val="none"/>
          <w:lang w:eastAsia="zh-CN"/>
        </w:rPr>
      </w:pPr>
    </w:p>
    <w:tbl>
      <w:tblPr>
        <w:tblStyle w:val="10"/>
        <w:tblW w:w="943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24"/>
        <w:gridCol w:w="567"/>
        <w:gridCol w:w="747"/>
        <w:gridCol w:w="37"/>
        <w:gridCol w:w="710"/>
        <w:gridCol w:w="540"/>
        <w:gridCol w:w="207"/>
        <w:gridCol w:w="747"/>
        <w:gridCol w:w="747"/>
        <w:gridCol w:w="13"/>
        <w:gridCol w:w="512"/>
        <w:gridCol w:w="222"/>
        <w:gridCol w:w="72"/>
        <w:gridCol w:w="258"/>
        <w:gridCol w:w="417"/>
        <w:gridCol w:w="115"/>
        <w:gridCol w:w="635"/>
        <w:gridCol w:w="744"/>
        <w:gridCol w:w="755"/>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11"/>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5"/>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34" w:type="dxa"/>
            <w:gridSpan w:val="3"/>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eastAsia="宋体" w:cs="宋体"/>
                <w:color w:val="auto"/>
                <w:kern w:val="0"/>
                <w:sz w:val="18"/>
                <w:szCs w:val="18"/>
                <w:highlight w:val="none"/>
                <w:lang w:val="en-US" w:eastAsia="zh-CN"/>
              </w:rPr>
              <w:t>团统</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jc w:val="center"/>
        </w:trPr>
        <w:tc>
          <w:tcPr>
            <w:tcW w:w="1389"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56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1494" w:type="dxa"/>
            <w:gridSpan w:val="3"/>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户籍人口数量</w:t>
            </w:r>
          </w:p>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（万人）</w:t>
            </w:r>
          </w:p>
        </w:tc>
        <w:tc>
          <w:tcPr>
            <w:tcW w:w="298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青年户籍人口数量（万人）</w:t>
            </w:r>
          </w:p>
        </w:tc>
        <w:tc>
          <w:tcPr>
            <w:tcW w:w="2996" w:type="dxa"/>
            <w:gridSpan w:val="7"/>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青年户籍人口占比（%）</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40" w:hRule="atLeast"/>
          <w:jc w:val="center"/>
        </w:trPr>
        <w:tc>
          <w:tcPr>
            <w:tcW w:w="1389" w:type="dxa"/>
            <w:gridSpan w:val="2"/>
            <w:vMerge w:val="continue"/>
            <w:tcBorders>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567" w:type="dxa"/>
            <w:vMerge w:val="continue"/>
            <w:tcBorders>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1494" w:type="dxa"/>
            <w:gridSpan w:val="3"/>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p>
        </w:tc>
        <w:tc>
          <w:tcPr>
            <w:tcW w:w="149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14—35周岁</w:t>
            </w:r>
          </w:p>
        </w:tc>
        <w:tc>
          <w:tcPr>
            <w:tcW w:w="149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14—28周岁</w:t>
            </w:r>
          </w:p>
        </w:tc>
        <w:tc>
          <w:tcPr>
            <w:tcW w:w="149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14—35周岁</w:t>
            </w:r>
          </w:p>
        </w:tc>
        <w:tc>
          <w:tcPr>
            <w:tcW w:w="1499"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14—28周岁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 w:hRule="atLeast"/>
          <w:jc w:val="center"/>
        </w:trPr>
        <w:tc>
          <w:tcPr>
            <w:tcW w:w="1389" w:type="dxa"/>
            <w:gridSpan w:val="2"/>
            <w:vMerge w:val="continue"/>
            <w:tcBorders>
              <w:left w:val="nil"/>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上年</w:t>
            </w:r>
          </w:p>
        </w:tc>
        <w:tc>
          <w:tcPr>
            <w:tcW w:w="7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本年</w:t>
            </w:r>
          </w:p>
        </w:tc>
        <w:tc>
          <w:tcPr>
            <w:tcW w:w="7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上年</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本年</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上年</w:t>
            </w:r>
          </w:p>
        </w:tc>
        <w:tc>
          <w:tcPr>
            <w:tcW w:w="74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本年</w:t>
            </w:r>
          </w:p>
        </w:tc>
        <w:tc>
          <w:tcPr>
            <w:tcW w:w="74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上年</w:t>
            </w:r>
          </w:p>
        </w:tc>
        <w:tc>
          <w:tcPr>
            <w:tcW w:w="7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本年</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上年</w:t>
            </w:r>
          </w:p>
        </w:tc>
        <w:tc>
          <w:tcPr>
            <w:tcW w:w="755"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6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74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w:t>
            </w:r>
          </w:p>
        </w:tc>
        <w:tc>
          <w:tcPr>
            <w:tcW w:w="747"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2</w:t>
            </w:r>
          </w:p>
        </w:tc>
        <w:tc>
          <w:tcPr>
            <w:tcW w:w="747"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w:t>
            </w:r>
          </w:p>
        </w:tc>
        <w:tc>
          <w:tcPr>
            <w:tcW w:w="74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p>
        </w:tc>
        <w:tc>
          <w:tcPr>
            <w:tcW w:w="74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5</w:t>
            </w:r>
          </w:p>
        </w:tc>
        <w:tc>
          <w:tcPr>
            <w:tcW w:w="747" w:type="dxa"/>
            <w:gridSpan w:val="3"/>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6</w:t>
            </w:r>
          </w:p>
        </w:tc>
        <w:tc>
          <w:tcPr>
            <w:tcW w:w="747" w:type="dxa"/>
            <w:gridSpan w:val="3"/>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7</w:t>
            </w:r>
          </w:p>
        </w:tc>
        <w:tc>
          <w:tcPr>
            <w:tcW w:w="750"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8</w:t>
            </w:r>
          </w:p>
        </w:tc>
        <w:tc>
          <w:tcPr>
            <w:tcW w:w="744"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9</w:t>
            </w:r>
          </w:p>
        </w:tc>
        <w:tc>
          <w:tcPr>
            <w:tcW w:w="755" w:type="dxa"/>
            <w:tcBorders>
              <w:top w:val="single" w:color="auto" w:sz="4" w:space="0"/>
              <w:left w:val="single" w:color="auto" w:sz="4" w:space="0"/>
              <w:bottom w:val="single" w:color="auto" w:sz="4" w:space="0"/>
              <w:right w:val="nil"/>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全省总计</w:t>
            </w:r>
          </w:p>
        </w:tc>
        <w:tc>
          <w:tcPr>
            <w:tcW w:w="567" w:type="dxa"/>
            <w:tcBorders>
              <w:top w:val="single" w:color="auto" w:sz="4" w:space="0"/>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01</w:t>
            </w:r>
          </w:p>
        </w:tc>
        <w:tc>
          <w:tcPr>
            <w:tcW w:w="747" w:type="dxa"/>
            <w:tcBorders>
              <w:top w:val="single" w:color="auto" w:sz="4" w:space="0"/>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50"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4"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5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（一）市级情况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val="en-US" w:eastAsia="zh-CN"/>
              </w:rPr>
            </w:pPr>
          </w:p>
        </w:tc>
        <w:tc>
          <w:tcPr>
            <w:tcW w:w="747"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5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5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杭州市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02</w:t>
            </w:r>
          </w:p>
        </w:tc>
        <w:tc>
          <w:tcPr>
            <w:tcW w:w="747"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5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5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宁波市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03</w:t>
            </w:r>
          </w:p>
        </w:tc>
        <w:tc>
          <w:tcPr>
            <w:tcW w:w="747"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5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5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eastAsia="zh-CN"/>
              </w:rPr>
              <w:t>…</w:t>
            </w:r>
          </w:p>
        </w:tc>
        <w:tc>
          <w:tcPr>
            <w:tcW w:w="747"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5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5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丽水市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12</w:t>
            </w:r>
          </w:p>
        </w:tc>
        <w:tc>
          <w:tcPr>
            <w:tcW w:w="747"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5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5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（二）县级情况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p>
        </w:tc>
        <w:tc>
          <w:tcPr>
            <w:tcW w:w="747"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5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5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上城区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13</w:t>
            </w:r>
          </w:p>
        </w:tc>
        <w:tc>
          <w:tcPr>
            <w:tcW w:w="747"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5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5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拱墅区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14</w:t>
            </w:r>
          </w:p>
        </w:tc>
        <w:tc>
          <w:tcPr>
            <w:tcW w:w="747"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5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5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747"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5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5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景宁县</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102</w:t>
            </w:r>
          </w:p>
        </w:tc>
        <w:tc>
          <w:tcPr>
            <w:tcW w:w="747"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5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4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75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7"/>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66" w:type="dxa"/>
            <w:gridSpan w:val="5"/>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34" w:type="dxa"/>
            <w:gridSpan w:val="20"/>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w:t>
            </w:r>
            <w:r>
              <w:rPr>
                <w:rFonts w:hint="eastAsia" w:ascii="Times New Roman" w:hAnsi="Times New Roman" w:cs="宋体"/>
                <w:color w:val="auto"/>
                <w:kern w:val="0"/>
                <w:sz w:val="18"/>
                <w:szCs w:val="18"/>
                <w:highlight w:val="none"/>
                <w:lang w:val="en-US" w:eastAsia="zh-CN"/>
              </w:rPr>
              <w:t>省公安厅</w:t>
            </w:r>
            <w:r>
              <w:rPr>
                <w:rFonts w:hint="eastAsia" w:ascii="Times New Roman" w:hAnsi="Times New Roman" w:cs="宋体"/>
                <w:color w:val="auto"/>
                <w:kern w:val="0"/>
                <w:sz w:val="18"/>
                <w:szCs w:val="18"/>
                <w:highlight w:val="none"/>
                <w:lang w:eastAsia="zh-CN"/>
              </w:rPr>
              <w:t>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审核关系：</w:t>
            </w:r>
            <w:r>
              <w:rPr>
                <w:rFonts w:hint="eastAsia" w:ascii="Times New Roman" w:hAnsi="Times New Roman" w:cs="宋体"/>
                <w:color w:val="auto"/>
                <w:kern w:val="0"/>
                <w:sz w:val="18"/>
                <w:szCs w:val="18"/>
                <w:highlight w:val="none"/>
                <w:lang w:val="en-US" w:eastAsia="zh-CN"/>
              </w:rPr>
              <w:t>7=3</w:t>
            </w:r>
            <w:r>
              <w:rPr>
                <w:rFonts w:hint="default" w:ascii="Times New Roman" w:hAnsi="Times New Roman" w:cs="Arial"/>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w:t>
            </w:r>
            <w:r>
              <w:rPr>
                <w:rFonts w:hint="default" w:ascii="Times New Roman" w:hAnsi="Times New Roman" w:cs="Arial"/>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100%；8=4</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2</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100%；9=5÷1</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100%；10=6÷2</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w:t>
            </w:r>
          </w:p>
          <w:p>
            <w:pPr>
              <w:keepNext w:val="0"/>
              <w:keepLines w:val="0"/>
              <w:widowControl/>
              <w:numPr>
                <w:ilvl w:val="0"/>
                <w:numId w:val="0"/>
              </w:numPr>
              <w:suppressLineNumbers w:val="0"/>
              <w:shd w:val="clear" w:color="auto" w:fill="auto"/>
              <w:spacing w:before="0" w:beforeAutospacing="0" w:after="0" w:afterAutospacing="0"/>
              <w:ind w:left="900" w:leftChars="0" w:right="0" w:rightChars="0" w:firstLine="360" w:firstLineChars="20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01=02+03+……+12=13+14+……+102（1、2、3、4、5、6列）。</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．本表</w:t>
            </w:r>
            <w:r>
              <w:rPr>
                <w:rFonts w:hint="eastAsia" w:ascii="Times New Roman" w:hAnsi="Times New Roman" w:eastAsia="宋体" w:cs="宋体"/>
                <w:color w:val="auto"/>
                <w:kern w:val="0"/>
                <w:sz w:val="18"/>
                <w:szCs w:val="18"/>
                <w:highlight w:val="none"/>
                <w:lang w:eastAsia="zh-CN"/>
              </w:rPr>
              <w:t>统计范围为</w:t>
            </w:r>
            <w:r>
              <w:rPr>
                <w:rFonts w:hint="eastAsia" w:ascii="Times New Roman" w:hAnsi="Times New Roman" w:eastAsia="宋体" w:cs="宋体"/>
                <w:color w:val="auto"/>
                <w:kern w:val="0"/>
                <w:sz w:val="18"/>
                <w:szCs w:val="18"/>
                <w:highlight w:val="none"/>
                <w:lang w:val="en-US" w:eastAsia="zh-CN"/>
              </w:rPr>
              <w:t>11个设区市和90个县市区</w:t>
            </w:r>
            <w:r>
              <w:rPr>
                <w:rFonts w:hint="eastAsia" w:ascii="Times New Roman" w:hAnsi="Times New Roman" w:cs="宋体"/>
                <w:color w:val="auto"/>
                <w:kern w:val="0"/>
                <w:sz w:val="18"/>
                <w:szCs w:val="18"/>
                <w:highlight w:val="none"/>
                <w:lang w:val="en-US" w:eastAsia="zh-CN"/>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5</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机要交换</w:t>
            </w:r>
            <w:r>
              <w:rPr>
                <w:rFonts w:hint="eastAsia" w:ascii="Times New Roman" w:hAnsi="Times New Roman" w:cs="宋体"/>
                <w:color w:val="auto"/>
                <w:kern w:val="0"/>
                <w:sz w:val="18"/>
                <w:szCs w:val="18"/>
                <w:highlight w:val="none"/>
                <w:lang w:val="en-US" w:eastAsia="zh-CN"/>
              </w:rPr>
              <w:t>。</w:t>
            </w:r>
          </w:p>
        </w:tc>
      </w:tr>
    </w:tbl>
    <w:p>
      <w:pPr>
        <w:shd w:val="clear" w:color="auto" w:fill="auto"/>
        <w:ind w:right="323" w:rightChars="154"/>
        <w:jc w:val="left"/>
        <w:rPr>
          <w:rFonts w:hint="eastAsia" w:ascii="宋体" w:eastAsia="宋体"/>
          <w:color w:val="auto"/>
          <w:kern w:val="0"/>
          <w:sz w:val="28"/>
          <w:szCs w:val="28"/>
          <w:highlight w:val="none"/>
          <w:lang w:val="en-US" w:eastAsia="zh-CN"/>
        </w:rPr>
      </w:pPr>
    </w:p>
    <w:p>
      <w:pPr>
        <w:shd w:val="clear" w:color="auto" w:fill="auto"/>
        <w:ind w:right="323" w:rightChars="154"/>
        <w:jc w:val="both"/>
        <w:rPr>
          <w:rFonts w:asci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bookmarkEnd w:id="92"/>
    <w:bookmarkEnd w:id="93"/>
    <w:bookmarkEnd w:id="94"/>
    <w:bookmarkEnd w:id="95"/>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leftChars="0" w:right="0" w:rightChars="0"/>
        <w:jc w:val="center"/>
        <w:textAlignment w:val="auto"/>
        <w:outlineLvl w:val="1"/>
        <w:rPr>
          <w:rFonts w:hint="eastAsia" w:ascii="宋体" w:hAnsi="宋体"/>
          <w:color w:val="auto"/>
          <w:kern w:val="0"/>
          <w:sz w:val="32"/>
          <w:szCs w:val="32"/>
          <w:highlight w:val="none"/>
        </w:rPr>
      </w:pPr>
      <w:bookmarkStart w:id="96" w:name="_Toc513227553"/>
      <w:bookmarkStart w:id="97" w:name="_Toc16158"/>
      <w:bookmarkStart w:id="98" w:name="_Toc245058908"/>
      <w:bookmarkStart w:id="99" w:name="_Toc20766"/>
      <w:bookmarkStart w:id="100" w:name="_Toc21513"/>
      <w:r>
        <w:rPr>
          <w:rFonts w:hint="eastAsia" w:ascii="宋体" w:hAnsi="宋体"/>
          <w:color w:val="auto"/>
          <w:kern w:val="0"/>
          <w:sz w:val="32"/>
          <w:szCs w:val="32"/>
          <w:highlight w:val="none"/>
          <w:lang w:eastAsia="zh-CN"/>
        </w:rPr>
        <w:t>（</w:t>
      </w:r>
      <w:r>
        <w:rPr>
          <w:rFonts w:hint="eastAsia" w:ascii="宋体" w:hAnsi="宋体"/>
          <w:color w:val="auto"/>
          <w:kern w:val="0"/>
          <w:sz w:val="32"/>
          <w:szCs w:val="32"/>
          <w:highlight w:val="none"/>
          <w:lang w:val="en-US" w:eastAsia="zh-CN"/>
        </w:rPr>
        <w:t>二</w:t>
      </w:r>
      <w:r>
        <w:rPr>
          <w:rFonts w:hint="eastAsia" w:ascii="宋体" w:hAnsi="宋体"/>
          <w:color w:val="auto"/>
          <w:kern w:val="0"/>
          <w:sz w:val="32"/>
          <w:szCs w:val="32"/>
          <w:highlight w:val="none"/>
          <w:lang w:eastAsia="zh-CN"/>
        </w:rPr>
        <w:t>）青年</w:t>
      </w:r>
      <w:r>
        <w:rPr>
          <w:rFonts w:hint="eastAsia" w:ascii="宋体" w:hAnsi="宋体"/>
          <w:color w:val="auto"/>
          <w:kern w:val="0"/>
          <w:sz w:val="32"/>
          <w:szCs w:val="32"/>
          <w:highlight w:val="none"/>
          <w:lang w:val="en-US" w:eastAsia="zh-CN"/>
        </w:rPr>
        <w:t>流动</w:t>
      </w:r>
      <w:r>
        <w:rPr>
          <w:rFonts w:hint="eastAsia" w:ascii="宋体" w:hAnsi="宋体"/>
          <w:color w:val="auto"/>
          <w:kern w:val="0"/>
          <w:sz w:val="32"/>
          <w:szCs w:val="32"/>
          <w:highlight w:val="none"/>
          <w:lang w:eastAsia="zh-CN"/>
        </w:rPr>
        <w:t>人口情况</w:t>
      </w:r>
      <w:r>
        <w:rPr>
          <w:rFonts w:hint="eastAsia" w:ascii="宋体" w:hAnsi="宋体"/>
          <w:color w:val="auto"/>
          <w:kern w:val="0"/>
          <w:sz w:val="32"/>
          <w:szCs w:val="32"/>
          <w:highlight w:val="none"/>
        </w:rPr>
        <w:t>表</w:t>
      </w:r>
      <w:bookmarkEnd w:id="96"/>
    </w:p>
    <w:p>
      <w:pPr>
        <w:pStyle w:val="2"/>
        <w:numPr>
          <w:ilvl w:val="0"/>
          <w:numId w:val="0"/>
        </w:numPr>
        <w:shd w:val="clear" w:color="auto" w:fill="auto"/>
        <w:ind w:leftChars="0"/>
        <w:jc w:val="center"/>
        <w:rPr>
          <w:rFonts w:hint="eastAsia"/>
          <w:color w:val="auto"/>
          <w:highlight w:val="none"/>
          <w:lang w:eastAsia="zh-CN"/>
        </w:rPr>
      </w:pPr>
    </w:p>
    <w:tbl>
      <w:tblPr>
        <w:tblStyle w:val="10"/>
        <w:tblW w:w="943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24"/>
        <w:gridCol w:w="567"/>
        <w:gridCol w:w="784"/>
        <w:gridCol w:w="462"/>
        <w:gridCol w:w="788"/>
        <w:gridCol w:w="458"/>
        <w:gridCol w:w="1266"/>
        <w:gridCol w:w="502"/>
        <w:gridCol w:w="294"/>
        <w:gridCol w:w="258"/>
        <w:gridCol w:w="172"/>
        <w:gridCol w:w="360"/>
        <w:gridCol w:w="886"/>
        <w:gridCol w:w="1248"/>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14" w:type="dxa"/>
            <w:gridSpan w:val="8"/>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02" w:type="dxa"/>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4"/>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34" w:type="dxa"/>
            <w:gridSpan w:val="2"/>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eastAsia="宋体" w:cs="宋体"/>
                <w:color w:val="auto"/>
                <w:kern w:val="0"/>
                <w:sz w:val="18"/>
                <w:szCs w:val="18"/>
                <w:highlight w:val="none"/>
                <w:lang w:val="en-US" w:eastAsia="zh-CN"/>
              </w:rPr>
              <w:t>团统</w:t>
            </w: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7" w:hRule="atLeast"/>
          <w:jc w:val="center"/>
        </w:trPr>
        <w:tc>
          <w:tcPr>
            <w:tcW w:w="1389"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56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2492" w:type="dxa"/>
            <w:gridSpan w:val="4"/>
            <w:vMerge w:val="restart"/>
            <w:tcBorders>
              <w:top w:val="single" w:color="auto" w:sz="4" w:space="0"/>
              <w:left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流动人口数（万人）</w:t>
            </w:r>
          </w:p>
        </w:tc>
        <w:tc>
          <w:tcPr>
            <w:tcW w:w="2492"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2494" w:type="dxa"/>
            <w:gridSpan w:val="3"/>
            <w:vMerge w:val="restart"/>
            <w:tcBorders>
              <w:top w:val="single" w:color="auto" w:sz="4" w:space="0"/>
              <w:left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青年流动人口占比（%）</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40" w:hRule="atLeast"/>
          <w:jc w:val="center"/>
        </w:trPr>
        <w:tc>
          <w:tcPr>
            <w:tcW w:w="1389" w:type="dxa"/>
            <w:gridSpan w:val="2"/>
            <w:vMerge w:val="continue"/>
            <w:tcBorders>
              <w:left w:val="nil"/>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2492" w:type="dxa"/>
            <w:gridSpan w:val="4"/>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bidi="ar-SA"/>
              </w:rPr>
            </w:pPr>
          </w:p>
        </w:tc>
        <w:tc>
          <w:tcPr>
            <w:tcW w:w="249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青年流动人口数</w:t>
            </w:r>
          </w:p>
        </w:tc>
        <w:tc>
          <w:tcPr>
            <w:tcW w:w="2494" w:type="dxa"/>
            <w:gridSpan w:val="3"/>
            <w:vMerge w:val="continue"/>
            <w:tcBorders>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 w:hRule="atLeast"/>
          <w:jc w:val="center"/>
        </w:trPr>
        <w:tc>
          <w:tcPr>
            <w:tcW w:w="1389" w:type="dxa"/>
            <w:gridSpan w:val="2"/>
            <w:vMerge w:val="continue"/>
            <w:tcBorders>
              <w:left w:val="nil"/>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上年</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本年</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上年</w:t>
            </w:r>
          </w:p>
        </w:tc>
        <w:tc>
          <w:tcPr>
            <w:tcW w:w="12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本年</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上年</w:t>
            </w:r>
          </w:p>
        </w:tc>
        <w:tc>
          <w:tcPr>
            <w:tcW w:w="1248"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1246"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w:t>
            </w:r>
          </w:p>
        </w:tc>
        <w:tc>
          <w:tcPr>
            <w:tcW w:w="1246"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2</w:t>
            </w:r>
          </w:p>
        </w:tc>
        <w:tc>
          <w:tcPr>
            <w:tcW w:w="126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w:t>
            </w:r>
          </w:p>
        </w:tc>
        <w:tc>
          <w:tcPr>
            <w:tcW w:w="1226"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p>
        </w:tc>
        <w:tc>
          <w:tcPr>
            <w:tcW w:w="1246"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5</w:t>
            </w:r>
          </w:p>
        </w:tc>
        <w:tc>
          <w:tcPr>
            <w:tcW w:w="1248" w:type="dxa"/>
            <w:tcBorders>
              <w:top w:val="single" w:color="auto" w:sz="4" w:space="0"/>
              <w:left w:val="single" w:color="auto" w:sz="4" w:space="0"/>
              <w:bottom w:val="single" w:color="auto" w:sz="4" w:space="0"/>
              <w:right w:val="nil"/>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全省总计</w:t>
            </w:r>
          </w:p>
        </w:tc>
        <w:tc>
          <w:tcPr>
            <w:tcW w:w="567" w:type="dxa"/>
            <w:tcBorders>
              <w:top w:val="single" w:color="auto" w:sz="4" w:space="0"/>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01</w:t>
            </w:r>
          </w:p>
        </w:tc>
        <w:tc>
          <w:tcPr>
            <w:tcW w:w="1246" w:type="dxa"/>
            <w:gridSpan w:val="2"/>
            <w:tcBorders>
              <w:top w:val="single" w:color="auto" w:sz="4" w:space="0"/>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66"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26"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（一）市级情况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1246"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6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26"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杭州市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02</w:t>
            </w:r>
          </w:p>
        </w:tc>
        <w:tc>
          <w:tcPr>
            <w:tcW w:w="1246"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6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26"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宁波市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03</w:t>
            </w:r>
          </w:p>
        </w:tc>
        <w:tc>
          <w:tcPr>
            <w:tcW w:w="1246"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6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26"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1246"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6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26"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丽水市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w:t>
            </w:r>
          </w:p>
        </w:tc>
        <w:tc>
          <w:tcPr>
            <w:tcW w:w="1246"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6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26"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（二）县级情况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1246"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6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26"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上城区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13</w:t>
            </w:r>
          </w:p>
        </w:tc>
        <w:tc>
          <w:tcPr>
            <w:tcW w:w="1246"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6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26"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拱墅区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14</w:t>
            </w:r>
          </w:p>
        </w:tc>
        <w:tc>
          <w:tcPr>
            <w:tcW w:w="1246"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6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26"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1246"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6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26"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景宁县</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102</w:t>
            </w:r>
          </w:p>
        </w:tc>
        <w:tc>
          <w:tcPr>
            <w:tcW w:w="1246"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6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26"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66"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34" w:type="dxa"/>
            <w:gridSpan w:val="1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w:t>
            </w:r>
            <w:r>
              <w:rPr>
                <w:rFonts w:hint="eastAsia" w:ascii="Times New Roman" w:hAnsi="Times New Roman" w:cs="宋体"/>
                <w:color w:val="auto"/>
                <w:kern w:val="0"/>
                <w:sz w:val="18"/>
                <w:szCs w:val="18"/>
                <w:highlight w:val="none"/>
                <w:lang w:val="en-US" w:eastAsia="zh-CN"/>
              </w:rPr>
              <w:t>省公安厅</w:t>
            </w:r>
            <w:r>
              <w:rPr>
                <w:rFonts w:hint="eastAsia" w:ascii="Times New Roman" w:hAnsi="Times New Roman" w:cs="宋体"/>
                <w:color w:val="auto"/>
                <w:kern w:val="0"/>
                <w:sz w:val="18"/>
                <w:szCs w:val="18"/>
                <w:highlight w:val="none"/>
                <w:lang w:eastAsia="zh-CN"/>
              </w:rPr>
              <w:t>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left="1259" w:leftChars="428" w:right="0" w:rightChars="0" w:hanging="360" w:hangingChars="20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审核关系：</w:t>
            </w:r>
            <w:r>
              <w:rPr>
                <w:rFonts w:hint="eastAsia" w:ascii="Times New Roman" w:hAnsi="Times New Roman" w:cs="宋体"/>
                <w:color w:val="auto"/>
                <w:kern w:val="0"/>
                <w:sz w:val="18"/>
                <w:szCs w:val="18"/>
                <w:highlight w:val="none"/>
                <w:lang w:val="en-US" w:eastAsia="zh-CN"/>
              </w:rPr>
              <w:t>5=3÷1</w:t>
            </w:r>
            <w:r>
              <w:rPr>
                <w:rFonts w:hint="default" w:ascii="Times New Roman" w:hAnsi="Times New Roman" w:cs="Arial"/>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100%；6=4÷2</w:t>
            </w:r>
            <w:r>
              <w:rPr>
                <w:rFonts w:hint="default" w:ascii="Times New Roman" w:hAnsi="Times New Roman" w:cs="Arial"/>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100%；01=02+03+……+12=13+14+……+102（1、2、3、4列）。</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．本表</w:t>
            </w:r>
            <w:r>
              <w:rPr>
                <w:rFonts w:hint="eastAsia" w:ascii="Times New Roman" w:hAnsi="Times New Roman" w:eastAsia="宋体" w:cs="宋体"/>
                <w:color w:val="auto"/>
                <w:kern w:val="0"/>
                <w:sz w:val="18"/>
                <w:szCs w:val="18"/>
                <w:highlight w:val="none"/>
                <w:lang w:eastAsia="zh-CN"/>
              </w:rPr>
              <w:t>统计范围为</w:t>
            </w:r>
            <w:r>
              <w:rPr>
                <w:rFonts w:hint="eastAsia" w:ascii="Times New Roman" w:hAnsi="Times New Roman" w:eastAsia="宋体" w:cs="宋体"/>
                <w:color w:val="auto"/>
                <w:kern w:val="0"/>
                <w:sz w:val="18"/>
                <w:szCs w:val="18"/>
                <w:highlight w:val="none"/>
                <w:lang w:val="en-US" w:eastAsia="zh-CN"/>
              </w:rPr>
              <w:t>11个设区市和90个县市区</w:t>
            </w:r>
            <w:r>
              <w:rPr>
                <w:rFonts w:hint="eastAsia" w:ascii="Times New Roman" w:hAnsi="Times New Roman" w:cs="宋体"/>
                <w:color w:val="auto"/>
                <w:kern w:val="0"/>
                <w:sz w:val="18"/>
                <w:szCs w:val="18"/>
                <w:highlight w:val="none"/>
                <w:lang w:val="en-US" w:eastAsia="zh-CN"/>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5</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cs="宋体"/>
                <w:color w:val="auto"/>
                <w:kern w:val="0"/>
                <w:sz w:val="18"/>
                <w:szCs w:val="18"/>
                <w:highlight w:val="none"/>
                <w:lang w:val="en-US" w:eastAsia="zh-CN"/>
              </w:rPr>
              <w:t>机要交换。</w:t>
            </w:r>
          </w:p>
        </w:tc>
      </w:tr>
    </w:tbl>
    <w:p>
      <w:pPr>
        <w:shd w:val="clear" w:color="auto" w:fill="auto"/>
        <w:ind w:right="323" w:rightChars="154"/>
        <w:jc w:val="left"/>
        <w:outlineLvl w:val="9"/>
        <w:rPr>
          <w:rFonts w:hint="eastAsia" w:ascii="宋体" w:hAns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p>
      <w:pPr>
        <w:shd w:val="clear" w:color="auto" w:fill="auto"/>
        <w:ind w:right="323" w:rightChars="154"/>
        <w:jc w:val="center"/>
        <w:rPr>
          <w:rFonts w:ascii="宋体"/>
          <w:color w:val="auto"/>
          <w:kern w:val="0"/>
          <w:sz w:val="32"/>
          <w:szCs w:val="32"/>
          <w:highlight w:val="none"/>
        </w:rPr>
      </w:pPr>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六</w:t>
      </w:r>
      <w:r>
        <w:rPr>
          <w:rFonts w:hint="eastAsia" w:ascii="宋体" w:hAnsi="宋体"/>
          <w:color w:val="auto"/>
          <w:kern w:val="0"/>
          <w:sz w:val="32"/>
          <w:szCs w:val="32"/>
          <w:highlight w:val="none"/>
        </w:rPr>
        <w:t>）</w:t>
      </w:r>
      <w:r>
        <w:rPr>
          <w:rFonts w:hint="eastAsia" w:ascii="宋体" w:hAnsi="宋体"/>
          <w:color w:val="auto"/>
          <w:kern w:val="0"/>
          <w:sz w:val="32"/>
          <w:szCs w:val="32"/>
          <w:highlight w:val="none"/>
          <w:lang w:val="en-US" w:eastAsia="zh-CN"/>
        </w:rPr>
        <w:t>青少年受教育总体情况</w:t>
      </w:r>
      <w:r>
        <w:rPr>
          <w:rFonts w:hint="eastAsia" w:ascii="宋体" w:hAnsi="宋体"/>
          <w:color w:val="auto"/>
          <w:kern w:val="0"/>
          <w:sz w:val="32"/>
          <w:szCs w:val="32"/>
          <w:highlight w:val="none"/>
        </w:rPr>
        <w:t>表</w:t>
      </w:r>
    </w:p>
    <w:tbl>
      <w:tblPr>
        <w:tblStyle w:val="10"/>
        <w:tblpPr w:leftFromText="180" w:rightFromText="180" w:vertAnchor="text" w:horzAnchor="page" w:tblpX="1509" w:tblpY="621"/>
        <w:tblOverlap w:val="never"/>
        <w:tblW w:w="9404"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1375"/>
        <w:gridCol w:w="1721"/>
        <w:gridCol w:w="456"/>
        <w:gridCol w:w="570"/>
        <w:gridCol w:w="470"/>
        <w:gridCol w:w="259"/>
        <w:gridCol w:w="691"/>
        <w:gridCol w:w="165"/>
        <w:gridCol w:w="228"/>
        <w:gridCol w:w="855"/>
        <w:gridCol w:w="1249"/>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c>
          <w:tcPr>
            <w:tcW w:w="5487" w:type="dxa"/>
            <w:gridSpan w:val="5"/>
            <w:tcBorders>
              <w:bottom w:val="single" w:color="auto" w:sz="4" w:space="0"/>
            </w:tcBorders>
            <w:noWrap w:val="0"/>
            <w:vAlign w:val="top"/>
          </w:tcPr>
          <w:p>
            <w:pPr>
              <w:shd w:val="clear" w:color="auto" w:fill="auto"/>
              <w:spacing w:line="260" w:lineRule="exact"/>
              <w:rPr>
                <w:rFonts w:hint="eastAsia" w:ascii="Times New Roman" w:hAnsi="Times New Roman" w:eastAsia="宋体" w:cs="宋体"/>
                <w:color w:val="auto"/>
                <w:kern w:val="0"/>
                <w:sz w:val="18"/>
                <w:szCs w:val="18"/>
                <w:highlight w:val="none"/>
              </w:rPr>
            </w:pPr>
          </w:p>
          <w:p>
            <w:pPr>
              <w:shd w:val="clear" w:color="auto" w:fill="auto"/>
              <w:spacing w:line="260" w:lineRule="exact"/>
              <w:rPr>
                <w:rFonts w:hint="eastAsia" w:ascii="Times New Roman" w:hAnsi="Times New Roman" w:eastAsia="宋体" w:cs="宋体"/>
                <w:color w:val="auto"/>
                <w:kern w:val="0"/>
                <w:sz w:val="18"/>
                <w:szCs w:val="18"/>
                <w:highlight w:val="none"/>
              </w:rPr>
            </w:pPr>
          </w:p>
          <w:p>
            <w:pPr>
              <w:shd w:val="clear" w:color="auto" w:fill="auto"/>
              <w:spacing w:line="260" w:lineRule="exact"/>
              <w:rPr>
                <w:rFonts w:hint="eastAsia"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 xml:space="preserve"> </w:t>
            </w:r>
          </w:p>
          <w:p>
            <w:pPr>
              <w:shd w:val="clear" w:color="auto" w:fill="auto"/>
              <w:spacing w:line="260" w:lineRule="exact"/>
              <w:rPr>
                <w:rFonts w:hint="eastAsia" w:ascii="Times New Roman" w:hAnsi="Times New Roman" w:eastAsia="宋体" w:cs="宋体"/>
                <w:color w:val="auto"/>
                <w:kern w:val="0"/>
                <w:sz w:val="18"/>
                <w:szCs w:val="18"/>
                <w:highlight w:val="none"/>
                <w:lang w:val="en-US" w:eastAsia="zh-CN"/>
              </w:rPr>
            </w:pPr>
          </w:p>
          <w:p>
            <w:pPr>
              <w:shd w:val="clear" w:color="auto" w:fill="auto"/>
              <w:spacing w:line="260" w:lineRule="exact"/>
              <w:rPr>
                <w:rFonts w:hint="eastAsia" w:ascii="Times New Roman" w:hAnsi="Times New Roman" w:eastAsia="宋体" w:cs="宋体"/>
                <w:color w:val="auto"/>
                <w:kern w:val="0"/>
                <w:sz w:val="18"/>
                <w:szCs w:val="18"/>
                <w:highlight w:val="none"/>
                <w:lang w:val="en-US" w:eastAsia="zh-CN"/>
              </w:rPr>
            </w:pPr>
          </w:p>
          <w:p>
            <w:pPr>
              <w:shd w:val="clear" w:color="auto" w:fill="auto"/>
              <w:spacing w:line="260" w:lineRule="exac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729" w:type="dxa"/>
            <w:gridSpan w:val="2"/>
            <w:tcBorders>
              <w:bottom w:val="single" w:color="auto" w:sz="4" w:space="0"/>
            </w:tcBorders>
            <w:noWrap w:val="0"/>
            <w:vAlign w:val="top"/>
          </w:tcPr>
          <w:p>
            <w:pPr>
              <w:shd w:val="clear" w:color="auto" w:fill="auto"/>
              <w:spacing w:line="260" w:lineRule="exact"/>
              <w:jc w:val="center"/>
              <w:rPr>
                <w:rFonts w:hint="eastAsia" w:ascii="Times New Roman" w:hAnsi="Times New Roman" w:eastAsia="宋体" w:cs="宋体"/>
                <w:color w:val="auto"/>
                <w:kern w:val="0"/>
                <w:sz w:val="18"/>
                <w:szCs w:val="18"/>
                <w:highlight w:val="none"/>
              </w:rPr>
            </w:pPr>
          </w:p>
        </w:tc>
        <w:tc>
          <w:tcPr>
            <w:tcW w:w="1084" w:type="dxa"/>
            <w:gridSpan w:val="3"/>
            <w:tcBorders>
              <w:bottom w:val="single" w:color="auto" w:sz="4" w:space="0"/>
            </w:tcBorders>
            <w:noWrap w:val="0"/>
            <w:vAlign w:val="top"/>
          </w:tcPr>
          <w:p>
            <w:pPr>
              <w:shd w:val="clear" w:color="auto" w:fill="auto"/>
              <w:spacing w:line="260" w:lineRule="exac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shd w:val="clear" w:color="auto" w:fill="auto"/>
              <w:spacing w:line="260" w:lineRule="exac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shd w:val="clear" w:color="auto" w:fill="auto"/>
              <w:spacing w:line="260" w:lineRule="exac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shd w:val="clear" w:color="auto" w:fill="auto"/>
              <w:spacing w:line="260" w:lineRule="exact"/>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shd w:val="clear" w:color="auto" w:fill="auto"/>
              <w:spacing w:line="260" w:lineRule="exac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gridSpan w:val="2"/>
            <w:tcBorders>
              <w:bottom w:val="single" w:color="auto" w:sz="4" w:space="0"/>
            </w:tcBorders>
            <w:noWrap w:val="0"/>
            <w:vAlign w:val="top"/>
          </w:tcPr>
          <w:p>
            <w:pPr>
              <w:shd w:val="clear" w:color="auto" w:fill="auto"/>
              <w:spacing w:line="260" w:lineRule="exact"/>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团统6</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共青团浙江省委</w:t>
            </w:r>
          </w:p>
          <w:p>
            <w:pPr>
              <w:shd w:val="clear" w:color="auto" w:fill="auto"/>
              <w:spacing w:line="260" w:lineRule="exact"/>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val="en-US"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2022〕27号</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lang w:val="en-US" w:eastAsia="zh-CN"/>
              </w:rPr>
              <w:t>2023年1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60" w:hRule="atLeast"/>
        </w:trPr>
        <w:tc>
          <w:tcPr>
            <w:tcW w:w="4917" w:type="dxa"/>
            <w:gridSpan w:val="4"/>
            <w:tcBorders>
              <w:top w:val="single" w:color="auto" w:sz="4" w:space="0"/>
              <w:left w:val="nil"/>
              <w:bottom w:val="single" w:color="auto" w:sz="4" w:space="0"/>
              <w:right w:val="single" w:color="auto" w:sz="4" w:space="0"/>
            </w:tcBorders>
            <w:noWrap w:val="0"/>
            <w:vAlign w:val="bottom"/>
          </w:tcPr>
          <w:p>
            <w:pPr>
              <w:widowControl/>
              <w:shd w:val="clear" w:color="auto" w:fill="auto"/>
              <w:jc w:val="center"/>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指标名称</w:t>
            </w:r>
          </w:p>
        </w:tc>
        <w:tc>
          <w:tcPr>
            <w:tcW w:w="1040"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计量单位</w:t>
            </w:r>
          </w:p>
        </w:tc>
        <w:tc>
          <w:tcPr>
            <w:tcW w:w="950"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代码</w:t>
            </w:r>
          </w:p>
        </w:tc>
        <w:tc>
          <w:tcPr>
            <w:tcW w:w="1248" w:type="dxa"/>
            <w:gridSpan w:val="3"/>
            <w:tcBorders>
              <w:top w:val="single" w:color="auto" w:sz="4" w:space="0"/>
              <w:left w:val="single" w:color="auto" w:sz="4" w:space="0"/>
              <w:bottom w:val="single" w:color="auto" w:sz="4" w:space="0"/>
              <w:right w:val="nil"/>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上年</w:t>
            </w:r>
          </w:p>
        </w:tc>
        <w:tc>
          <w:tcPr>
            <w:tcW w:w="1249" w:type="dxa"/>
            <w:tcBorders>
              <w:top w:val="single" w:color="auto" w:sz="4" w:space="0"/>
              <w:left w:val="single" w:color="auto" w:sz="4" w:space="0"/>
              <w:bottom w:val="single" w:color="auto" w:sz="4" w:space="0"/>
              <w:right w:val="nil"/>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30" w:hRule="atLeast"/>
        </w:trPr>
        <w:tc>
          <w:tcPr>
            <w:tcW w:w="4917" w:type="dxa"/>
            <w:gridSpan w:val="4"/>
            <w:tcBorders>
              <w:top w:val="single" w:color="auto" w:sz="4" w:space="0"/>
              <w:left w:val="nil"/>
              <w:bottom w:val="single" w:color="auto" w:sz="4" w:space="0"/>
              <w:right w:val="single" w:color="auto" w:sz="4" w:space="0"/>
            </w:tcBorders>
            <w:noWrap w:val="0"/>
            <w:vAlign w:val="bottom"/>
          </w:tcPr>
          <w:p>
            <w:pPr>
              <w:widowControl/>
              <w:shd w:val="clear" w:color="auto" w:fill="auto"/>
              <w:jc w:val="center"/>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甲</w:t>
            </w:r>
          </w:p>
        </w:tc>
        <w:tc>
          <w:tcPr>
            <w:tcW w:w="1040"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乙</w:t>
            </w:r>
          </w:p>
        </w:tc>
        <w:tc>
          <w:tcPr>
            <w:tcW w:w="950"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丙</w:t>
            </w:r>
          </w:p>
        </w:tc>
        <w:tc>
          <w:tcPr>
            <w:tcW w:w="1248" w:type="dxa"/>
            <w:gridSpan w:val="3"/>
            <w:tcBorders>
              <w:top w:val="single" w:color="auto" w:sz="4" w:space="0"/>
              <w:left w:val="single" w:color="auto" w:sz="4" w:space="0"/>
              <w:bottom w:val="single" w:color="auto" w:sz="4" w:space="0"/>
              <w:right w:val="nil"/>
            </w:tcBorders>
            <w:noWrap w:val="0"/>
            <w:vAlign w:val="bottom"/>
          </w:tcPr>
          <w:p>
            <w:pPr>
              <w:widowControl/>
              <w:shd w:val="clear" w:color="auto" w:fill="auto"/>
              <w:jc w:val="center"/>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1</w:t>
            </w:r>
          </w:p>
        </w:tc>
        <w:tc>
          <w:tcPr>
            <w:tcW w:w="1249" w:type="dxa"/>
            <w:tcBorders>
              <w:top w:val="single" w:color="auto" w:sz="4" w:space="0"/>
              <w:left w:val="single" w:color="auto" w:sz="4" w:space="0"/>
              <w:bottom w:val="single" w:color="auto" w:sz="4" w:space="0"/>
              <w:right w:val="nil"/>
            </w:tcBorders>
            <w:noWrap w:val="0"/>
            <w:vAlign w:val="bottom"/>
          </w:tcPr>
          <w:p>
            <w:pPr>
              <w:widowControl/>
              <w:shd w:val="clear" w:color="auto" w:fill="auto"/>
              <w:jc w:val="center"/>
              <w:rPr>
                <w:rFonts w:hint="eastAsia"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9" w:hRule="atLeast"/>
        </w:trPr>
        <w:tc>
          <w:tcPr>
            <w:tcW w:w="4917" w:type="dxa"/>
            <w:gridSpan w:val="4"/>
            <w:tcBorders>
              <w:top w:val="nil"/>
              <w:left w:val="nil"/>
              <w:bottom w:val="nil"/>
              <w:right w:val="single" w:color="auto" w:sz="4" w:space="0"/>
            </w:tcBorders>
            <w:noWrap w:val="0"/>
            <w:vAlign w:val="top"/>
          </w:tcPr>
          <w:p>
            <w:pPr>
              <w:widowControl/>
              <w:shd w:val="clear" w:color="auto" w:fill="auto"/>
              <w:jc w:val="left"/>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高中阶段毛入学率</w:t>
            </w:r>
          </w:p>
        </w:tc>
        <w:tc>
          <w:tcPr>
            <w:tcW w:w="1040" w:type="dxa"/>
            <w:gridSpan w:val="2"/>
            <w:tcBorders>
              <w:top w:val="nil"/>
              <w:left w:val="nil"/>
              <w:bottom w:val="nil"/>
              <w:right w:val="single" w:color="auto" w:sz="4" w:space="0"/>
            </w:tcBorders>
            <w:noWrap w:val="0"/>
            <w:vAlign w:val="top"/>
          </w:tcPr>
          <w:p>
            <w:pPr>
              <w:widowControl/>
              <w:shd w:val="clear" w:color="auto" w:fill="auto"/>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w:t>
            </w:r>
          </w:p>
        </w:tc>
        <w:tc>
          <w:tcPr>
            <w:tcW w:w="950" w:type="dxa"/>
            <w:gridSpan w:val="2"/>
            <w:tcBorders>
              <w:top w:val="nil"/>
              <w:left w:val="nil"/>
              <w:bottom w:val="nil"/>
              <w:right w:val="single" w:color="auto" w:sz="4" w:space="0"/>
            </w:tcBorders>
            <w:noWrap w:val="0"/>
            <w:vAlign w:val="top"/>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01</w:t>
            </w:r>
          </w:p>
        </w:tc>
        <w:tc>
          <w:tcPr>
            <w:tcW w:w="1248" w:type="dxa"/>
            <w:gridSpan w:val="3"/>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c>
          <w:tcPr>
            <w:tcW w:w="1249" w:type="dxa"/>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9" w:hRule="atLeast"/>
        </w:trPr>
        <w:tc>
          <w:tcPr>
            <w:tcW w:w="4917" w:type="dxa"/>
            <w:gridSpan w:val="4"/>
            <w:tcBorders>
              <w:top w:val="nil"/>
              <w:left w:val="nil"/>
              <w:bottom w:val="nil"/>
              <w:right w:val="single" w:color="auto" w:sz="4" w:space="0"/>
            </w:tcBorders>
            <w:noWrap w:val="0"/>
            <w:vAlign w:val="top"/>
          </w:tcPr>
          <w:p>
            <w:pPr>
              <w:widowControl/>
              <w:shd w:val="clear" w:color="auto" w:fill="auto"/>
              <w:jc w:val="left"/>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高等教育毛入学率</w:t>
            </w:r>
          </w:p>
        </w:tc>
        <w:tc>
          <w:tcPr>
            <w:tcW w:w="1040" w:type="dxa"/>
            <w:gridSpan w:val="2"/>
            <w:tcBorders>
              <w:top w:val="nil"/>
              <w:left w:val="nil"/>
              <w:bottom w:val="nil"/>
              <w:right w:val="single" w:color="auto" w:sz="4" w:space="0"/>
            </w:tcBorders>
            <w:noWrap w:val="0"/>
            <w:vAlign w:val="top"/>
          </w:tcPr>
          <w:p>
            <w:pPr>
              <w:widowControl/>
              <w:shd w:val="clear" w:color="auto" w:fill="auto"/>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w:t>
            </w:r>
          </w:p>
        </w:tc>
        <w:tc>
          <w:tcPr>
            <w:tcW w:w="950" w:type="dxa"/>
            <w:gridSpan w:val="2"/>
            <w:tcBorders>
              <w:top w:val="nil"/>
              <w:left w:val="nil"/>
              <w:bottom w:val="nil"/>
              <w:right w:val="single" w:color="auto" w:sz="4" w:space="0"/>
            </w:tcBorders>
            <w:noWrap w:val="0"/>
            <w:vAlign w:val="top"/>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02</w:t>
            </w:r>
          </w:p>
        </w:tc>
        <w:tc>
          <w:tcPr>
            <w:tcW w:w="1248" w:type="dxa"/>
            <w:gridSpan w:val="3"/>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c>
          <w:tcPr>
            <w:tcW w:w="1249" w:type="dxa"/>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9" w:hRule="atLeast"/>
        </w:trPr>
        <w:tc>
          <w:tcPr>
            <w:tcW w:w="4917" w:type="dxa"/>
            <w:gridSpan w:val="4"/>
            <w:tcBorders>
              <w:top w:val="nil"/>
              <w:left w:val="nil"/>
              <w:bottom w:val="nil"/>
              <w:right w:val="single" w:color="auto" w:sz="4" w:space="0"/>
            </w:tcBorders>
            <w:noWrap w:val="0"/>
            <w:vAlign w:val="top"/>
          </w:tcPr>
          <w:p>
            <w:pPr>
              <w:widowControl/>
              <w:shd w:val="clear" w:color="auto" w:fill="auto"/>
              <w:jc w:val="left"/>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中小学生心理健康测评达标率</w:t>
            </w:r>
          </w:p>
        </w:tc>
        <w:tc>
          <w:tcPr>
            <w:tcW w:w="1040" w:type="dxa"/>
            <w:gridSpan w:val="2"/>
            <w:tcBorders>
              <w:top w:val="nil"/>
              <w:left w:val="nil"/>
              <w:bottom w:val="nil"/>
              <w:right w:val="single" w:color="auto" w:sz="4" w:space="0"/>
            </w:tcBorders>
            <w:noWrap w:val="0"/>
            <w:vAlign w:val="top"/>
          </w:tcPr>
          <w:p>
            <w:pPr>
              <w:widowControl/>
              <w:shd w:val="clear" w:color="auto" w:fill="auto"/>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w:t>
            </w:r>
          </w:p>
        </w:tc>
        <w:tc>
          <w:tcPr>
            <w:tcW w:w="950" w:type="dxa"/>
            <w:gridSpan w:val="2"/>
            <w:tcBorders>
              <w:top w:val="nil"/>
              <w:left w:val="nil"/>
              <w:bottom w:val="nil"/>
              <w:right w:val="single" w:color="auto" w:sz="4" w:space="0"/>
            </w:tcBorders>
            <w:noWrap w:val="0"/>
            <w:vAlign w:val="top"/>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03</w:t>
            </w:r>
          </w:p>
        </w:tc>
        <w:tc>
          <w:tcPr>
            <w:tcW w:w="1248" w:type="dxa"/>
            <w:gridSpan w:val="3"/>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c>
          <w:tcPr>
            <w:tcW w:w="1249" w:type="dxa"/>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9" w:hRule="atLeast"/>
        </w:trPr>
        <w:tc>
          <w:tcPr>
            <w:tcW w:w="4917" w:type="dxa"/>
            <w:gridSpan w:val="4"/>
            <w:tcBorders>
              <w:top w:val="nil"/>
              <w:left w:val="nil"/>
              <w:bottom w:val="nil"/>
              <w:right w:val="single" w:color="auto" w:sz="4" w:space="0"/>
            </w:tcBorders>
            <w:noWrap w:val="0"/>
            <w:vAlign w:val="top"/>
          </w:tcPr>
          <w:p>
            <w:pPr>
              <w:widowControl/>
              <w:shd w:val="clear" w:color="auto" w:fill="auto"/>
              <w:ind w:firstLine="180" w:firstLineChars="100"/>
              <w:jc w:val="left"/>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小学教育阶段</w:t>
            </w:r>
          </w:p>
        </w:tc>
        <w:tc>
          <w:tcPr>
            <w:tcW w:w="1040" w:type="dxa"/>
            <w:gridSpan w:val="2"/>
            <w:tcBorders>
              <w:top w:val="nil"/>
              <w:left w:val="nil"/>
              <w:bottom w:val="nil"/>
              <w:right w:val="single" w:color="auto" w:sz="4" w:space="0"/>
            </w:tcBorders>
            <w:noWrap w:val="0"/>
            <w:vAlign w:val="top"/>
          </w:tcPr>
          <w:p>
            <w:pPr>
              <w:widowControl/>
              <w:shd w:val="clear" w:color="auto" w:fill="auto"/>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w:t>
            </w:r>
          </w:p>
        </w:tc>
        <w:tc>
          <w:tcPr>
            <w:tcW w:w="950" w:type="dxa"/>
            <w:gridSpan w:val="2"/>
            <w:tcBorders>
              <w:top w:val="nil"/>
              <w:left w:val="nil"/>
              <w:bottom w:val="nil"/>
              <w:right w:val="single" w:color="auto" w:sz="4" w:space="0"/>
            </w:tcBorders>
            <w:noWrap w:val="0"/>
            <w:vAlign w:val="top"/>
          </w:tcPr>
          <w:p>
            <w:pPr>
              <w:widowControl/>
              <w:shd w:val="clear" w:color="auto" w:fill="auto"/>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04</w:t>
            </w:r>
          </w:p>
        </w:tc>
        <w:tc>
          <w:tcPr>
            <w:tcW w:w="1248" w:type="dxa"/>
            <w:gridSpan w:val="3"/>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c>
          <w:tcPr>
            <w:tcW w:w="1249" w:type="dxa"/>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9" w:hRule="atLeast"/>
        </w:trPr>
        <w:tc>
          <w:tcPr>
            <w:tcW w:w="4917" w:type="dxa"/>
            <w:gridSpan w:val="4"/>
            <w:tcBorders>
              <w:top w:val="nil"/>
              <w:left w:val="nil"/>
              <w:bottom w:val="nil"/>
              <w:right w:val="single" w:color="auto" w:sz="4" w:space="0"/>
            </w:tcBorders>
            <w:noWrap w:val="0"/>
            <w:vAlign w:val="top"/>
          </w:tcPr>
          <w:p>
            <w:pPr>
              <w:widowControl/>
              <w:shd w:val="clear" w:color="auto" w:fill="auto"/>
              <w:ind w:firstLine="180" w:firstLineChars="100"/>
              <w:jc w:val="left"/>
              <w:rPr>
                <w:rFonts w:hint="default" w:ascii="Times New Roman" w:hAnsi="Times New Roman"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初中教育阶段</w:t>
            </w:r>
          </w:p>
        </w:tc>
        <w:tc>
          <w:tcPr>
            <w:tcW w:w="1040" w:type="dxa"/>
            <w:gridSpan w:val="2"/>
            <w:tcBorders>
              <w:top w:val="nil"/>
              <w:left w:val="nil"/>
              <w:bottom w:val="nil"/>
              <w:right w:val="single" w:color="auto" w:sz="4" w:space="0"/>
            </w:tcBorders>
            <w:noWrap w:val="0"/>
            <w:vAlign w:val="top"/>
          </w:tcPr>
          <w:p>
            <w:pPr>
              <w:widowControl/>
              <w:shd w:val="clear" w:color="auto" w:fill="auto"/>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w:t>
            </w:r>
          </w:p>
        </w:tc>
        <w:tc>
          <w:tcPr>
            <w:tcW w:w="950" w:type="dxa"/>
            <w:gridSpan w:val="2"/>
            <w:tcBorders>
              <w:top w:val="nil"/>
              <w:left w:val="nil"/>
              <w:bottom w:val="nil"/>
              <w:right w:val="single" w:color="auto" w:sz="4" w:space="0"/>
            </w:tcBorders>
            <w:noWrap w:val="0"/>
            <w:vAlign w:val="top"/>
          </w:tcPr>
          <w:p>
            <w:pPr>
              <w:widowControl/>
              <w:shd w:val="clear" w:color="auto" w:fill="auto"/>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05</w:t>
            </w:r>
          </w:p>
        </w:tc>
        <w:tc>
          <w:tcPr>
            <w:tcW w:w="1248" w:type="dxa"/>
            <w:gridSpan w:val="3"/>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c>
          <w:tcPr>
            <w:tcW w:w="1249" w:type="dxa"/>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9" w:hRule="atLeast"/>
        </w:trPr>
        <w:tc>
          <w:tcPr>
            <w:tcW w:w="4917" w:type="dxa"/>
            <w:gridSpan w:val="4"/>
            <w:tcBorders>
              <w:top w:val="nil"/>
              <w:left w:val="nil"/>
              <w:bottom w:val="nil"/>
              <w:right w:val="single" w:color="auto" w:sz="4" w:space="0"/>
            </w:tcBorders>
            <w:noWrap w:val="0"/>
            <w:vAlign w:val="top"/>
          </w:tcPr>
          <w:p>
            <w:pPr>
              <w:widowControl/>
              <w:shd w:val="clear" w:color="auto" w:fill="auto"/>
              <w:ind w:firstLine="180" w:firstLineChars="100"/>
              <w:jc w:val="left"/>
              <w:rPr>
                <w:rFonts w:hint="default" w:ascii="Times New Roman" w:hAnsi="Times New Roman"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高中教育阶段</w:t>
            </w:r>
          </w:p>
        </w:tc>
        <w:tc>
          <w:tcPr>
            <w:tcW w:w="1040" w:type="dxa"/>
            <w:gridSpan w:val="2"/>
            <w:tcBorders>
              <w:top w:val="nil"/>
              <w:left w:val="nil"/>
              <w:bottom w:val="nil"/>
              <w:right w:val="single" w:color="auto" w:sz="4" w:space="0"/>
            </w:tcBorders>
            <w:noWrap w:val="0"/>
            <w:vAlign w:val="top"/>
          </w:tcPr>
          <w:p>
            <w:pPr>
              <w:widowControl/>
              <w:shd w:val="clear" w:color="auto" w:fill="auto"/>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w:t>
            </w:r>
          </w:p>
        </w:tc>
        <w:tc>
          <w:tcPr>
            <w:tcW w:w="950" w:type="dxa"/>
            <w:gridSpan w:val="2"/>
            <w:tcBorders>
              <w:top w:val="nil"/>
              <w:left w:val="nil"/>
              <w:bottom w:val="nil"/>
              <w:right w:val="single" w:color="auto" w:sz="4" w:space="0"/>
            </w:tcBorders>
            <w:noWrap w:val="0"/>
            <w:vAlign w:val="top"/>
          </w:tcPr>
          <w:p>
            <w:pPr>
              <w:widowControl/>
              <w:shd w:val="clear" w:color="auto" w:fill="auto"/>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06</w:t>
            </w:r>
          </w:p>
        </w:tc>
        <w:tc>
          <w:tcPr>
            <w:tcW w:w="1248" w:type="dxa"/>
            <w:gridSpan w:val="3"/>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c>
          <w:tcPr>
            <w:tcW w:w="1249" w:type="dxa"/>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9" w:hRule="atLeast"/>
        </w:trPr>
        <w:tc>
          <w:tcPr>
            <w:tcW w:w="4917" w:type="dxa"/>
            <w:gridSpan w:val="4"/>
            <w:tcBorders>
              <w:top w:val="nil"/>
              <w:left w:val="nil"/>
              <w:bottom w:val="nil"/>
              <w:right w:val="single" w:color="auto" w:sz="4" w:space="0"/>
            </w:tcBorders>
            <w:noWrap w:val="0"/>
            <w:vAlign w:val="top"/>
          </w:tcPr>
          <w:p>
            <w:pPr>
              <w:widowControl/>
              <w:shd w:val="clear" w:color="auto" w:fill="auto"/>
              <w:jc w:val="left"/>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每十万人口各级各类学校平均在校生数</w:t>
            </w:r>
          </w:p>
        </w:tc>
        <w:tc>
          <w:tcPr>
            <w:tcW w:w="1040" w:type="dxa"/>
            <w:gridSpan w:val="2"/>
            <w:tcBorders>
              <w:top w:val="nil"/>
              <w:left w:val="nil"/>
              <w:bottom w:val="nil"/>
              <w:right w:val="single" w:color="auto" w:sz="4" w:space="0"/>
            </w:tcBorders>
            <w:noWrap w:val="0"/>
            <w:vAlign w:val="top"/>
          </w:tcPr>
          <w:p>
            <w:pPr>
              <w:widowControl/>
              <w:shd w:val="clear" w:color="auto" w:fill="auto"/>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人</w:t>
            </w:r>
          </w:p>
        </w:tc>
        <w:tc>
          <w:tcPr>
            <w:tcW w:w="950" w:type="dxa"/>
            <w:gridSpan w:val="2"/>
            <w:tcBorders>
              <w:top w:val="nil"/>
              <w:left w:val="nil"/>
              <w:bottom w:val="nil"/>
              <w:right w:val="single" w:color="auto" w:sz="4" w:space="0"/>
            </w:tcBorders>
            <w:noWrap w:val="0"/>
            <w:vAlign w:val="top"/>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07</w:t>
            </w:r>
          </w:p>
        </w:tc>
        <w:tc>
          <w:tcPr>
            <w:tcW w:w="1248" w:type="dxa"/>
            <w:gridSpan w:val="3"/>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c>
          <w:tcPr>
            <w:tcW w:w="1249" w:type="dxa"/>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9" w:hRule="atLeast"/>
        </w:trPr>
        <w:tc>
          <w:tcPr>
            <w:tcW w:w="4917" w:type="dxa"/>
            <w:gridSpan w:val="4"/>
            <w:tcBorders>
              <w:top w:val="nil"/>
              <w:left w:val="nil"/>
              <w:bottom w:val="nil"/>
              <w:right w:val="single" w:color="auto" w:sz="4" w:space="0"/>
            </w:tcBorders>
            <w:noWrap w:val="0"/>
            <w:vAlign w:val="top"/>
          </w:tcPr>
          <w:p>
            <w:pPr>
              <w:widowControl/>
              <w:shd w:val="clear" w:color="auto" w:fill="auto"/>
              <w:ind w:firstLine="180" w:firstLineChars="100"/>
              <w:jc w:val="left"/>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学前教育阶段</w:t>
            </w:r>
          </w:p>
        </w:tc>
        <w:tc>
          <w:tcPr>
            <w:tcW w:w="1040" w:type="dxa"/>
            <w:gridSpan w:val="2"/>
            <w:tcBorders>
              <w:top w:val="nil"/>
              <w:left w:val="nil"/>
              <w:bottom w:val="nil"/>
              <w:right w:val="single" w:color="auto" w:sz="4" w:space="0"/>
            </w:tcBorders>
            <w:noWrap w:val="0"/>
            <w:vAlign w:val="top"/>
          </w:tcPr>
          <w:p>
            <w:pPr>
              <w:widowControl/>
              <w:shd w:val="clear" w:color="auto" w:fill="auto"/>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人</w:t>
            </w:r>
          </w:p>
        </w:tc>
        <w:tc>
          <w:tcPr>
            <w:tcW w:w="950" w:type="dxa"/>
            <w:gridSpan w:val="2"/>
            <w:tcBorders>
              <w:top w:val="nil"/>
              <w:left w:val="nil"/>
              <w:bottom w:val="nil"/>
              <w:right w:val="single" w:color="auto" w:sz="4" w:space="0"/>
            </w:tcBorders>
            <w:noWrap w:val="0"/>
            <w:vAlign w:val="top"/>
          </w:tcPr>
          <w:p>
            <w:pPr>
              <w:widowControl/>
              <w:shd w:val="clear" w:color="auto" w:fill="auto"/>
              <w:jc w:val="center"/>
              <w:rPr>
                <w:rFonts w:hint="default" w:ascii="Times New Roman" w:hAnsi="Times New Roman"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08</w:t>
            </w:r>
          </w:p>
        </w:tc>
        <w:tc>
          <w:tcPr>
            <w:tcW w:w="1248" w:type="dxa"/>
            <w:gridSpan w:val="3"/>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c>
          <w:tcPr>
            <w:tcW w:w="1249" w:type="dxa"/>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9" w:hRule="atLeast"/>
        </w:trPr>
        <w:tc>
          <w:tcPr>
            <w:tcW w:w="4917" w:type="dxa"/>
            <w:gridSpan w:val="4"/>
            <w:tcBorders>
              <w:top w:val="nil"/>
              <w:left w:val="nil"/>
              <w:bottom w:val="nil"/>
              <w:right w:val="single" w:color="auto" w:sz="4" w:space="0"/>
            </w:tcBorders>
            <w:noWrap w:val="0"/>
            <w:vAlign w:val="top"/>
          </w:tcPr>
          <w:p>
            <w:pPr>
              <w:widowControl/>
              <w:shd w:val="clear" w:color="auto" w:fill="auto"/>
              <w:ind w:firstLine="180" w:firstLineChars="100"/>
              <w:jc w:val="left"/>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小学教育阶段</w:t>
            </w:r>
          </w:p>
        </w:tc>
        <w:tc>
          <w:tcPr>
            <w:tcW w:w="1040" w:type="dxa"/>
            <w:gridSpan w:val="2"/>
            <w:tcBorders>
              <w:top w:val="nil"/>
              <w:left w:val="nil"/>
              <w:bottom w:val="nil"/>
              <w:right w:val="single" w:color="auto" w:sz="4" w:space="0"/>
            </w:tcBorders>
            <w:noWrap w:val="0"/>
            <w:vAlign w:val="top"/>
          </w:tcPr>
          <w:p>
            <w:pPr>
              <w:widowControl/>
              <w:shd w:val="clear" w:color="auto" w:fill="auto"/>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人</w:t>
            </w:r>
          </w:p>
        </w:tc>
        <w:tc>
          <w:tcPr>
            <w:tcW w:w="950" w:type="dxa"/>
            <w:gridSpan w:val="2"/>
            <w:tcBorders>
              <w:top w:val="nil"/>
              <w:left w:val="nil"/>
              <w:bottom w:val="nil"/>
              <w:right w:val="single" w:color="auto" w:sz="4" w:space="0"/>
            </w:tcBorders>
            <w:noWrap w:val="0"/>
            <w:vAlign w:val="top"/>
          </w:tcPr>
          <w:p>
            <w:pPr>
              <w:widowControl/>
              <w:shd w:val="clear" w:color="auto" w:fill="auto"/>
              <w:jc w:val="center"/>
              <w:rPr>
                <w:rFonts w:hint="default" w:ascii="Times New Roman" w:hAnsi="Times New Roman"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09</w:t>
            </w:r>
          </w:p>
        </w:tc>
        <w:tc>
          <w:tcPr>
            <w:tcW w:w="1248" w:type="dxa"/>
            <w:gridSpan w:val="3"/>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c>
          <w:tcPr>
            <w:tcW w:w="1249" w:type="dxa"/>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9" w:hRule="atLeast"/>
        </w:trPr>
        <w:tc>
          <w:tcPr>
            <w:tcW w:w="4917" w:type="dxa"/>
            <w:gridSpan w:val="4"/>
            <w:tcBorders>
              <w:top w:val="nil"/>
              <w:left w:val="nil"/>
              <w:bottom w:val="nil"/>
              <w:right w:val="single" w:color="auto" w:sz="4" w:space="0"/>
            </w:tcBorders>
            <w:noWrap w:val="0"/>
            <w:vAlign w:val="top"/>
          </w:tcPr>
          <w:p>
            <w:pPr>
              <w:widowControl/>
              <w:shd w:val="clear" w:color="auto" w:fill="auto"/>
              <w:ind w:firstLine="180" w:firstLineChars="100"/>
              <w:jc w:val="left"/>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初中教育阶段</w:t>
            </w:r>
          </w:p>
        </w:tc>
        <w:tc>
          <w:tcPr>
            <w:tcW w:w="1040" w:type="dxa"/>
            <w:gridSpan w:val="2"/>
            <w:tcBorders>
              <w:top w:val="nil"/>
              <w:left w:val="nil"/>
              <w:bottom w:val="nil"/>
              <w:right w:val="single" w:color="auto" w:sz="4" w:space="0"/>
            </w:tcBorders>
            <w:noWrap w:val="0"/>
            <w:vAlign w:val="top"/>
          </w:tcPr>
          <w:p>
            <w:pPr>
              <w:widowControl/>
              <w:shd w:val="clear" w:color="auto" w:fill="auto"/>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人</w:t>
            </w:r>
          </w:p>
        </w:tc>
        <w:tc>
          <w:tcPr>
            <w:tcW w:w="950" w:type="dxa"/>
            <w:gridSpan w:val="2"/>
            <w:tcBorders>
              <w:top w:val="nil"/>
              <w:left w:val="nil"/>
              <w:bottom w:val="nil"/>
              <w:right w:val="single" w:color="auto" w:sz="4" w:space="0"/>
            </w:tcBorders>
            <w:noWrap w:val="0"/>
            <w:vAlign w:val="top"/>
          </w:tcPr>
          <w:p>
            <w:pPr>
              <w:widowControl/>
              <w:shd w:val="clear" w:color="auto" w:fill="auto"/>
              <w:jc w:val="center"/>
              <w:rPr>
                <w:rFonts w:hint="default" w:ascii="Times New Roman" w:hAnsi="Times New Roman"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10</w:t>
            </w:r>
          </w:p>
        </w:tc>
        <w:tc>
          <w:tcPr>
            <w:tcW w:w="1248" w:type="dxa"/>
            <w:gridSpan w:val="3"/>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c>
          <w:tcPr>
            <w:tcW w:w="1249" w:type="dxa"/>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9" w:hRule="atLeast"/>
        </w:trPr>
        <w:tc>
          <w:tcPr>
            <w:tcW w:w="4917" w:type="dxa"/>
            <w:gridSpan w:val="4"/>
            <w:tcBorders>
              <w:top w:val="nil"/>
              <w:left w:val="nil"/>
              <w:bottom w:val="nil"/>
              <w:right w:val="single" w:color="auto" w:sz="4" w:space="0"/>
            </w:tcBorders>
            <w:noWrap w:val="0"/>
            <w:vAlign w:val="top"/>
          </w:tcPr>
          <w:p>
            <w:pPr>
              <w:widowControl/>
              <w:shd w:val="clear" w:color="auto" w:fill="auto"/>
              <w:ind w:firstLine="180" w:firstLineChars="100"/>
              <w:jc w:val="left"/>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高中教育阶段</w:t>
            </w:r>
          </w:p>
        </w:tc>
        <w:tc>
          <w:tcPr>
            <w:tcW w:w="1040" w:type="dxa"/>
            <w:gridSpan w:val="2"/>
            <w:tcBorders>
              <w:top w:val="nil"/>
              <w:left w:val="nil"/>
              <w:bottom w:val="nil"/>
              <w:right w:val="single" w:color="auto" w:sz="4" w:space="0"/>
            </w:tcBorders>
            <w:noWrap w:val="0"/>
            <w:vAlign w:val="top"/>
          </w:tcPr>
          <w:p>
            <w:pPr>
              <w:widowControl/>
              <w:shd w:val="clear" w:color="auto" w:fill="auto"/>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人</w:t>
            </w:r>
          </w:p>
        </w:tc>
        <w:tc>
          <w:tcPr>
            <w:tcW w:w="950" w:type="dxa"/>
            <w:gridSpan w:val="2"/>
            <w:tcBorders>
              <w:top w:val="nil"/>
              <w:left w:val="nil"/>
              <w:bottom w:val="nil"/>
              <w:right w:val="single" w:color="auto" w:sz="4" w:space="0"/>
            </w:tcBorders>
            <w:noWrap w:val="0"/>
            <w:vAlign w:val="top"/>
          </w:tcPr>
          <w:p>
            <w:pPr>
              <w:widowControl/>
              <w:shd w:val="clear" w:color="auto" w:fill="auto"/>
              <w:jc w:val="center"/>
              <w:rPr>
                <w:rFonts w:hint="default" w:ascii="Times New Roman" w:hAnsi="Times New Roman"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11</w:t>
            </w:r>
          </w:p>
        </w:tc>
        <w:tc>
          <w:tcPr>
            <w:tcW w:w="1248" w:type="dxa"/>
            <w:gridSpan w:val="3"/>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c>
          <w:tcPr>
            <w:tcW w:w="1249" w:type="dxa"/>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9" w:hRule="atLeast"/>
        </w:trPr>
        <w:tc>
          <w:tcPr>
            <w:tcW w:w="4917" w:type="dxa"/>
            <w:gridSpan w:val="4"/>
            <w:tcBorders>
              <w:top w:val="nil"/>
              <w:left w:val="nil"/>
              <w:bottom w:val="nil"/>
              <w:right w:val="single" w:color="auto" w:sz="4" w:space="0"/>
            </w:tcBorders>
            <w:noWrap w:val="0"/>
            <w:vAlign w:val="top"/>
          </w:tcPr>
          <w:p>
            <w:pPr>
              <w:widowControl/>
              <w:shd w:val="clear" w:color="auto" w:fill="auto"/>
              <w:ind w:firstLine="180" w:firstLineChars="100"/>
              <w:jc w:val="left"/>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高等教育阶段</w:t>
            </w:r>
          </w:p>
        </w:tc>
        <w:tc>
          <w:tcPr>
            <w:tcW w:w="1040" w:type="dxa"/>
            <w:gridSpan w:val="2"/>
            <w:tcBorders>
              <w:top w:val="nil"/>
              <w:left w:val="nil"/>
              <w:bottom w:val="nil"/>
              <w:right w:val="single" w:color="auto" w:sz="4" w:space="0"/>
            </w:tcBorders>
            <w:noWrap w:val="0"/>
            <w:vAlign w:val="top"/>
          </w:tcPr>
          <w:p>
            <w:pPr>
              <w:widowControl/>
              <w:shd w:val="clear" w:color="auto" w:fill="auto"/>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人</w:t>
            </w:r>
          </w:p>
        </w:tc>
        <w:tc>
          <w:tcPr>
            <w:tcW w:w="950" w:type="dxa"/>
            <w:gridSpan w:val="2"/>
            <w:tcBorders>
              <w:top w:val="nil"/>
              <w:left w:val="nil"/>
              <w:bottom w:val="nil"/>
              <w:right w:val="single" w:color="auto" w:sz="4" w:space="0"/>
            </w:tcBorders>
            <w:noWrap w:val="0"/>
            <w:vAlign w:val="top"/>
          </w:tcPr>
          <w:p>
            <w:pPr>
              <w:widowControl/>
              <w:shd w:val="clear" w:color="auto" w:fill="auto"/>
              <w:jc w:val="center"/>
              <w:rPr>
                <w:rFonts w:hint="default" w:ascii="Times New Roman" w:hAnsi="Times New Roman"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12</w:t>
            </w:r>
          </w:p>
        </w:tc>
        <w:tc>
          <w:tcPr>
            <w:tcW w:w="1248" w:type="dxa"/>
            <w:gridSpan w:val="3"/>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c>
          <w:tcPr>
            <w:tcW w:w="1249" w:type="dxa"/>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9" w:hRule="atLeast"/>
        </w:trPr>
        <w:tc>
          <w:tcPr>
            <w:tcW w:w="4917" w:type="dxa"/>
            <w:gridSpan w:val="4"/>
            <w:tcBorders>
              <w:top w:val="nil"/>
              <w:left w:val="nil"/>
              <w:bottom w:val="nil"/>
              <w:right w:val="single" w:color="auto" w:sz="4" w:space="0"/>
            </w:tcBorders>
            <w:noWrap w:val="0"/>
            <w:vAlign w:val="top"/>
          </w:tcPr>
          <w:p>
            <w:pPr>
              <w:widowControl/>
              <w:shd w:val="clear" w:color="auto" w:fill="auto"/>
              <w:jc w:val="left"/>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残疾青年接受高等教育在校人数</w:t>
            </w:r>
          </w:p>
        </w:tc>
        <w:tc>
          <w:tcPr>
            <w:tcW w:w="1040" w:type="dxa"/>
            <w:gridSpan w:val="2"/>
            <w:tcBorders>
              <w:top w:val="nil"/>
              <w:left w:val="nil"/>
              <w:bottom w:val="nil"/>
              <w:right w:val="single" w:color="auto" w:sz="4" w:space="0"/>
            </w:tcBorders>
            <w:noWrap w:val="0"/>
            <w:vAlign w:val="top"/>
          </w:tcPr>
          <w:p>
            <w:pPr>
              <w:widowControl/>
              <w:shd w:val="clear" w:color="auto" w:fill="auto"/>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人</w:t>
            </w:r>
          </w:p>
        </w:tc>
        <w:tc>
          <w:tcPr>
            <w:tcW w:w="950" w:type="dxa"/>
            <w:gridSpan w:val="2"/>
            <w:tcBorders>
              <w:top w:val="nil"/>
              <w:left w:val="nil"/>
              <w:bottom w:val="nil"/>
              <w:right w:val="single" w:color="auto" w:sz="4" w:space="0"/>
            </w:tcBorders>
            <w:noWrap w:val="0"/>
            <w:vAlign w:val="top"/>
          </w:tcPr>
          <w:p>
            <w:pPr>
              <w:widowControl/>
              <w:shd w:val="clear" w:color="auto" w:fill="auto"/>
              <w:jc w:val="center"/>
              <w:rPr>
                <w:rFonts w:hint="default" w:ascii="Times New Roman" w:hAnsi="Times New Roman"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13</w:t>
            </w:r>
          </w:p>
        </w:tc>
        <w:tc>
          <w:tcPr>
            <w:tcW w:w="1248" w:type="dxa"/>
            <w:gridSpan w:val="3"/>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c>
          <w:tcPr>
            <w:tcW w:w="1249" w:type="dxa"/>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9" w:hRule="atLeast"/>
        </w:trPr>
        <w:tc>
          <w:tcPr>
            <w:tcW w:w="4917" w:type="dxa"/>
            <w:gridSpan w:val="4"/>
            <w:tcBorders>
              <w:top w:val="nil"/>
              <w:left w:val="nil"/>
              <w:bottom w:val="nil"/>
              <w:right w:val="single" w:color="auto" w:sz="4" w:space="0"/>
            </w:tcBorders>
            <w:noWrap w:val="0"/>
            <w:vAlign w:val="top"/>
          </w:tcPr>
          <w:p>
            <w:pPr>
              <w:widowControl/>
              <w:shd w:val="clear" w:color="auto" w:fill="auto"/>
              <w:jc w:val="left"/>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残疾青年接受中等职业教育在校人数（不含技工学校）</w:t>
            </w:r>
          </w:p>
        </w:tc>
        <w:tc>
          <w:tcPr>
            <w:tcW w:w="1040" w:type="dxa"/>
            <w:gridSpan w:val="2"/>
            <w:tcBorders>
              <w:top w:val="nil"/>
              <w:left w:val="nil"/>
              <w:bottom w:val="nil"/>
              <w:right w:val="single" w:color="auto" w:sz="4" w:space="0"/>
            </w:tcBorders>
            <w:noWrap w:val="0"/>
            <w:vAlign w:val="top"/>
          </w:tcPr>
          <w:p>
            <w:pPr>
              <w:widowControl/>
              <w:shd w:val="clear" w:color="auto" w:fill="auto"/>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人</w:t>
            </w:r>
          </w:p>
        </w:tc>
        <w:tc>
          <w:tcPr>
            <w:tcW w:w="950" w:type="dxa"/>
            <w:gridSpan w:val="2"/>
            <w:tcBorders>
              <w:top w:val="nil"/>
              <w:left w:val="nil"/>
              <w:bottom w:val="nil"/>
              <w:right w:val="single" w:color="auto" w:sz="4" w:space="0"/>
            </w:tcBorders>
            <w:noWrap w:val="0"/>
            <w:vAlign w:val="top"/>
          </w:tcPr>
          <w:p>
            <w:pPr>
              <w:widowControl/>
              <w:shd w:val="clear" w:color="auto" w:fill="auto"/>
              <w:jc w:val="center"/>
              <w:rPr>
                <w:rFonts w:hint="default" w:ascii="Times New Roman" w:hAnsi="Times New Roman"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14</w:t>
            </w:r>
          </w:p>
        </w:tc>
        <w:tc>
          <w:tcPr>
            <w:tcW w:w="1248" w:type="dxa"/>
            <w:gridSpan w:val="3"/>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c>
          <w:tcPr>
            <w:tcW w:w="1249" w:type="dxa"/>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trPr>
        <w:tc>
          <w:tcPr>
            <w:tcW w:w="1365" w:type="dxa"/>
            <w:tcBorders>
              <w:top w:val="single" w:color="auto" w:sz="4" w:space="0"/>
              <w:left w:val="nil"/>
              <w:bottom w:val="nil"/>
              <w:right w:val="nil"/>
            </w:tcBorders>
            <w:noWrap w:val="0"/>
            <w:vAlign w:val="center"/>
          </w:tcPr>
          <w:p>
            <w:pPr>
              <w:widowControl/>
              <w:shd w:val="clear" w:color="auto" w:fill="auto"/>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tcBorders>
              <w:top w:val="single" w:color="auto" w:sz="4" w:space="0"/>
              <w:left w:val="nil"/>
              <w:bottom w:val="nil"/>
              <w:right w:val="nil"/>
            </w:tcBorders>
            <w:noWrap w:val="0"/>
            <w:vAlign w:val="center"/>
          </w:tcPr>
          <w:p>
            <w:pPr>
              <w:widowControl/>
              <w:shd w:val="clear" w:color="auto" w:fill="auto"/>
              <w:jc w:val="left"/>
              <w:rPr>
                <w:rFonts w:hint="eastAsia" w:ascii="Times New Roman" w:hAnsi="Times New Roman" w:eastAsia="宋体" w:cs="宋体"/>
                <w:color w:val="auto"/>
                <w:kern w:val="0"/>
                <w:sz w:val="18"/>
                <w:szCs w:val="18"/>
                <w:highlight w:val="none"/>
              </w:rPr>
            </w:pPr>
          </w:p>
        </w:tc>
        <w:tc>
          <w:tcPr>
            <w:tcW w:w="1721" w:type="dxa"/>
            <w:tcBorders>
              <w:top w:val="single" w:color="auto" w:sz="4" w:space="0"/>
              <w:left w:val="nil"/>
              <w:bottom w:val="nil"/>
              <w:right w:val="nil"/>
            </w:tcBorders>
            <w:noWrap w:val="0"/>
            <w:vAlign w:val="center"/>
          </w:tcPr>
          <w:p>
            <w:pPr>
              <w:widowControl/>
              <w:shd w:val="clear" w:color="auto" w:fill="auto"/>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1026" w:type="dxa"/>
            <w:gridSpan w:val="2"/>
            <w:tcBorders>
              <w:top w:val="single" w:color="auto" w:sz="4" w:space="0"/>
              <w:left w:val="nil"/>
              <w:bottom w:val="nil"/>
              <w:right w:val="nil"/>
            </w:tcBorders>
            <w:noWrap w:val="0"/>
            <w:vAlign w:val="center"/>
          </w:tcPr>
          <w:p>
            <w:pPr>
              <w:widowControl/>
              <w:shd w:val="clear" w:color="auto" w:fill="auto"/>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1585" w:type="dxa"/>
            <w:gridSpan w:val="4"/>
            <w:tcBorders>
              <w:top w:val="single" w:color="auto" w:sz="4" w:space="0"/>
              <w:left w:val="nil"/>
              <w:bottom w:val="nil"/>
              <w:right w:val="nil"/>
            </w:tcBorders>
            <w:noWrap w:val="0"/>
            <w:vAlign w:val="center"/>
          </w:tcPr>
          <w:p>
            <w:pPr>
              <w:widowControl/>
              <w:shd w:val="clear" w:color="auto" w:fill="auto"/>
              <w:jc w:val="left"/>
              <w:rPr>
                <w:rFonts w:hint="eastAsia" w:ascii="Times New Roman" w:hAnsi="Times New Roman" w:eastAsia="宋体" w:cs="宋体"/>
                <w:color w:val="auto"/>
                <w:kern w:val="0"/>
                <w:sz w:val="18"/>
                <w:szCs w:val="18"/>
                <w:highlight w:val="none"/>
              </w:rPr>
            </w:pPr>
          </w:p>
        </w:tc>
        <w:tc>
          <w:tcPr>
            <w:tcW w:w="2332" w:type="dxa"/>
            <w:gridSpan w:val="3"/>
            <w:tcBorders>
              <w:top w:val="single" w:color="auto" w:sz="4" w:space="0"/>
              <w:left w:val="nil"/>
              <w:bottom w:val="nil"/>
              <w:right w:val="nil"/>
            </w:tcBorders>
            <w:noWrap w:val="0"/>
            <w:vAlign w:val="center"/>
          </w:tcPr>
          <w:p>
            <w:pPr>
              <w:widowControl/>
              <w:shd w:val="clear" w:color="auto" w:fill="auto"/>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trPr>
        <w:tc>
          <w:tcPr>
            <w:tcW w:w="9404" w:type="dxa"/>
            <w:gridSpan w:val="12"/>
            <w:tcBorders>
              <w:top w:val="nil"/>
              <w:left w:val="nil"/>
              <w:bottom w:val="nil"/>
              <w:right w:val="nil"/>
            </w:tcBorders>
            <w:noWrap w:val="0"/>
            <w:vAlign w:val="center"/>
          </w:tcPr>
          <w:p>
            <w:pPr>
              <w:widowControl/>
              <w:shd w:val="clear" w:color="auto" w:fill="auto"/>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填报说明：1．本表由</w:t>
            </w:r>
            <w:r>
              <w:rPr>
                <w:rFonts w:hint="eastAsia" w:ascii="Times New Roman" w:hAnsi="Times New Roman" w:cs="宋体"/>
                <w:color w:val="auto"/>
                <w:kern w:val="0"/>
                <w:sz w:val="18"/>
                <w:szCs w:val="18"/>
                <w:highlight w:val="none"/>
                <w:lang w:val="en-US" w:eastAsia="zh-CN"/>
              </w:rPr>
              <w:t>省教育厅负责</w:t>
            </w:r>
            <w:r>
              <w:rPr>
                <w:rFonts w:hint="eastAsia" w:ascii="Times New Roman" w:hAnsi="Times New Roman" w:eastAsia="宋体" w:cs="宋体"/>
                <w:color w:val="auto"/>
                <w:kern w:val="0"/>
                <w:sz w:val="18"/>
                <w:szCs w:val="18"/>
                <w:highlight w:val="none"/>
              </w:rPr>
              <w:t>报送。</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rPr>
            </w:pP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shd w:val="clear" w:color="auto" w:fill="auto"/>
              <w:ind w:left="1253" w:leftChars="425" w:hanging="360" w:hangingChars="20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．本表为年报，</w:t>
            </w:r>
            <w:r>
              <w:rPr>
                <w:rFonts w:hint="eastAsia" w:ascii="Times New Roman" w:hAnsi="Times New Roman" w:cs="宋体"/>
                <w:color w:val="auto"/>
                <w:kern w:val="0"/>
                <w:sz w:val="18"/>
                <w:szCs w:val="18"/>
                <w:highlight w:val="none"/>
                <w:lang w:eastAsia="zh-CN"/>
              </w:rPr>
              <w:t>“</w:t>
            </w:r>
            <w:r>
              <w:rPr>
                <w:rFonts w:hint="eastAsia" w:ascii="Times New Roman" w:hAnsi="Times New Roman" w:cs="宋体"/>
                <w:color w:val="auto"/>
                <w:kern w:val="0"/>
                <w:sz w:val="18"/>
                <w:szCs w:val="18"/>
                <w:highlight w:val="none"/>
                <w:lang w:val="en-US" w:eastAsia="zh-CN"/>
              </w:rPr>
              <w:t>每十万人口各级各类学校平均在校生数</w:t>
            </w:r>
            <w:r>
              <w:rPr>
                <w:rFonts w:hint="eastAsia" w:ascii="Times New Roman" w:hAnsi="Times New Roman" w:cs="宋体"/>
                <w:color w:val="auto"/>
                <w:kern w:val="0"/>
                <w:sz w:val="18"/>
                <w:szCs w:val="18"/>
                <w:highlight w:val="none"/>
                <w:lang w:eastAsia="zh-CN"/>
              </w:rPr>
              <w:t>”及细分指标报送时间为每年</w:t>
            </w:r>
            <w:r>
              <w:rPr>
                <w:rFonts w:hint="eastAsia" w:ascii="Times New Roman" w:hAnsi="Times New Roman" w:cs="宋体"/>
                <w:color w:val="auto"/>
                <w:kern w:val="0"/>
                <w:sz w:val="18"/>
                <w:szCs w:val="18"/>
                <w:highlight w:val="none"/>
                <w:lang w:val="en-US" w:eastAsia="zh-CN"/>
              </w:rPr>
              <w:t>10月10日前，其余指标</w:t>
            </w:r>
            <w:r>
              <w:rPr>
                <w:rFonts w:hint="eastAsia" w:ascii="Times New Roman" w:hAnsi="Times New Roman" w:eastAsia="宋体" w:cs="宋体"/>
                <w:color w:val="auto"/>
                <w:kern w:val="0"/>
                <w:sz w:val="18"/>
                <w:szCs w:val="18"/>
                <w:highlight w:val="none"/>
              </w:rPr>
              <w:t>报送时间为每年</w:t>
            </w:r>
            <w:r>
              <w:rPr>
                <w:rFonts w:hint="eastAsia" w:ascii="Times New Roman" w:hAnsi="Times New Roman" w:eastAsia="宋体" w:cs="宋体"/>
                <w:color w:val="auto"/>
                <w:kern w:val="0"/>
                <w:sz w:val="18"/>
                <w:szCs w:val="18"/>
                <w:highlight w:val="none"/>
                <w:lang w:eastAsia="zh-CN"/>
              </w:rPr>
              <w:t>7月30日</w:t>
            </w:r>
            <w:r>
              <w:rPr>
                <w:rFonts w:hint="eastAsia" w:ascii="Times New Roman" w:hAnsi="Times New Roman" w:eastAsia="宋体" w:cs="宋体"/>
                <w:color w:val="auto"/>
                <w:kern w:val="0"/>
                <w:sz w:val="18"/>
                <w:szCs w:val="18"/>
                <w:highlight w:val="none"/>
              </w:rPr>
              <w:t>前。报送方式为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shd w:val="clear" w:color="auto" w:fill="auto"/>
        <w:ind w:right="323" w:rightChars="154"/>
        <w:jc w:val="left"/>
        <w:rPr>
          <w:rFonts w:hint="eastAsia" w:ascii="宋体" w:eastAsia="宋体"/>
          <w:color w:val="auto"/>
          <w:kern w:val="0"/>
          <w:sz w:val="28"/>
          <w:szCs w:val="28"/>
          <w:highlight w:val="none"/>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leftChars="0" w:right="0" w:rightChars="0"/>
        <w:jc w:val="left"/>
        <w:textAlignment w:val="auto"/>
        <w:outlineLvl w:val="1"/>
        <w:rPr>
          <w:rFonts w:hint="eastAsia" w:ascii="宋体" w:hAnsi="宋体"/>
          <w:color w:val="auto"/>
          <w:kern w:val="0"/>
          <w:sz w:val="32"/>
          <w:szCs w:val="32"/>
          <w:highlight w:val="none"/>
          <w:lang w:val="en-US" w:eastAsia="zh-CN"/>
        </w:rPr>
        <w:sectPr>
          <w:pgSz w:w="11906" w:h="16838"/>
          <w:pgMar w:top="1701" w:right="1587" w:bottom="1701" w:left="1587" w:header="851" w:footer="992" w:gutter="0"/>
          <w:pgNumType w:fmt="decimal"/>
          <w:cols w:space="720" w:num="1"/>
          <w:docGrid w:type="lines" w:linePitch="312" w:charSpace="0"/>
        </w:sectPr>
      </w:pPr>
    </w:p>
    <w:bookmarkEnd w:id="97"/>
    <w:bookmarkEnd w:id="98"/>
    <w:bookmarkEnd w:id="99"/>
    <w:bookmarkEnd w:id="100"/>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leftChars="0" w:right="0" w:rightChars="0"/>
        <w:jc w:val="center"/>
        <w:textAlignment w:val="auto"/>
        <w:outlineLvl w:val="1"/>
        <w:rPr>
          <w:rFonts w:hint="eastAsia" w:ascii="宋体" w:hAnsi="宋体"/>
          <w:color w:val="auto"/>
          <w:kern w:val="0"/>
          <w:sz w:val="32"/>
          <w:szCs w:val="32"/>
          <w:highlight w:val="none"/>
          <w:lang w:val="en-US" w:eastAsia="zh-CN"/>
        </w:rPr>
      </w:pPr>
      <w:bookmarkStart w:id="101" w:name="_Toc1044556813"/>
      <w:bookmarkStart w:id="102" w:name="_Toc30340"/>
      <w:bookmarkStart w:id="103" w:name="_Toc5311"/>
      <w:bookmarkStart w:id="104" w:name="_Toc23982"/>
      <w:r>
        <w:rPr>
          <w:rFonts w:hint="eastAsia" w:ascii="宋体" w:hAnsi="宋体"/>
          <w:color w:val="auto"/>
          <w:kern w:val="0"/>
          <w:sz w:val="32"/>
          <w:szCs w:val="32"/>
          <w:highlight w:val="none"/>
          <w:lang w:val="en-US" w:eastAsia="zh-CN"/>
        </w:rPr>
        <w:t>（七）公办幼儿园在园人数占比情况表</w:t>
      </w:r>
      <w:bookmarkEnd w:id="101"/>
    </w:p>
    <w:p>
      <w:pPr>
        <w:pStyle w:val="2"/>
        <w:numPr>
          <w:ilvl w:val="0"/>
          <w:numId w:val="0"/>
        </w:numPr>
        <w:shd w:val="clear" w:color="auto" w:fill="auto"/>
        <w:ind w:leftChars="0"/>
        <w:jc w:val="center"/>
        <w:rPr>
          <w:rFonts w:hint="default"/>
          <w:color w:val="auto"/>
          <w:highlight w:val="none"/>
          <w:lang w:val="en-US" w:eastAsia="zh-CN"/>
        </w:rPr>
      </w:pPr>
    </w:p>
    <w:tbl>
      <w:tblPr>
        <w:tblStyle w:val="10"/>
        <w:tblW w:w="940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266"/>
        <w:gridCol w:w="123"/>
        <w:gridCol w:w="567"/>
        <w:gridCol w:w="784"/>
        <w:gridCol w:w="457"/>
        <w:gridCol w:w="793"/>
        <w:gridCol w:w="448"/>
        <w:gridCol w:w="1241"/>
        <w:gridCol w:w="25"/>
        <w:gridCol w:w="512"/>
        <w:gridCol w:w="294"/>
        <w:gridCol w:w="258"/>
        <w:gridCol w:w="152"/>
        <w:gridCol w:w="380"/>
        <w:gridCol w:w="861"/>
        <w:gridCol w:w="1243"/>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9"/>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4"/>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gridSpan w:val="2"/>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eastAsia="宋体" w:cs="宋体"/>
                <w:color w:val="auto"/>
                <w:kern w:val="0"/>
                <w:sz w:val="18"/>
                <w:szCs w:val="18"/>
                <w:highlight w:val="none"/>
                <w:lang w:val="en-US" w:eastAsia="zh-CN"/>
              </w:rPr>
              <w:t>团统</w:t>
            </w:r>
            <w:r>
              <w:rPr>
                <w:rFonts w:hint="eastAsia" w:ascii="Times New Roman" w:hAnsi="Times New Roman" w:cs="宋体"/>
                <w:color w:val="auto"/>
                <w:kern w:val="0"/>
                <w:sz w:val="18"/>
                <w:szCs w:val="18"/>
                <w:highlight w:val="none"/>
                <w:lang w:val="en-US" w:eastAsia="zh-CN"/>
              </w:rPr>
              <w:t>7</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default" w:ascii="Times New Roman" w:hAnsi="Times New Roman" w:eastAsia="宋体" w:cs="宋体"/>
                <w:color w:val="auto"/>
                <w:kern w:val="0"/>
                <w:sz w:val="18"/>
                <w:szCs w:val="18"/>
                <w:highlight w:val="none"/>
                <w:lang w:val="en-US"/>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7" w:hRule="atLeast"/>
          <w:jc w:val="center"/>
        </w:trPr>
        <w:tc>
          <w:tcPr>
            <w:tcW w:w="1389"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56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2482" w:type="dxa"/>
            <w:gridSpan w:val="4"/>
            <w:vMerge w:val="restart"/>
            <w:tcBorders>
              <w:top w:val="single" w:color="auto" w:sz="4" w:space="0"/>
              <w:left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幼儿园在园人数（人）</w:t>
            </w:r>
          </w:p>
        </w:tc>
        <w:tc>
          <w:tcPr>
            <w:tcW w:w="2482" w:type="dxa"/>
            <w:gridSpan w:val="6"/>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p>
        </w:tc>
        <w:tc>
          <w:tcPr>
            <w:tcW w:w="2484" w:type="dxa"/>
            <w:gridSpan w:val="3"/>
            <w:vMerge w:val="restart"/>
            <w:tcBorders>
              <w:top w:val="single" w:color="auto" w:sz="4" w:space="0"/>
              <w:left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公办幼儿园在园人数占比（%）</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40" w:hRule="atLeast"/>
          <w:jc w:val="center"/>
        </w:trPr>
        <w:tc>
          <w:tcPr>
            <w:tcW w:w="1389" w:type="dxa"/>
            <w:gridSpan w:val="2"/>
            <w:vMerge w:val="continue"/>
            <w:tcBorders>
              <w:left w:val="nil"/>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2482" w:type="dxa"/>
            <w:gridSpan w:val="4"/>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color w:val="auto"/>
                <w:kern w:val="0"/>
                <w:sz w:val="18"/>
                <w:szCs w:val="18"/>
                <w:highlight w:val="none"/>
                <w:lang w:val="en-US" w:eastAsia="zh-CN"/>
              </w:rPr>
            </w:pPr>
          </w:p>
        </w:tc>
        <w:tc>
          <w:tcPr>
            <w:tcW w:w="248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公办在园人数</w:t>
            </w:r>
          </w:p>
        </w:tc>
        <w:tc>
          <w:tcPr>
            <w:tcW w:w="2484" w:type="dxa"/>
            <w:gridSpan w:val="3"/>
            <w:vMerge w:val="continue"/>
            <w:tcBorders>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67" w:hRule="atLeast"/>
          <w:jc w:val="center"/>
        </w:trPr>
        <w:tc>
          <w:tcPr>
            <w:tcW w:w="1389" w:type="dxa"/>
            <w:gridSpan w:val="2"/>
            <w:vMerge w:val="continue"/>
            <w:tcBorders>
              <w:left w:val="nil"/>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241"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上年</w:t>
            </w:r>
          </w:p>
        </w:tc>
        <w:tc>
          <w:tcPr>
            <w:tcW w:w="1241" w:type="dxa"/>
            <w:gridSpan w:val="2"/>
            <w:tcBorders>
              <w:top w:val="single" w:color="auto" w:sz="4" w:space="0"/>
              <w:left w:val="single" w:color="auto" w:sz="4" w:space="0"/>
              <w:bottom w:val="single" w:color="auto" w:sz="4" w:space="0"/>
              <w:right w:val="nil"/>
            </w:tcBorders>
            <w:noWrap w:val="0"/>
            <w:vAlign w:val="bottom"/>
          </w:tcPr>
          <w:p>
            <w:pPr>
              <w:widowControl/>
              <w:shd w:val="clear" w:color="auto" w:fill="auto"/>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本年</w:t>
            </w:r>
          </w:p>
        </w:tc>
        <w:tc>
          <w:tcPr>
            <w:tcW w:w="1241" w:type="dxa"/>
            <w:tcBorders>
              <w:top w:val="single" w:color="auto" w:sz="4" w:space="0"/>
              <w:left w:val="single" w:color="auto" w:sz="4" w:space="0"/>
              <w:bottom w:val="single" w:color="auto" w:sz="4" w:space="0"/>
              <w:right w:val="nil"/>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1241" w:type="dxa"/>
            <w:gridSpan w:val="5"/>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1241"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1243" w:type="dxa"/>
            <w:tcBorders>
              <w:top w:val="single" w:color="auto" w:sz="4" w:space="0"/>
              <w:left w:val="single" w:color="auto" w:sz="4" w:space="0"/>
              <w:bottom w:val="single" w:color="auto" w:sz="4" w:space="0"/>
              <w:right w:val="nil"/>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67" w:hRule="atLeast"/>
          <w:jc w:val="center"/>
        </w:trPr>
        <w:tc>
          <w:tcPr>
            <w:tcW w:w="1389" w:type="dxa"/>
            <w:gridSpan w:val="2"/>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6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1241"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w:t>
            </w:r>
          </w:p>
        </w:tc>
        <w:tc>
          <w:tcPr>
            <w:tcW w:w="1241" w:type="dxa"/>
            <w:gridSpan w:val="2"/>
            <w:tcBorders>
              <w:top w:val="single" w:color="auto" w:sz="4" w:space="0"/>
              <w:left w:val="single" w:color="auto" w:sz="4" w:space="0"/>
              <w:bottom w:val="single" w:color="auto" w:sz="4" w:space="0"/>
              <w:right w:val="nil"/>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2</w:t>
            </w:r>
          </w:p>
        </w:tc>
        <w:tc>
          <w:tcPr>
            <w:tcW w:w="1241" w:type="dxa"/>
            <w:tcBorders>
              <w:top w:val="single" w:color="auto" w:sz="4" w:space="0"/>
              <w:left w:val="single" w:color="auto" w:sz="4" w:space="0"/>
              <w:bottom w:val="single" w:color="auto" w:sz="4" w:space="0"/>
              <w:right w:val="nil"/>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3</w:t>
            </w:r>
          </w:p>
        </w:tc>
        <w:tc>
          <w:tcPr>
            <w:tcW w:w="1241" w:type="dxa"/>
            <w:gridSpan w:val="5"/>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4</w:t>
            </w:r>
          </w:p>
        </w:tc>
        <w:tc>
          <w:tcPr>
            <w:tcW w:w="1241"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5</w:t>
            </w:r>
          </w:p>
        </w:tc>
        <w:tc>
          <w:tcPr>
            <w:tcW w:w="1243" w:type="dxa"/>
            <w:tcBorders>
              <w:top w:val="single" w:color="auto" w:sz="4" w:space="0"/>
              <w:left w:val="single" w:color="auto" w:sz="4" w:space="0"/>
              <w:bottom w:val="single" w:color="auto" w:sz="4" w:space="0"/>
              <w:right w:val="nil"/>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全省总计</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01</w:t>
            </w: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（一）市级情况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杭州市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02</w:t>
            </w: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宁波市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03</w:t>
            </w: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丽水市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w:t>
            </w: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（二）县级情况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上城区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13</w:t>
            </w: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拱墅区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14</w:t>
            </w: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景宁县</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102</w:t>
            </w: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266"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474"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5"/>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36"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04" w:type="dxa"/>
            <w:gridSpan w:val="1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1080" w:right="0" w:hanging="1080" w:hangingChars="6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w:t>
            </w:r>
            <w:r>
              <w:rPr>
                <w:rFonts w:hint="eastAsia" w:ascii="Times New Roman" w:hAnsi="Times New Roman" w:cs="宋体"/>
                <w:color w:val="auto"/>
                <w:kern w:val="0"/>
                <w:sz w:val="18"/>
                <w:szCs w:val="18"/>
                <w:highlight w:val="none"/>
                <w:lang w:val="en-US" w:eastAsia="zh-CN"/>
              </w:rPr>
              <w:t>省教育厅</w:t>
            </w:r>
            <w:r>
              <w:rPr>
                <w:rFonts w:hint="eastAsia" w:ascii="Times New Roman" w:hAnsi="Times New Roman" w:cs="宋体"/>
                <w:color w:val="auto"/>
                <w:kern w:val="0"/>
                <w:sz w:val="18"/>
                <w:szCs w:val="18"/>
                <w:highlight w:val="none"/>
                <w:lang w:eastAsia="zh-CN"/>
              </w:rPr>
              <w:t>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2"/>
              </w:numPr>
              <w:suppressLineNumbers w:val="0"/>
              <w:shd w:val="clear" w:color="auto" w:fill="auto"/>
              <w:spacing w:before="0" w:beforeAutospacing="0" w:after="0" w:afterAutospacing="0"/>
              <w:ind w:left="900" w:leftChars="0" w:right="0" w:rightChars="0" w:firstLine="0" w:firstLine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eastAsia="zh-CN"/>
              </w:rPr>
              <w:t>审核关系：</w:t>
            </w:r>
            <w:r>
              <w:rPr>
                <w:rFonts w:hint="eastAsia" w:ascii="Times New Roman" w:hAnsi="Times New Roman" w:cs="宋体"/>
                <w:color w:val="auto"/>
                <w:kern w:val="0"/>
                <w:sz w:val="18"/>
                <w:szCs w:val="18"/>
                <w:highlight w:val="none"/>
                <w:lang w:val="en-US" w:eastAsia="zh-CN"/>
              </w:rPr>
              <w:t>5=3</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100%；6=4</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2</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100%；01=02+03+……+12=13+14+……+102（1、</w:t>
            </w:r>
          </w:p>
          <w:p>
            <w:pPr>
              <w:keepNext w:val="0"/>
              <w:keepLines w:val="0"/>
              <w:widowControl/>
              <w:numPr>
                <w:ilvl w:val="0"/>
                <w:numId w:val="0"/>
              </w:numPr>
              <w:suppressLineNumbers w:val="0"/>
              <w:shd w:val="clear" w:color="auto" w:fill="auto"/>
              <w:spacing w:before="0" w:beforeAutospacing="0" w:after="0" w:afterAutospacing="0"/>
              <w:ind w:left="900" w:leftChars="0" w:right="0" w:rightChars="0" w:firstLine="360" w:firstLineChars="20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2、3、4列）。</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．本表</w:t>
            </w:r>
            <w:r>
              <w:rPr>
                <w:rFonts w:hint="eastAsia" w:ascii="Times New Roman" w:hAnsi="Times New Roman" w:eastAsia="宋体" w:cs="宋体"/>
                <w:color w:val="auto"/>
                <w:kern w:val="0"/>
                <w:sz w:val="18"/>
                <w:szCs w:val="18"/>
                <w:highlight w:val="none"/>
                <w:lang w:eastAsia="zh-CN"/>
              </w:rPr>
              <w:t>统计范围为</w:t>
            </w:r>
            <w:r>
              <w:rPr>
                <w:rFonts w:hint="eastAsia" w:ascii="Times New Roman" w:hAnsi="Times New Roman" w:eastAsia="宋体" w:cs="宋体"/>
                <w:color w:val="auto"/>
                <w:kern w:val="0"/>
                <w:sz w:val="18"/>
                <w:szCs w:val="18"/>
                <w:highlight w:val="none"/>
                <w:lang w:val="en-US" w:eastAsia="zh-CN"/>
              </w:rPr>
              <w:t>11个设区市和90个县市区</w:t>
            </w:r>
            <w:r>
              <w:rPr>
                <w:rFonts w:hint="eastAsia" w:ascii="Times New Roman" w:hAnsi="Times New Roman" w:cs="宋体"/>
                <w:color w:val="auto"/>
                <w:kern w:val="0"/>
                <w:sz w:val="18"/>
                <w:szCs w:val="18"/>
                <w:highlight w:val="none"/>
                <w:lang w:val="en-US" w:eastAsia="zh-CN"/>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5</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shd w:val="clear" w:color="auto" w:fill="auto"/>
        <w:rPr>
          <w:color w:val="auto"/>
          <w:highlight w:val="none"/>
        </w:rPr>
        <w:sectPr>
          <w:pgSz w:w="11906" w:h="16838"/>
          <w:pgMar w:top="1701" w:right="1587" w:bottom="1701" w:left="1587" w:header="851" w:footer="992" w:gutter="0"/>
          <w:pgNumType w:fmt="decimal"/>
          <w:cols w:space="720" w:num="1"/>
          <w:docGrid w:type="lines" w:linePitch="312" w:charSpace="0"/>
        </w:sectPr>
      </w:pPr>
    </w:p>
    <w:bookmarkEnd w:id="102"/>
    <w:bookmarkEnd w:id="103"/>
    <w:bookmarkEnd w:id="104"/>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leftChars="0" w:right="0" w:rightChars="0" w:firstLine="320" w:firstLineChars="100"/>
        <w:jc w:val="center"/>
        <w:textAlignment w:val="auto"/>
        <w:outlineLvl w:val="1"/>
        <w:rPr>
          <w:rFonts w:hint="eastAsia" w:ascii="宋体" w:hAnsi="宋体"/>
          <w:color w:val="auto"/>
          <w:kern w:val="0"/>
          <w:sz w:val="32"/>
          <w:szCs w:val="32"/>
          <w:highlight w:val="none"/>
          <w:lang w:val="en-US" w:eastAsia="zh-CN"/>
        </w:rPr>
      </w:pPr>
      <w:bookmarkStart w:id="105" w:name="_Toc2032593915"/>
      <w:bookmarkStart w:id="106" w:name="_Toc15606"/>
      <w:bookmarkStart w:id="107" w:name="_Toc16990"/>
      <w:bookmarkStart w:id="108" w:name="_Toc10012"/>
      <w:bookmarkStart w:id="109" w:name="_Toc630850180"/>
      <w:r>
        <w:rPr>
          <w:rFonts w:hint="eastAsia" w:ascii="宋体" w:hAnsi="宋体"/>
          <w:color w:val="auto"/>
          <w:kern w:val="0"/>
          <w:sz w:val="32"/>
          <w:szCs w:val="32"/>
          <w:highlight w:val="none"/>
          <w:lang w:val="en-US" w:eastAsia="zh-CN"/>
        </w:rPr>
        <w:t>（八）各级教育在校生人数情况表</w:t>
      </w:r>
      <w:bookmarkEnd w:id="105"/>
    </w:p>
    <w:p>
      <w:pPr>
        <w:pStyle w:val="2"/>
        <w:numPr>
          <w:ilvl w:val="0"/>
          <w:numId w:val="0"/>
        </w:numPr>
        <w:shd w:val="clear" w:color="auto" w:fill="auto"/>
        <w:ind w:leftChars="0"/>
        <w:jc w:val="center"/>
        <w:rPr>
          <w:rFonts w:hint="default"/>
          <w:color w:val="auto"/>
          <w:highlight w:val="none"/>
          <w:lang w:val="en-US" w:eastAsia="zh-CN"/>
        </w:rPr>
      </w:pPr>
    </w:p>
    <w:tbl>
      <w:tblPr>
        <w:tblStyle w:val="10"/>
        <w:tblW w:w="943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24"/>
        <w:gridCol w:w="567"/>
        <w:gridCol w:w="784"/>
        <w:gridCol w:w="150"/>
        <w:gridCol w:w="934"/>
        <w:gridCol w:w="166"/>
        <w:gridCol w:w="768"/>
        <w:gridCol w:w="934"/>
        <w:gridCol w:w="12"/>
        <w:gridCol w:w="512"/>
        <w:gridCol w:w="294"/>
        <w:gridCol w:w="116"/>
        <w:gridCol w:w="142"/>
        <w:gridCol w:w="532"/>
        <w:gridCol w:w="260"/>
        <w:gridCol w:w="934"/>
        <w:gridCol w:w="940"/>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10"/>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4"/>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34" w:type="dxa"/>
            <w:gridSpan w:val="3"/>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eastAsia="宋体" w:cs="宋体"/>
                <w:color w:val="auto"/>
                <w:kern w:val="0"/>
                <w:sz w:val="18"/>
                <w:szCs w:val="18"/>
                <w:highlight w:val="none"/>
                <w:lang w:val="en-US" w:eastAsia="zh-CN"/>
              </w:rPr>
              <w:t>团统</w:t>
            </w:r>
            <w:r>
              <w:rPr>
                <w:rFonts w:hint="eastAsia" w:ascii="Times New Roman" w:hAnsi="Times New Roman" w:cs="宋体"/>
                <w:color w:val="auto"/>
                <w:kern w:val="0"/>
                <w:sz w:val="18"/>
                <w:szCs w:val="18"/>
                <w:highlight w:val="none"/>
                <w:lang w:val="en-US" w:eastAsia="zh-CN"/>
              </w:rPr>
              <w:t>8</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1389"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项目</w:t>
            </w:r>
          </w:p>
        </w:tc>
        <w:tc>
          <w:tcPr>
            <w:tcW w:w="56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1868" w:type="dxa"/>
            <w:gridSpan w:val="3"/>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小学教育在校生人数（人）</w:t>
            </w:r>
          </w:p>
        </w:tc>
        <w:tc>
          <w:tcPr>
            <w:tcW w:w="1868" w:type="dxa"/>
            <w:gridSpan w:val="3"/>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初中教育在校生人数（人）</w:t>
            </w:r>
          </w:p>
        </w:tc>
        <w:tc>
          <w:tcPr>
            <w:tcW w:w="186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高中教育在校生人数（人）</w:t>
            </w:r>
          </w:p>
        </w:tc>
        <w:tc>
          <w:tcPr>
            <w:tcW w:w="1874"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中等职业学校在校生人数（人）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 w:hRule="atLeast"/>
          <w:jc w:val="center"/>
        </w:trPr>
        <w:tc>
          <w:tcPr>
            <w:tcW w:w="1389"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934"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934" w:type="dxa"/>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934"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934" w:type="dxa"/>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934" w:type="dxa"/>
            <w:gridSpan w:val="4"/>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934" w:type="dxa"/>
            <w:gridSpan w:val="3"/>
            <w:tcBorders>
              <w:top w:val="single" w:color="auto" w:sz="4" w:space="0"/>
              <w:left w:val="single" w:color="auto" w:sz="4" w:space="0"/>
              <w:bottom w:val="single" w:color="auto" w:sz="4" w:space="0"/>
              <w:right w:val="nil"/>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934" w:type="dxa"/>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940" w:type="dxa"/>
            <w:tcBorders>
              <w:top w:val="single" w:color="auto" w:sz="4" w:space="0"/>
              <w:left w:val="single" w:color="auto" w:sz="4" w:space="0"/>
              <w:bottom w:val="single" w:color="auto" w:sz="4" w:space="0"/>
              <w:right w:val="nil"/>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9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w:t>
            </w:r>
          </w:p>
        </w:tc>
        <w:tc>
          <w:tcPr>
            <w:tcW w:w="934"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2</w:t>
            </w:r>
          </w:p>
        </w:tc>
        <w:tc>
          <w:tcPr>
            <w:tcW w:w="934"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3</w:t>
            </w:r>
          </w:p>
        </w:tc>
        <w:tc>
          <w:tcPr>
            <w:tcW w:w="934"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4</w:t>
            </w:r>
          </w:p>
        </w:tc>
        <w:tc>
          <w:tcPr>
            <w:tcW w:w="934"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5</w:t>
            </w:r>
          </w:p>
        </w:tc>
        <w:tc>
          <w:tcPr>
            <w:tcW w:w="934" w:type="dxa"/>
            <w:gridSpan w:val="3"/>
            <w:tcBorders>
              <w:top w:val="single" w:color="auto" w:sz="4" w:space="0"/>
              <w:left w:val="single" w:color="auto" w:sz="4" w:space="0"/>
              <w:bottom w:val="single" w:color="auto" w:sz="4" w:space="0"/>
              <w:right w:val="nil"/>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6</w:t>
            </w:r>
          </w:p>
        </w:tc>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7</w:t>
            </w:r>
          </w:p>
        </w:tc>
        <w:tc>
          <w:tcPr>
            <w:tcW w:w="940"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全省总计</w:t>
            </w:r>
          </w:p>
        </w:tc>
        <w:tc>
          <w:tcPr>
            <w:tcW w:w="567" w:type="dxa"/>
            <w:tcBorders>
              <w:top w:val="single" w:color="auto" w:sz="4" w:space="0"/>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01</w:t>
            </w:r>
          </w:p>
        </w:tc>
        <w:tc>
          <w:tcPr>
            <w:tcW w:w="934" w:type="dxa"/>
            <w:gridSpan w:val="2"/>
            <w:tcBorders>
              <w:top w:val="single" w:color="auto" w:sz="4" w:space="0"/>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40"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（一）市级情况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93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40"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杭州市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02</w:t>
            </w:r>
          </w:p>
        </w:tc>
        <w:tc>
          <w:tcPr>
            <w:tcW w:w="93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93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40"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宁波市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03</w:t>
            </w:r>
          </w:p>
        </w:tc>
        <w:tc>
          <w:tcPr>
            <w:tcW w:w="93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93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40"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93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93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40"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丽水市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w:t>
            </w:r>
          </w:p>
        </w:tc>
        <w:tc>
          <w:tcPr>
            <w:tcW w:w="93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93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40"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（二）县级情况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93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93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40"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上城区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13</w:t>
            </w:r>
          </w:p>
        </w:tc>
        <w:tc>
          <w:tcPr>
            <w:tcW w:w="93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93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40"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拱墅区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14</w:t>
            </w:r>
          </w:p>
        </w:tc>
        <w:tc>
          <w:tcPr>
            <w:tcW w:w="93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93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40"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93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93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40"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景宁县</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124</w:t>
            </w:r>
          </w:p>
        </w:tc>
        <w:tc>
          <w:tcPr>
            <w:tcW w:w="93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93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40"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5"/>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66"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34" w:type="dxa"/>
            <w:gridSpan w:val="18"/>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w:t>
            </w:r>
            <w:r>
              <w:rPr>
                <w:rFonts w:hint="eastAsia" w:ascii="Times New Roman" w:hAnsi="Times New Roman" w:cs="宋体"/>
                <w:color w:val="auto"/>
                <w:kern w:val="0"/>
                <w:sz w:val="18"/>
                <w:szCs w:val="18"/>
                <w:highlight w:val="none"/>
                <w:lang w:val="en-US" w:eastAsia="zh-CN"/>
              </w:rPr>
              <w:t>省教育厅</w:t>
            </w:r>
            <w:r>
              <w:rPr>
                <w:rFonts w:hint="eastAsia" w:ascii="Times New Roman" w:hAnsi="Times New Roman" w:cs="宋体"/>
                <w:color w:val="auto"/>
                <w:kern w:val="0"/>
                <w:sz w:val="18"/>
                <w:szCs w:val="18"/>
                <w:highlight w:val="none"/>
                <w:lang w:eastAsia="zh-CN"/>
              </w:rPr>
              <w:t>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highlight w:val="none"/>
              </w:rPr>
            </w:pPr>
            <w:r>
              <w:rPr>
                <w:rFonts w:hint="eastAsia" w:ascii="Times New Roman" w:hAnsi="Times New Roman" w:eastAsia="宋体"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审核关系：</w:t>
            </w:r>
            <w:r>
              <w:rPr>
                <w:rFonts w:hint="eastAsia" w:ascii="Times New Roman" w:hAnsi="Times New Roman" w:cs="宋体"/>
                <w:color w:val="auto"/>
                <w:kern w:val="0"/>
                <w:sz w:val="18"/>
                <w:szCs w:val="18"/>
                <w:highlight w:val="none"/>
                <w:lang w:val="en-US" w:eastAsia="zh-CN"/>
              </w:rPr>
              <w:t>01=02+03+……+12=13+14+……+124（</w:t>
            </w:r>
            <w:r>
              <w:rPr>
                <w:rFonts w:hint="eastAsia" w:ascii="Times New Roman" w:hAnsi="Times New Roman" w:cs="宋体"/>
                <w:color w:val="auto"/>
                <w:kern w:val="0"/>
                <w:sz w:val="18"/>
                <w:szCs w:val="18"/>
                <w:highlight w:val="none"/>
              </w:rPr>
              <w:t>1、</w:t>
            </w:r>
            <w:r>
              <w:rPr>
                <w:rFonts w:hint="eastAsia" w:ascii="Times New Roman" w:hAnsi="Times New Roman" w:cs="宋体"/>
                <w:color w:val="auto"/>
                <w:kern w:val="0"/>
                <w:sz w:val="18"/>
                <w:szCs w:val="18"/>
                <w:highlight w:val="none"/>
                <w:lang w:val="en-US" w:eastAsia="zh-CN"/>
              </w:rPr>
              <w:t>2、3、4、5、6、7、8列）</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．本表</w:t>
            </w:r>
            <w:r>
              <w:rPr>
                <w:rFonts w:hint="eastAsia" w:ascii="Times New Roman" w:hAnsi="Times New Roman" w:eastAsia="宋体" w:cs="宋体"/>
                <w:color w:val="auto"/>
                <w:kern w:val="0"/>
                <w:sz w:val="18"/>
                <w:szCs w:val="18"/>
                <w:highlight w:val="none"/>
                <w:lang w:eastAsia="zh-CN"/>
              </w:rPr>
              <w:t>统计范围为</w:t>
            </w:r>
            <w:r>
              <w:rPr>
                <w:rFonts w:hint="eastAsia" w:ascii="Times New Roman" w:hAnsi="Times New Roman" w:eastAsia="宋体" w:cs="宋体"/>
                <w:color w:val="auto"/>
                <w:kern w:val="0"/>
                <w:sz w:val="18"/>
                <w:szCs w:val="18"/>
                <w:highlight w:val="none"/>
                <w:lang w:val="en-US" w:eastAsia="zh-CN"/>
              </w:rPr>
              <w:t>11个设区市和90个县市区，同时包括全省各类区代管、市本级代管学校</w:t>
            </w:r>
            <w:r>
              <w:rPr>
                <w:rFonts w:hint="eastAsia" w:ascii="Times New Roman" w:hAnsi="Times New Roman" w:cs="宋体"/>
                <w:color w:val="auto"/>
                <w:kern w:val="0"/>
                <w:sz w:val="18"/>
                <w:szCs w:val="18"/>
                <w:highlight w:val="none"/>
                <w:lang w:val="en-US" w:eastAsia="zh-CN"/>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5</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shd w:val="clear" w:color="auto" w:fill="auto"/>
        <w:ind w:right="323" w:rightChars="154"/>
        <w:jc w:val="both"/>
        <w:rPr>
          <w:rFonts w:asci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leftChars="0" w:right="0" w:rightChars="0"/>
        <w:jc w:val="center"/>
        <w:textAlignment w:val="auto"/>
        <w:outlineLvl w:val="1"/>
        <w:rPr>
          <w:rFonts w:hint="default" w:ascii="宋体" w:hAnsi="宋体"/>
          <w:color w:val="auto"/>
          <w:kern w:val="0"/>
          <w:sz w:val="32"/>
          <w:szCs w:val="32"/>
          <w:highlight w:val="none"/>
          <w:lang w:val="en-US" w:eastAsia="zh-CN"/>
        </w:rPr>
      </w:pPr>
      <w:bookmarkStart w:id="110" w:name="_Toc44111627"/>
      <w:r>
        <w:rPr>
          <w:rFonts w:hint="eastAsia" w:ascii="宋体" w:hAnsi="宋体"/>
          <w:color w:val="auto"/>
          <w:kern w:val="0"/>
          <w:sz w:val="32"/>
          <w:szCs w:val="32"/>
          <w:highlight w:val="none"/>
          <w:lang w:val="en-US" w:eastAsia="zh-CN"/>
        </w:rPr>
        <w:t>（九）义务教育阶段进城务工人员随迁子女就读情况表</w:t>
      </w:r>
      <w:bookmarkEnd w:id="110"/>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leftChars="0" w:right="0" w:rightChars="0"/>
        <w:jc w:val="center"/>
        <w:textAlignment w:val="auto"/>
        <w:outlineLvl w:val="1"/>
        <w:rPr>
          <w:rFonts w:hint="eastAsia" w:ascii="宋体" w:hAnsi="宋体"/>
          <w:color w:val="auto"/>
          <w:kern w:val="0"/>
          <w:sz w:val="32"/>
          <w:szCs w:val="32"/>
          <w:highlight w:val="none"/>
          <w:lang w:val="en-US" w:eastAsia="zh-CN"/>
        </w:rPr>
      </w:pPr>
    </w:p>
    <w:tbl>
      <w:tblPr>
        <w:tblStyle w:val="10"/>
        <w:tblW w:w="9551"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24"/>
        <w:gridCol w:w="567"/>
        <w:gridCol w:w="632"/>
        <w:gridCol w:w="163"/>
        <w:gridCol w:w="469"/>
        <w:gridCol w:w="632"/>
        <w:gridCol w:w="259"/>
        <w:gridCol w:w="373"/>
        <w:gridCol w:w="632"/>
        <w:gridCol w:w="588"/>
        <w:gridCol w:w="44"/>
        <w:gridCol w:w="468"/>
        <w:gridCol w:w="164"/>
        <w:gridCol w:w="130"/>
        <w:gridCol w:w="321"/>
        <w:gridCol w:w="181"/>
        <w:gridCol w:w="288"/>
        <w:gridCol w:w="344"/>
        <w:gridCol w:w="632"/>
        <w:gridCol w:w="632"/>
        <w:gridCol w:w="643"/>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11"/>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gridSpan w:val="2"/>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5"/>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251" w:type="dxa"/>
            <w:gridSpan w:val="4"/>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eastAsia="宋体" w:cs="宋体"/>
                <w:color w:val="auto"/>
                <w:kern w:val="0"/>
                <w:sz w:val="18"/>
                <w:szCs w:val="18"/>
                <w:highlight w:val="none"/>
                <w:lang w:val="en-US" w:eastAsia="zh-CN"/>
              </w:rPr>
              <w:t>团统</w:t>
            </w:r>
            <w:r>
              <w:rPr>
                <w:rFonts w:hint="eastAsia" w:ascii="Times New Roman" w:hAnsi="Times New Roman" w:cs="宋体"/>
                <w:color w:val="auto"/>
                <w:kern w:val="0"/>
                <w:sz w:val="18"/>
                <w:szCs w:val="18"/>
                <w:highlight w:val="none"/>
                <w:lang w:val="en-US" w:eastAsia="zh-CN"/>
              </w:rPr>
              <w:t>9</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7" w:hRule="atLeast"/>
          <w:jc w:val="center"/>
        </w:trPr>
        <w:tc>
          <w:tcPr>
            <w:tcW w:w="1389"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项目</w:t>
            </w:r>
          </w:p>
        </w:tc>
        <w:tc>
          <w:tcPr>
            <w:tcW w:w="56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2528" w:type="dxa"/>
            <w:gridSpan w:val="6"/>
            <w:vMerge w:val="restart"/>
            <w:tcBorders>
              <w:top w:val="single" w:color="auto" w:sz="4" w:space="0"/>
              <w:left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义务教育阶段进城务工人员随迁子女总人数（人）</w:t>
            </w:r>
          </w:p>
        </w:tc>
        <w:tc>
          <w:tcPr>
            <w:tcW w:w="2528" w:type="dxa"/>
            <w:gridSpan w:val="8"/>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p>
        </w:tc>
        <w:tc>
          <w:tcPr>
            <w:tcW w:w="2539" w:type="dxa"/>
            <w:gridSpan w:val="5"/>
            <w:vMerge w:val="restart"/>
            <w:tcBorders>
              <w:top w:val="single" w:color="auto" w:sz="4" w:space="0"/>
              <w:left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义务教育阶段进城务工人员随迁子女在公办学校就读的比例（%）</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40" w:hRule="atLeast"/>
          <w:jc w:val="center"/>
        </w:trPr>
        <w:tc>
          <w:tcPr>
            <w:tcW w:w="1389"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2528" w:type="dxa"/>
            <w:gridSpan w:val="6"/>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p>
        </w:tc>
        <w:tc>
          <w:tcPr>
            <w:tcW w:w="2528"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shd w:val="clear" w:color="auto" w:fill="auto"/>
                <w:lang w:val="en-US" w:eastAsia="zh-CN"/>
              </w:rPr>
              <w:t>在公办学校就读人数</w:t>
            </w:r>
          </w:p>
        </w:tc>
        <w:tc>
          <w:tcPr>
            <w:tcW w:w="2539" w:type="dxa"/>
            <w:gridSpan w:val="5"/>
            <w:vMerge w:val="continue"/>
            <w:tcBorders>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 w:hRule="atLeast"/>
          <w:jc w:val="center"/>
        </w:trPr>
        <w:tc>
          <w:tcPr>
            <w:tcW w:w="1389"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2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小学阶段</w:t>
            </w:r>
          </w:p>
        </w:tc>
        <w:tc>
          <w:tcPr>
            <w:tcW w:w="12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初中阶段</w:t>
            </w:r>
          </w:p>
        </w:tc>
        <w:tc>
          <w:tcPr>
            <w:tcW w:w="12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小学阶段</w:t>
            </w:r>
          </w:p>
        </w:tc>
        <w:tc>
          <w:tcPr>
            <w:tcW w:w="126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初中阶段</w:t>
            </w:r>
          </w:p>
        </w:tc>
        <w:tc>
          <w:tcPr>
            <w:tcW w:w="12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小学阶段</w:t>
            </w:r>
          </w:p>
        </w:tc>
        <w:tc>
          <w:tcPr>
            <w:tcW w:w="1275"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初中阶段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 w:hRule="atLeast"/>
          <w:jc w:val="center"/>
        </w:trPr>
        <w:tc>
          <w:tcPr>
            <w:tcW w:w="1389"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632" w:type="dxa"/>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632"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632" w:type="dxa"/>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632"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632" w:type="dxa"/>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632"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632"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632" w:type="dxa"/>
            <w:gridSpan w:val="3"/>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632"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632" w:type="dxa"/>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632" w:type="dxa"/>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643" w:type="dxa"/>
            <w:tcBorders>
              <w:top w:val="single" w:color="auto" w:sz="4" w:space="0"/>
              <w:left w:val="single" w:color="auto" w:sz="4" w:space="0"/>
              <w:bottom w:val="single" w:color="auto" w:sz="4" w:space="0"/>
              <w:right w:val="nil"/>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632"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w:t>
            </w:r>
          </w:p>
        </w:tc>
        <w:tc>
          <w:tcPr>
            <w:tcW w:w="632"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2</w:t>
            </w:r>
          </w:p>
        </w:tc>
        <w:tc>
          <w:tcPr>
            <w:tcW w:w="632"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3</w:t>
            </w:r>
          </w:p>
        </w:tc>
        <w:tc>
          <w:tcPr>
            <w:tcW w:w="632"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4</w:t>
            </w:r>
          </w:p>
        </w:tc>
        <w:tc>
          <w:tcPr>
            <w:tcW w:w="632"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5</w:t>
            </w:r>
          </w:p>
        </w:tc>
        <w:tc>
          <w:tcPr>
            <w:tcW w:w="632"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6</w:t>
            </w:r>
          </w:p>
        </w:tc>
        <w:tc>
          <w:tcPr>
            <w:tcW w:w="6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7</w:t>
            </w:r>
          </w:p>
        </w:tc>
        <w:tc>
          <w:tcPr>
            <w:tcW w:w="63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8</w:t>
            </w:r>
          </w:p>
        </w:tc>
        <w:tc>
          <w:tcPr>
            <w:tcW w:w="6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9</w:t>
            </w:r>
          </w:p>
        </w:tc>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10</w:t>
            </w:r>
          </w:p>
        </w:tc>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11</w:t>
            </w:r>
          </w:p>
        </w:tc>
        <w:tc>
          <w:tcPr>
            <w:tcW w:w="643"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全省总计</w:t>
            </w:r>
          </w:p>
        </w:tc>
        <w:tc>
          <w:tcPr>
            <w:tcW w:w="567" w:type="dxa"/>
            <w:tcBorders>
              <w:top w:val="single" w:color="auto" w:sz="4" w:space="0"/>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01</w:t>
            </w:r>
          </w:p>
        </w:tc>
        <w:tc>
          <w:tcPr>
            <w:tcW w:w="632" w:type="dxa"/>
            <w:tcBorders>
              <w:top w:val="single" w:color="auto" w:sz="4" w:space="0"/>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43"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（一）市级情况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632"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4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杭州市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02</w:t>
            </w:r>
          </w:p>
        </w:tc>
        <w:tc>
          <w:tcPr>
            <w:tcW w:w="632"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4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宁波市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03</w:t>
            </w:r>
          </w:p>
        </w:tc>
        <w:tc>
          <w:tcPr>
            <w:tcW w:w="632"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4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632"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4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丽水市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w:t>
            </w:r>
          </w:p>
        </w:tc>
        <w:tc>
          <w:tcPr>
            <w:tcW w:w="632"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4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（二）县级情况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632"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4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上城区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13</w:t>
            </w:r>
          </w:p>
        </w:tc>
        <w:tc>
          <w:tcPr>
            <w:tcW w:w="632"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4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拱墅区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14</w:t>
            </w:r>
          </w:p>
        </w:tc>
        <w:tc>
          <w:tcPr>
            <w:tcW w:w="632"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4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632"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4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景宁县</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124</w:t>
            </w:r>
          </w:p>
        </w:tc>
        <w:tc>
          <w:tcPr>
            <w:tcW w:w="632"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4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86"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360"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399" w:type="dxa"/>
            <w:gridSpan w:val="7"/>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321"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720" w:type="dxa"/>
            <w:gridSpan w:val="6"/>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551" w:type="dxa"/>
            <w:gridSpan w:val="2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w:t>
            </w:r>
            <w:r>
              <w:rPr>
                <w:rFonts w:hint="eastAsia" w:ascii="Times New Roman" w:hAnsi="Times New Roman" w:cs="宋体"/>
                <w:color w:val="auto"/>
                <w:kern w:val="0"/>
                <w:sz w:val="18"/>
                <w:szCs w:val="18"/>
                <w:highlight w:val="none"/>
                <w:lang w:val="en-US" w:eastAsia="zh-CN"/>
              </w:rPr>
              <w:t>省教育厅</w:t>
            </w:r>
            <w:r>
              <w:rPr>
                <w:rFonts w:hint="eastAsia" w:ascii="Times New Roman" w:hAnsi="Times New Roman" w:cs="宋体"/>
                <w:color w:val="auto"/>
                <w:kern w:val="0"/>
                <w:sz w:val="18"/>
                <w:szCs w:val="18"/>
                <w:highlight w:val="none"/>
                <w:lang w:eastAsia="zh-CN"/>
              </w:rPr>
              <w:t>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left="1259" w:leftChars="428" w:right="0" w:rightChars="0" w:hanging="360" w:hangingChars="20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审核关系：</w:t>
            </w:r>
            <w:r>
              <w:rPr>
                <w:rFonts w:hint="eastAsia" w:ascii="Times New Roman" w:hAnsi="Times New Roman" w:cs="宋体"/>
                <w:color w:val="auto"/>
                <w:kern w:val="0"/>
                <w:sz w:val="18"/>
                <w:szCs w:val="18"/>
                <w:highlight w:val="none"/>
                <w:lang w:val="en-US" w:eastAsia="zh-CN"/>
              </w:rPr>
              <w:t>9=5</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100%；10=6</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2</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100%；11=7</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3</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100%；12=8</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4</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100%；01=02+03+……+12=13+14+……+124（1、2、3、4、5、6、7、8列）。</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．本表</w:t>
            </w:r>
            <w:r>
              <w:rPr>
                <w:rFonts w:hint="eastAsia" w:ascii="Times New Roman" w:hAnsi="Times New Roman" w:eastAsia="宋体" w:cs="宋体"/>
                <w:color w:val="auto"/>
                <w:kern w:val="0"/>
                <w:sz w:val="18"/>
                <w:szCs w:val="18"/>
                <w:highlight w:val="none"/>
                <w:lang w:eastAsia="zh-CN"/>
              </w:rPr>
              <w:t>统计范围为</w:t>
            </w:r>
            <w:r>
              <w:rPr>
                <w:rFonts w:hint="eastAsia" w:ascii="Times New Roman" w:hAnsi="Times New Roman" w:eastAsia="宋体" w:cs="宋体"/>
                <w:color w:val="auto"/>
                <w:kern w:val="0"/>
                <w:sz w:val="18"/>
                <w:szCs w:val="18"/>
                <w:highlight w:val="none"/>
                <w:lang w:val="en-US" w:eastAsia="zh-CN"/>
              </w:rPr>
              <w:t>11个设区市和90个县市区，同时包括全省各类区代管、市本级代管学校</w:t>
            </w:r>
            <w:r>
              <w:rPr>
                <w:rFonts w:hint="eastAsia" w:ascii="Times New Roman" w:hAnsi="Times New Roman" w:cs="宋体"/>
                <w:color w:val="auto"/>
                <w:kern w:val="0"/>
                <w:sz w:val="18"/>
                <w:szCs w:val="18"/>
                <w:highlight w:val="none"/>
                <w:lang w:val="en-US" w:eastAsia="zh-CN"/>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5</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leftChars="0" w:right="0" w:rightChars="0"/>
        <w:jc w:val="left"/>
        <w:textAlignment w:val="auto"/>
        <w:outlineLvl w:val="1"/>
        <w:rPr>
          <w:rFonts w:hint="eastAsia" w:ascii="宋体" w:hAnsi="宋体"/>
          <w:color w:val="auto"/>
          <w:kern w:val="0"/>
          <w:sz w:val="32"/>
          <w:szCs w:val="32"/>
          <w:highlight w:val="none"/>
          <w:lang w:val="en-US" w:eastAsia="zh-CN"/>
        </w:rPr>
        <w:sectPr>
          <w:pgSz w:w="11906" w:h="16838"/>
          <w:pgMar w:top="1701" w:right="1587" w:bottom="1701" w:left="1587" w:header="851" w:footer="992" w:gutter="0"/>
          <w:pgNumType w:fmt="decimal"/>
          <w:cols w:space="720" w:num="1"/>
          <w:docGrid w:type="lines" w:linePitch="312" w:charSpace="0"/>
        </w:sect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leftChars="0" w:right="0" w:rightChars="0"/>
        <w:jc w:val="center"/>
        <w:textAlignment w:val="auto"/>
        <w:outlineLvl w:val="1"/>
        <w:rPr>
          <w:rFonts w:hint="default" w:ascii="宋体" w:hAnsi="宋体"/>
          <w:color w:val="auto"/>
          <w:kern w:val="0"/>
          <w:sz w:val="32"/>
          <w:szCs w:val="32"/>
          <w:highlight w:val="none"/>
          <w:lang w:val="en-US" w:eastAsia="zh-CN"/>
        </w:rPr>
      </w:pPr>
      <w:bookmarkStart w:id="111" w:name="_Toc142784159"/>
      <w:r>
        <w:rPr>
          <w:rFonts w:hint="eastAsia" w:ascii="宋体" w:hAnsi="宋体"/>
          <w:color w:val="auto"/>
          <w:kern w:val="0"/>
          <w:sz w:val="32"/>
          <w:szCs w:val="32"/>
          <w:highlight w:val="none"/>
          <w:lang w:val="en-US" w:eastAsia="zh-CN"/>
        </w:rPr>
        <w:t>（十）义务教育阶段农村学校在校生中留守儿童占比情况表</w:t>
      </w:r>
      <w:bookmarkEnd w:id="111"/>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leftChars="0" w:right="0" w:rightChars="0"/>
        <w:jc w:val="center"/>
        <w:textAlignment w:val="auto"/>
        <w:outlineLvl w:val="1"/>
        <w:rPr>
          <w:rFonts w:hint="eastAsia" w:ascii="宋体" w:hAnsi="宋体"/>
          <w:color w:val="auto"/>
          <w:kern w:val="0"/>
          <w:sz w:val="32"/>
          <w:szCs w:val="32"/>
          <w:highlight w:val="none"/>
          <w:lang w:val="en-US" w:eastAsia="zh-CN"/>
        </w:rPr>
      </w:pPr>
    </w:p>
    <w:tbl>
      <w:tblPr>
        <w:tblStyle w:val="10"/>
        <w:tblW w:w="9555"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24"/>
        <w:gridCol w:w="567"/>
        <w:gridCol w:w="633"/>
        <w:gridCol w:w="166"/>
        <w:gridCol w:w="467"/>
        <w:gridCol w:w="633"/>
        <w:gridCol w:w="260"/>
        <w:gridCol w:w="373"/>
        <w:gridCol w:w="633"/>
        <w:gridCol w:w="583"/>
        <w:gridCol w:w="50"/>
        <w:gridCol w:w="462"/>
        <w:gridCol w:w="171"/>
        <w:gridCol w:w="123"/>
        <w:gridCol w:w="325"/>
        <w:gridCol w:w="185"/>
        <w:gridCol w:w="280"/>
        <w:gridCol w:w="353"/>
        <w:gridCol w:w="633"/>
        <w:gridCol w:w="633"/>
        <w:gridCol w:w="636"/>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11"/>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gridSpan w:val="2"/>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5"/>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255" w:type="dxa"/>
            <w:gridSpan w:val="4"/>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eastAsia="宋体" w:cs="宋体"/>
                <w:color w:val="auto"/>
                <w:kern w:val="0"/>
                <w:sz w:val="18"/>
                <w:szCs w:val="18"/>
                <w:highlight w:val="none"/>
                <w:lang w:val="en-US" w:eastAsia="zh-CN"/>
              </w:rPr>
              <w:t>团统</w:t>
            </w:r>
            <w:r>
              <w:rPr>
                <w:rFonts w:hint="eastAsia" w:ascii="Times New Roman" w:hAnsi="Times New Roman" w:cs="宋体"/>
                <w:color w:val="auto"/>
                <w:kern w:val="0"/>
                <w:sz w:val="18"/>
                <w:szCs w:val="18"/>
                <w:highlight w:val="none"/>
                <w:lang w:val="en-US" w:eastAsia="zh-CN"/>
              </w:rPr>
              <w:t>10</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7" w:hRule="atLeast"/>
          <w:jc w:val="center"/>
        </w:trPr>
        <w:tc>
          <w:tcPr>
            <w:tcW w:w="1389"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项目</w:t>
            </w:r>
          </w:p>
        </w:tc>
        <w:tc>
          <w:tcPr>
            <w:tcW w:w="56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2532" w:type="dxa"/>
            <w:gridSpan w:val="6"/>
            <w:vMerge w:val="restart"/>
            <w:tcBorders>
              <w:top w:val="single" w:color="auto" w:sz="4" w:space="0"/>
              <w:left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义务教育阶段农村学校在校生总数（人）</w:t>
            </w:r>
          </w:p>
        </w:tc>
        <w:tc>
          <w:tcPr>
            <w:tcW w:w="2532" w:type="dxa"/>
            <w:gridSpan w:val="8"/>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p>
        </w:tc>
        <w:tc>
          <w:tcPr>
            <w:tcW w:w="2535" w:type="dxa"/>
            <w:gridSpan w:val="5"/>
            <w:vMerge w:val="restart"/>
            <w:tcBorders>
              <w:top w:val="single" w:color="auto" w:sz="4" w:space="0"/>
              <w:left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义务教育阶段农村学校在校生中留守儿童所占比例（%）</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40" w:hRule="atLeast"/>
          <w:jc w:val="center"/>
        </w:trPr>
        <w:tc>
          <w:tcPr>
            <w:tcW w:w="1389"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2532" w:type="dxa"/>
            <w:gridSpan w:val="6"/>
            <w:vMerge w:val="continue"/>
            <w:tcBorders>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p>
        </w:tc>
        <w:tc>
          <w:tcPr>
            <w:tcW w:w="253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在校生中留守儿童人数</w:t>
            </w:r>
          </w:p>
        </w:tc>
        <w:tc>
          <w:tcPr>
            <w:tcW w:w="2535" w:type="dxa"/>
            <w:gridSpan w:val="5"/>
            <w:vMerge w:val="continue"/>
            <w:tcBorders>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 w:hRule="atLeast"/>
          <w:jc w:val="center"/>
        </w:trPr>
        <w:tc>
          <w:tcPr>
            <w:tcW w:w="1389"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2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小学阶段</w:t>
            </w:r>
          </w:p>
        </w:tc>
        <w:tc>
          <w:tcPr>
            <w:tcW w:w="12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初中阶段</w:t>
            </w:r>
          </w:p>
        </w:tc>
        <w:tc>
          <w:tcPr>
            <w:tcW w:w="1266" w:type="dxa"/>
            <w:gridSpan w:val="3"/>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小学阶段</w:t>
            </w:r>
          </w:p>
        </w:tc>
        <w:tc>
          <w:tcPr>
            <w:tcW w:w="126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初中阶段</w:t>
            </w:r>
          </w:p>
        </w:tc>
        <w:tc>
          <w:tcPr>
            <w:tcW w:w="12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小学阶段</w:t>
            </w:r>
          </w:p>
        </w:tc>
        <w:tc>
          <w:tcPr>
            <w:tcW w:w="1269"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初中阶段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 w:hRule="atLeast"/>
          <w:jc w:val="center"/>
        </w:trPr>
        <w:tc>
          <w:tcPr>
            <w:tcW w:w="1389"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633" w:type="dxa"/>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633"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633" w:type="dxa"/>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633"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633" w:type="dxa"/>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633"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633"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633" w:type="dxa"/>
            <w:gridSpan w:val="3"/>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633"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633" w:type="dxa"/>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633" w:type="dxa"/>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636" w:type="dxa"/>
            <w:tcBorders>
              <w:top w:val="single" w:color="auto" w:sz="4" w:space="0"/>
              <w:left w:val="single" w:color="auto" w:sz="4" w:space="0"/>
              <w:bottom w:val="single" w:color="auto" w:sz="4" w:space="0"/>
              <w:right w:val="nil"/>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63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w:t>
            </w:r>
          </w:p>
        </w:tc>
        <w:tc>
          <w:tcPr>
            <w:tcW w:w="633"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2</w:t>
            </w:r>
          </w:p>
        </w:tc>
        <w:tc>
          <w:tcPr>
            <w:tcW w:w="63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3</w:t>
            </w:r>
          </w:p>
        </w:tc>
        <w:tc>
          <w:tcPr>
            <w:tcW w:w="633"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4</w:t>
            </w:r>
          </w:p>
        </w:tc>
        <w:tc>
          <w:tcPr>
            <w:tcW w:w="63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5</w:t>
            </w:r>
          </w:p>
        </w:tc>
        <w:tc>
          <w:tcPr>
            <w:tcW w:w="633"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6</w:t>
            </w:r>
          </w:p>
        </w:tc>
        <w:tc>
          <w:tcPr>
            <w:tcW w:w="63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7</w:t>
            </w:r>
          </w:p>
        </w:tc>
        <w:tc>
          <w:tcPr>
            <w:tcW w:w="63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8</w:t>
            </w:r>
          </w:p>
        </w:tc>
        <w:tc>
          <w:tcPr>
            <w:tcW w:w="63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9</w:t>
            </w:r>
          </w:p>
        </w:tc>
        <w:tc>
          <w:tcPr>
            <w:tcW w:w="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10</w:t>
            </w:r>
          </w:p>
        </w:tc>
        <w:tc>
          <w:tcPr>
            <w:tcW w:w="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11</w:t>
            </w:r>
          </w:p>
        </w:tc>
        <w:tc>
          <w:tcPr>
            <w:tcW w:w="636"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全省总计</w:t>
            </w:r>
          </w:p>
        </w:tc>
        <w:tc>
          <w:tcPr>
            <w:tcW w:w="567" w:type="dxa"/>
            <w:tcBorders>
              <w:top w:val="single" w:color="auto" w:sz="4" w:space="0"/>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01</w:t>
            </w:r>
          </w:p>
        </w:tc>
        <w:tc>
          <w:tcPr>
            <w:tcW w:w="633" w:type="dxa"/>
            <w:tcBorders>
              <w:top w:val="single" w:color="auto" w:sz="4" w:space="0"/>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6"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（一）市级情况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633"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杭州市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02</w:t>
            </w:r>
          </w:p>
        </w:tc>
        <w:tc>
          <w:tcPr>
            <w:tcW w:w="633"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宁波市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03</w:t>
            </w:r>
          </w:p>
        </w:tc>
        <w:tc>
          <w:tcPr>
            <w:tcW w:w="633"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633"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丽水市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w:t>
            </w:r>
          </w:p>
        </w:tc>
        <w:tc>
          <w:tcPr>
            <w:tcW w:w="633"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（二）县级情况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633"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上城区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13</w:t>
            </w:r>
          </w:p>
        </w:tc>
        <w:tc>
          <w:tcPr>
            <w:tcW w:w="633"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拱墅区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14</w:t>
            </w:r>
          </w:p>
        </w:tc>
        <w:tc>
          <w:tcPr>
            <w:tcW w:w="633"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633"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景宁县</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124</w:t>
            </w:r>
          </w:p>
        </w:tc>
        <w:tc>
          <w:tcPr>
            <w:tcW w:w="633"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90"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360"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395" w:type="dxa"/>
            <w:gridSpan w:val="7"/>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32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720" w:type="dxa"/>
            <w:gridSpan w:val="6"/>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555" w:type="dxa"/>
            <w:gridSpan w:val="2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w:t>
            </w:r>
            <w:r>
              <w:rPr>
                <w:rFonts w:hint="eastAsia" w:ascii="Times New Roman" w:hAnsi="Times New Roman" w:cs="宋体"/>
                <w:color w:val="auto"/>
                <w:kern w:val="0"/>
                <w:sz w:val="18"/>
                <w:szCs w:val="18"/>
                <w:highlight w:val="none"/>
                <w:lang w:val="en-US" w:eastAsia="zh-CN"/>
              </w:rPr>
              <w:t>省教育厅</w:t>
            </w:r>
            <w:r>
              <w:rPr>
                <w:rFonts w:hint="eastAsia" w:ascii="Times New Roman" w:hAnsi="Times New Roman" w:cs="宋体"/>
                <w:color w:val="auto"/>
                <w:kern w:val="0"/>
                <w:sz w:val="18"/>
                <w:szCs w:val="18"/>
                <w:highlight w:val="none"/>
                <w:lang w:eastAsia="zh-CN"/>
              </w:rPr>
              <w:t>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left="1259" w:leftChars="428" w:right="0" w:rightChars="0" w:hanging="360" w:hangingChars="20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审核关系：</w:t>
            </w:r>
            <w:r>
              <w:rPr>
                <w:rFonts w:hint="eastAsia" w:ascii="Times New Roman" w:hAnsi="Times New Roman" w:cs="宋体"/>
                <w:color w:val="auto"/>
                <w:kern w:val="0"/>
                <w:sz w:val="18"/>
                <w:szCs w:val="18"/>
                <w:highlight w:val="none"/>
                <w:lang w:val="en-US" w:eastAsia="zh-CN"/>
              </w:rPr>
              <w:t>9=5</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100%；10=6</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2</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100%；11=7</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3</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100%；12=8</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4</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100%；01=02+03+……+12=13+14+……+124（1、2、3、4、5、6、7、8列）。</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．本表</w:t>
            </w:r>
            <w:r>
              <w:rPr>
                <w:rFonts w:hint="eastAsia" w:ascii="Times New Roman" w:hAnsi="Times New Roman" w:eastAsia="宋体" w:cs="宋体"/>
                <w:color w:val="auto"/>
                <w:kern w:val="0"/>
                <w:sz w:val="18"/>
                <w:szCs w:val="18"/>
                <w:highlight w:val="none"/>
                <w:lang w:eastAsia="zh-CN"/>
              </w:rPr>
              <w:t>统计范围为</w:t>
            </w:r>
            <w:r>
              <w:rPr>
                <w:rFonts w:hint="eastAsia" w:ascii="Times New Roman" w:hAnsi="Times New Roman" w:eastAsia="宋体" w:cs="宋体"/>
                <w:color w:val="auto"/>
                <w:kern w:val="0"/>
                <w:sz w:val="18"/>
                <w:szCs w:val="18"/>
                <w:highlight w:val="none"/>
                <w:lang w:val="en-US" w:eastAsia="zh-CN"/>
              </w:rPr>
              <w:t>11个设区市和90个县市区，同时包括全省各类区代管、市本级代管学校</w:t>
            </w:r>
            <w:r>
              <w:rPr>
                <w:rFonts w:hint="eastAsia" w:ascii="Times New Roman" w:hAnsi="Times New Roman" w:cs="宋体"/>
                <w:color w:val="auto"/>
                <w:kern w:val="0"/>
                <w:sz w:val="18"/>
                <w:szCs w:val="18"/>
                <w:highlight w:val="none"/>
                <w:lang w:val="en-US" w:eastAsia="zh-CN"/>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5</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leftChars="0" w:right="0" w:rightChars="0"/>
        <w:jc w:val="left"/>
        <w:textAlignment w:val="auto"/>
        <w:outlineLvl w:val="1"/>
        <w:rPr>
          <w:rFonts w:hint="eastAsia" w:ascii="宋体" w:hAnsi="宋体"/>
          <w:color w:val="auto"/>
          <w:kern w:val="0"/>
          <w:sz w:val="32"/>
          <w:szCs w:val="32"/>
          <w:highlight w:val="none"/>
          <w:lang w:val="en-US" w:eastAsia="zh-CN"/>
        </w:rPr>
        <w:sectPr>
          <w:pgSz w:w="11906" w:h="16838"/>
          <w:pgMar w:top="1701" w:right="1587" w:bottom="1701" w:left="1587" w:header="851" w:footer="992" w:gutter="0"/>
          <w:pgNumType w:fmt="decimal"/>
          <w:cols w:space="720" w:num="1"/>
          <w:docGrid w:type="lines" w:linePitch="312" w:charSpace="0"/>
        </w:sectPr>
      </w:pPr>
    </w:p>
    <w:bookmarkEnd w:id="106"/>
    <w:bookmarkEnd w:id="107"/>
    <w:bookmarkEnd w:id="108"/>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ascii="宋体"/>
          <w:color w:val="auto"/>
          <w:kern w:val="0"/>
          <w:sz w:val="32"/>
          <w:szCs w:val="32"/>
          <w:highlight w:val="none"/>
        </w:rPr>
      </w:pPr>
      <w:bookmarkStart w:id="112" w:name="_Toc834322084"/>
      <w:bookmarkStart w:id="113" w:name="_Toc21165"/>
      <w:bookmarkStart w:id="114" w:name="_Toc10599"/>
      <w:bookmarkStart w:id="115" w:name="_Toc30753"/>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十一</w:t>
      </w:r>
      <w:r>
        <w:rPr>
          <w:rFonts w:hint="eastAsia" w:ascii="宋体" w:hAnsi="宋体"/>
          <w:color w:val="auto"/>
          <w:kern w:val="0"/>
          <w:sz w:val="32"/>
          <w:szCs w:val="32"/>
          <w:highlight w:val="none"/>
        </w:rPr>
        <w:t>）</w:t>
      </w:r>
      <w:r>
        <w:rPr>
          <w:rFonts w:hint="eastAsia" w:ascii="宋体" w:hAnsi="宋体"/>
          <w:color w:val="auto"/>
          <w:kern w:val="0"/>
          <w:sz w:val="32"/>
          <w:szCs w:val="32"/>
          <w:highlight w:val="none"/>
          <w:lang w:val="en-US" w:eastAsia="zh-CN"/>
        </w:rPr>
        <w:t>残疾青少年受教育</w:t>
      </w:r>
      <w:r>
        <w:rPr>
          <w:rFonts w:hint="eastAsia" w:ascii="宋体" w:hAnsi="宋体"/>
          <w:color w:val="auto"/>
          <w:kern w:val="0"/>
          <w:sz w:val="32"/>
          <w:szCs w:val="32"/>
          <w:highlight w:val="none"/>
          <w:lang w:eastAsia="zh-CN"/>
        </w:rPr>
        <w:t>情况</w:t>
      </w:r>
      <w:r>
        <w:rPr>
          <w:rFonts w:hint="eastAsia" w:ascii="宋体" w:hAnsi="宋体"/>
          <w:color w:val="auto"/>
          <w:kern w:val="0"/>
          <w:sz w:val="32"/>
          <w:szCs w:val="32"/>
          <w:highlight w:val="none"/>
        </w:rPr>
        <w:t>表</w:t>
      </w:r>
      <w:bookmarkEnd w:id="112"/>
    </w:p>
    <w:p>
      <w:pPr>
        <w:shd w:val="clear" w:color="auto" w:fill="auto"/>
        <w:ind w:right="323" w:rightChars="154"/>
        <w:jc w:val="center"/>
        <w:rPr>
          <w:rFonts w:hint="eastAsia" w:ascii="宋体" w:eastAsia="宋体"/>
          <w:color w:val="auto"/>
          <w:kern w:val="0"/>
          <w:sz w:val="28"/>
          <w:szCs w:val="28"/>
          <w:highlight w:val="none"/>
          <w:lang w:val="en-US" w:eastAsia="zh-CN"/>
        </w:rPr>
      </w:pPr>
    </w:p>
    <w:tbl>
      <w:tblPr>
        <w:tblStyle w:val="10"/>
        <w:tblW w:w="9555"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24"/>
        <w:gridCol w:w="567"/>
        <w:gridCol w:w="633"/>
        <w:gridCol w:w="166"/>
        <w:gridCol w:w="467"/>
        <w:gridCol w:w="633"/>
        <w:gridCol w:w="260"/>
        <w:gridCol w:w="373"/>
        <w:gridCol w:w="633"/>
        <w:gridCol w:w="583"/>
        <w:gridCol w:w="50"/>
        <w:gridCol w:w="462"/>
        <w:gridCol w:w="171"/>
        <w:gridCol w:w="123"/>
        <w:gridCol w:w="325"/>
        <w:gridCol w:w="185"/>
        <w:gridCol w:w="280"/>
        <w:gridCol w:w="353"/>
        <w:gridCol w:w="633"/>
        <w:gridCol w:w="633"/>
        <w:gridCol w:w="636"/>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11"/>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gridSpan w:val="2"/>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5"/>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255" w:type="dxa"/>
            <w:gridSpan w:val="4"/>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eastAsia="宋体" w:cs="宋体"/>
                <w:color w:val="auto"/>
                <w:kern w:val="0"/>
                <w:sz w:val="18"/>
                <w:szCs w:val="18"/>
                <w:highlight w:val="none"/>
                <w:lang w:val="en-US" w:eastAsia="zh-CN"/>
              </w:rPr>
              <w:t>团统</w:t>
            </w:r>
            <w:r>
              <w:rPr>
                <w:rFonts w:hint="eastAsia" w:ascii="Times New Roman" w:hAnsi="Times New Roman" w:cs="宋体"/>
                <w:color w:val="auto"/>
                <w:kern w:val="0"/>
                <w:sz w:val="18"/>
                <w:szCs w:val="18"/>
                <w:highlight w:val="none"/>
                <w:lang w:val="en-US" w:eastAsia="zh-CN"/>
              </w:rPr>
              <w:t>11</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1389"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项目</w:t>
            </w:r>
          </w:p>
        </w:tc>
        <w:tc>
          <w:tcPr>
            <w:tcW w:w="56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25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义务教育阶段随班就读</w:t>
            </w:r>
          </w:p>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残疾学生情况</w:t>
            </w:r>
          </w:p>
        </w:tc>
        <w:tc>
          <w:tcPr>
            <w:tcW w:w="5067" w:type="dxa"/>
            <w:gridSpan w:val="13"/>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适龄持证残疾青少年入学情况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 w:hRule="atLeast"/>
          <w:jc w:val="center"/>
        </w:trPr>
        <w:tc>
          <w:tcPr>
            <w:tcW w:w="1389"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2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小学段随班就读人数（人）</w:t>
            </w:r>
          </w:p>
        </w:tc>
        <w:tc>
          <w:tcPr>
            <w:tcW w:w="12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初中段随班就读人数（人）</w:t>
            </w:r>
          </w:p>
        </w:tc>
        <w:tc>
          <w:tcPr>
            <w:tcW w:w="1266" w:type="dxa"/>
            <w:gridSpan w:val="3"/>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义务段入学人数（人）</w:t>
            </w:r>
          </w:p>
        </w:tc>
        <w:tc>
          <w:tcPr>
            <w:tcW w:w="126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义务段入学率（%）</w:t>
            </w:r>
          </w:p>
        </w:tc>
        <w:tc>
          <w:tcPr>
            <w:tcW w:w="12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高中段入学人数（人）</w:t>
            </w:r>
          </w:p>
        </w:tc>
        <w:tc>
          <w:tcPr>
            <w:tcW w:w="1269"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高中段入学率（%）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 w:hRule="atLeast"/>
          <w:jc w:val="center"/>
        </w:trPr>
        <w:tc>
          <w:tcPr>
            <w:tcW w:w="1389"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633" w:type="dxa"/>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633"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633" w:type="dxa"/>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633"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633" w:type="dxa"/>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633"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633"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633" w:type="dxa"/>
            <w:gridSpan w:val="3"/>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633"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633" w:type="dxa"/>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633" w:type="dxa"/>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636" w:type="dxa"/>
            <w:tcBorders>
              <w:top w:val="single" w:color="auto" w:sz="4" w:space="0"/>
              <w:left w:val="single" w:color="auto" w:sz="4" w:space="0"/>
              <w:bottom w:val="single" w:color="auto" w:sz="4" w:space="0"/>
              <w:right w:val="nil"/>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63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w:t>
            </w:r>
          </w:p>
        </w:tc>
        <w:tc>
          <w:tcPr>
            <w:tcW w:w="633"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2</w:t>
            </w:r>
          </w:p>
        </w:tc>
        <w:tc>
          <w:tcPr>
            <w:tcW w:w="63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3</w:t>
            </w:r>
          </w:p>
        </w:tc>
        <w:tc>
          <w:tcPr>
            <w:tcW w:w="633"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4</w:t>
            </w:r>
          </w:p>
        </w:tc>
        <w:tc>
          <w:tcPr>
            <w:tcW w:w="63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5</w:t>
            </w:r>
          </w:p>
        </w:tc>
        <w:tc>
          <w:tcPr>
            <w:tcW w:w="633"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6</w:t>
            </w:r>
          </w:p>
        </w:tc>
        <w:tc>
          <w:tcPr>
            <w:tcW w:w="63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7</w:t>
            </w:r>
          </w:p>
        </w:tc>
        <w:tc>
          <w:tcPr>
            <w:tcW w:w="63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8</w:t>
            </w:r>
          </w:p>
        </w:tc>
        <w:tc>
          <w:tcPr>
            <w:tcW w:w="63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9</w:t>
            </w:r>
          </w:p>
        </w:tc>
        <w:tc>
          <w:tcPr>
            <w:tcW w:w="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10</w:t>
            </w:r>
          </w:p>
        </w:tc>
        <w:tc>
          <w:tcPr>
            <w:tcW w:w="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11</w:t>
            </w:r>
          </w:p>
        </w:tc>
        <w:tc>
          <w:tcPr>
            <w:tcW w:w="636"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全省总计</w:t>
            </w:r>
          </w:p>
        </w:tc>
        <w:tc>
          <w:tcPr>
            <w:tcW w:w="567" w:type="dxa"/>
            <w:tcBorders>
              <w:top w:val="single" w:color="auto" w:sz="4" w:space="0"/>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01</w:t>
            </w:r>
          </w:p>
        </w:tc>
        <w:tc>
          <w:tcPr>
            <w:tcW w:w="633" w:type="dxa"/>
            <w:tcBorders>
              <w:top w:val="single" w:color="auto" w:sz="4" w:space="0"/>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6"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（一）市级情况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633"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杭州市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02</w:t>
            </w:r>
          </w:p>
        </w:tc>
        <w:tc>
          <w:tcPr>
            <w:tcW w:w="633"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宁波市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03</w:t>
            </w:r>
          </w:p>
        </w:tc>
        <w:tc>
          <w:tcPr>
            <w:tcW w:w="633"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633"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丽水市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w:t>
            </w:r>
          </w:p>
        </w:tc>
        <w:tc>
          <w:tcPr>
            <w:tcW w:w="633"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（二）县级情况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633"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上城区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13</w:t>
            </w:r>
          </w:p>
        </w:tc>
        <w:tc>
          <w:tcPr>
            <w:tcW w:w="633"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拱墅区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14</w:t>
            </w:r>
          </w:p>
        </w:tc>
        <w:tc>
          <w:tcPr>
            <w:tcW w:w="633"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633"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景宁县</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124</w:t>
            </w:r>
          </w:p>
        </w:tc>
        <w:tc>
          <w:tcPr>
            <w:tcW w:w="633"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3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90"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360"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395" w:type="dxa"/>
            <w:gridSpan w:val="7"/>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32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720" w:type="dxa"/>
            <w:gridSpan w:val="6"/>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555" w:type="dxa"/>
            <w:gridSpan w:val="2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w:t>
            </w:r>
            <w:r>
              <w:rPr>
                <w:rFonts w:hint="eastAsia" w:ascii="Times New Roman" w:hAnsi="Times New Roman" w:cs="宋体"/>
                <w:color w:val="auto"/>
                <w:kern w:val="0"/>
                <w:sz w:val="18"/>
                <w:szCs w:val="18"/>
                <w:highlight w:val="none"/>
                <w:lang w:val="en-US" w:eastAsia="zh-CN"/>
              </w:rPr>
              <w:t>省教育厅</w:t>
            </w:r>
            <w:r>
              <w:rPr>
                <w:rFonts w:hint="eastAsia" w:ascii="Times New Roman" w:hAnsi="Times New Roman" w:cs="宋体"/>
                <w:color w:val="auto"/>
                <w:kern w:val="0"/>
                <w:sz w:val="18"/>
                <w:szCs w:val="18"/>
                <w:highlight w:val="none"/>
                <w:lang w:eastAsia="zh-CN"/>
              </w:rPr>
              <w:t>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left="1259" w:leftChars="428" w:right="0" w:rightChars="0" w:hanging="360" w:hangingChars="20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审核关系：</w:t>
            </w:r>
            <w:r>
              <w:rPr>
                <w:rFonts w:hint="eastAsia" w:ascii="Times New Roman" w:hAnsi="Times New Roman" w:cs="宋体"/>
                <w:color w:val="auto"/>
                <w:kern w:val="0"/>
                <w:sz w:val="18"/>
                <w:szCs w:val="18"/>
                <w:highlight w:val="none"/>
                <w:lang w:val="en-US" w:eastAsia="zh-CN"/>
              </w:rPr>
              <w:t>01=02+03+……+12=13+14+……+124（1、2、3、4、5、6、7、8列）。</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．本表</w:t>
            </w:r>
            <w:r>
              <w:rPr>
                <w:rFonts w:hint="eastAsia" w:ascii="Times New Roman" w:hAnsi="Times New Roman" w:eastAsia="宋体" w:cs="宋体"/>
                <w:color w:val="auto"/>
                <w:kern w:val="0"/>
                <w:sz w:val="18"/>
                <w:szCs w:val="18"/>
                <w:highlight w:val="none"/>
                <w:lang w:eastAsia="zh-CN"/>
              </w:rPr>
              <w:t>统计范围为</w:t>
            </w:r>
            <w:r>
              <w:rPr>
                <w:rFonts w:hint="eastAsia" w:ascii="Times New Roman" w:hAnsi="Times New Roman" w:eastAsia="宋体" w:cs="宋体"/>
                <w:color w:val="auto"/>
                <w:kern w:val="0"/>
                <w:sz w:val="18"/>
                <w:szCs w:val="18"/>
                <w:highlight w:val="none"/>
                <w:lang w:val="en-US" w:eastAsia="zh-CN"/>
              </w:rPr>
              <w:t>11个设区市和90个县市区，同时包括全省各类区代管、市本级代管学校</w:t>
            </w:r>
            <w:r>
              <w:rPr>
                <w:rFonts w:hint="eastAsia" w:ascii="Times New Roman" w:hAnsi="Times New Roman" w:cs="宋体"/>
                <w:color w:val="auto"/>
                <w:kern w:val="0"/>
                <w:sz w:val="18"/>
                <w:szCs w:val="18"/>
                <w:highlight w:val="none"/>
                <w:lang w:val="en-US" w:eastAsia="zh-CN"/>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5</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shd w:val="clear" w:color="auto" w:fill="auto"/>
        <w:ind w:right="323" w:rightChars="154"/>
        <w:jc w:val="both"/>
        <w:rPr>
          <w:rFonts w:asci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bookmarkEnd w:id="113"/>
    <w:bookmarkEnd w:id="114"/>
    <w:bookmarkEnd w:id="115"/>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leftChars="0" w:right="0" w:rightChars="0"/>
        <w:jc w:val="center"/>
        <w:textAlignment w:val="auto"/>
        <w:outlineLvl w:val="1"/>
        <w:rPr>
          <w:rFonts w:hint="eastAsia" w:ascii="宋体" w:hAnsi="宋体"/>
          <w:color w:val="auto"/>
          <w:kern w:val="0"/>
          <w:sz w:val="32"/>
          <w:szCs w:val="32"/>
          <w:highlight w:val="none"/>
          <w:lang w:val="en-US" w:eastAsia="zh-CN"/>
        </w:rPr>
      </w:pPr>
      <w:bookmarkStart w:id="116" w:name="_Toc877747798"/>
      <w:bookmarkStart w:id="117" w:name="_Toc3626"/>
      <w:bookmarkStart w:id="118" w:name="_Toc24008"/>
      <w:bookmarkStart w:id="119" w:name="_Toc4538"/>
      <w:r>
        <w:rPr>
          <w:rFonts w:hint="eastAsia" w:ascii="宋体" w:hAnsi="宋体"/>
          <w:color w:val="auto"/>
          <w:kern w:val="0"/>
          <w:sz w:val="32"/>
          <w:szCs w:val="32"/>
          <w:highlight w:val="none"/>
          <w:lang w:val="en-US" w:eastAsia="zh-CN"/>
        </w:rPr>
        <w:t>（十二）儿童平均预期受教育年限、初中升入高中比例情况表</w:t>
      </w:r>
      <w:bookmarkEnd w:id="116"/>
    </w:p>
    <w:p>
      <w:pPr>
        <w:pStyle w:val="2"/>
        <w:numPr>
          <w:ilvl w:val="0"/>
          <w:numId w:val="0"/>
        </w:numPr>
        <w:shd w:val="clear" w:color="auto" w:fill="auto"/>
        <w:ind w:leftChars="0"/>
        <w:jc w:val="center"/>
        <w:rPr>
          <w:rFonts w:hint="default"/>
          <w:color w:val="auto"/>
          <w:highlight w:val="none"/>
          <w:lang w:val="en-US" w:eastAsia="zh-CN"/>
        </w:rPr>
      </w:pPr>
    </w:p>
    <w:tbl>
      <w:tblPr>
        <w:tblStyle w:val="10"/>
        <w:tblW w:w="9486"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941"/>
        <w:gridCol w:w="424"/>
        <w:gridCol w:w="212"/>
        <w:gridCol w:w="1163"/>
        <w:gridCol w:w="814"/>
        <w:gridCol w:w="436"/>
        <w:gridCol w:w="1541"/>
        <w:gridCol w:w="173"/>
        <w:gridCol w:w="512"/>
        <w:gridCol w:w="294"/>
        <w:gridCol w:w="258"/>
        <w:gridCol w:w="532"/>
        <w:gridCol w:w="209"/>
        <w:gridCol w:w="1977"/>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8"/>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3"/>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86" w:type="dxa"/>
            <w:gridSpan w:val="2"/>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团统12</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941" w:type="dxa"/>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项目</w:t>
            </w:r>
          </w:p>
        </w:tc>
        <w:tc>
          <w:tcPr>
            <w:tcW w:w="636" w:type="dxa"/>
            <w:gridSpan w:val="2"/>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395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儿童平均预期受教育年限（年）</w:t>
            </w:r>
          </w:p>
        </w:tc>
        <w:tc>
          <w:tcPr>
            <w:tcW w:w="3955" w:type="dxa"/>
            <w:gridSpan w:val="7"/>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初中升入高中的比例（%）</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 w:hRule="atLeast"/>
          <w:jc w:val="center"/>
        </w:trPr>
        <w:tc>
          <w:tcPr>
            <w:tcW w:w="941" w:type="dxa"/>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636" w:type="dxa"/>
            <w:gridSpan w:val="2"/>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977"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上年</w:t>
            </w:r>
          </w:p>
        </w:tc>
        <w:tc>
          <w:tcPr>
            <w:tcW w:w="1977"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本年</w:t>
            </w:r>
          </w:p>
        </w:tc>
        <w:tc>
          <w:tcPr>
            <w:tcW w:w="1978" w:type="dxa"/>
            <w:gridSpan w:val="6"/>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上年</w:t>
            </w:r>
          </w:p>
        </w:tc>
        <w:tc>
          <w:tcPr>
            <w:tcW w:w="1977" w:type="dxa"/>
            <w:tcBorders>
              <w:top w:val="single" w:color="auto" w:sz="4" w:space="0"/>
              <w:left w:val="single" w:color="auto" w:sz="4" w:space="0"/>
              <w:bottom w:val="single" w:color="auto" w:sz="4" w:space="0"/>
              <w:right w:val="nil"/>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9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6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19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w:t>
            </w:r>
          </w:p>
        </w:tc>
        <w:tc>
          <w:tcPr>
            <w:tcW w:w="19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2</w:t>
            </w:r>
          </w:p>
        </w:tc>
        <w:tc>
          <w:tcPr>
            <w:tcW w:w="197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w:t>
            </w:r>
          </w:p>
        </w:tc>
        <w:tc>
          <w:tcPr>
            <w:tcW w:w="1977"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941" w:type="dxa"/>
            <w:tcBorders>
              <w:top w:val="single" w:color="auto" w:sz="4" w:space="0"/>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全省总计</w:t>
            </w:r>
          </w:p>
        </w:tc>
        <w:tc>
          <w:tcPr>
            <w:tcW w:w="636" w:type="dxa"/>
            <w:gridSpan w:val="2"/>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01</w:t>
            </w:r>
          </w:p>
        </w:tc>
        <w:tc>
          <w:tcPr>
            <w:tcW w:w="1977" w:type="dxa"/>
            <w:gridSpan w:val="2"/>
            <w:tcBorders>
              <w:top w:val="single" w:color="auto" w:sz="4" w:space="0"/>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7"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8" w:type="dxa"/>
            <w:gridSpan w:val="6"/>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7"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941"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杭州</w:t>
            </w:r>
          </w:p>
        </w:tc>
        <w:tc>
          <w:tcPr>
            <w:tcW w:w="636"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02</w:t>
            </w:r>
          </w:p>
        </w:tc>
        <w:tc>
          <w:tcPr>
            <w:tcW w:w="1977"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8"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941"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宁波</w:t>
            </w:r>
          </w:p>
        </w:tc>
        <w:tc>
          <w:tcPr>
            <w:tcW w:w="636"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03</w:t>
            </w:r>
          </w:p>
        </w:tc>
        <w:tc>
          <w:tcPr>
            <w:tcW w:w="1977"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8"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941"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温州</w:t>
            </w:r>
          </w:p>
        </w:tc>
        <w:tc>
          <w:tcPr>
            <w:tcW w:w="636"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04</w:t>
            </w:r>
          </w:p>
        </w:tc>
        <w:tc>
          <w:tcPr>
            <w:tcW w:w="1977"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8"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941"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嘉兴</w:t>
            </w:r>
          </w:p>
        </w:tc>
        <w:tc>
          <w:tcPr>
            <w:tcW w:w="636"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05</w:t>
            </w:r>
          </w:p>
        </w:tc>
        <w:tc>
          <w:tcPr>
            <w:tcW w:w="1977"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8"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941"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湖州</w:t>
            </w:r>
          </w:p>
        </w:tc>
        <w:tc>
          <w:tcPr>
            <w:tcW w:w="636"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06</w:t>
            </w:r>
          </w:p>
        </w:tc>
        <w:tc>
          <w:tcPr>
            <w:tcW w:w="1977"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8"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941"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绍兴</w:t>
            </w:r>
          </w:p>
        </w:tc>
        <w:tc>
          <w:tcPr>
            <w:tcW w:w="636"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07</w:t>
            </w:r>
          </w:p>
        </w:tc>
        <w:tc>
          <w:tcPr>
            <w:tcW w:w="1977"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8"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941"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金华</w:t>
            </w:r>
          </w:p>
        </w:tc>
        <w:tc>
          <w:tcPr>
            <w:tcW w:w="636"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08</w:t>
            </w:r>
          </w:p>
        </w:tc>
        <w:tc>
          <w:tcPr>
            <w:tcW w:w="1977"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8"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941"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衢州</w:t>
            </w:r>
          </w:p>
        </w:tc>
        <w:tc>
          <w:tcPr>
            <w:tcW w:w="636"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09</w:t>
            </w:r>
          </w:p>
        </w:tc>
        <w:tc>
          <w:tcPr>
            <w:tcW w:w="1977"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8"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941"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舟山</w:t>
            </w:r>
          </w:p>
        </w:tc>
        <w:tc>
          <w:tcPr>
            <w:tcW w:w="636"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10</w:t>
            </w:r>
          </w:p>
        </w:tc>
        <w:tc>
          <w:tcPr>
            <w:tcW w:w="1977"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8"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941"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台州</w:t>
            </w:r>
          </w:p>
        </w:tc>
        <w:tc>
          <w:tcPr>
            <w:tcW w:w="636"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11</w:t>
            </w:r>
          </w:p>
        </w:tc>
        <w:tc>
          <w:tcPr>
            <w:tcW w:w="1977"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8"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941"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丽水</w:t>
            </w:r>
          </w:p>
        </w:tc>
        <w:tc>
          <w:tcPr>
            <w:tcW w:w="636"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12</w:t>
            </w:r>
          </w:p>
        </w:tc>
        <w:tc>
          <w:tcPr>
            <w:tcW w:w="1977"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8"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7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718"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86" w:type="dxa"/>
            <w:gridSpan w:val="1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w:t>
            </w:r>
            <w:r>
              <w:rPr>
                <w:rFonts w:hint="eastAsia" w:ascii="Times New Roman" w:hAnsi="Times New Roman" w:cs="宋体"/>
                <w:color w:val="auto"/>
                <w:kern w:val="0"/>
                <w:sz w:val="18"/>
                <w:szCs w:val="18"/>
                <w:highlight w:val="none"/>
                <w:lang w:val="en-US" w:eastAsia="zh-CN"/>
              </w:rPr>
              <w:t>省教育厅</w:t>
            </w:r>
            <w:r>
              <w:rPr>
                <w:rFonts w:hint="eastAsia" w:ascii="Times New Roman" w:hAnsi="Times New Roman" w:cs="宋体"/>
                <w:color w:val="auto"/>
                <w:kern w:val="0"/>
                <w:sz w:val="18"/>
                <w:szCs w:val="18"/>
                <w:highlight w:val="none"/>
                <w:lang w:eastAsia="zh-CN"/>
              </w:rPr>
              <w:t>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2"/>
              </w:numPr>
              <w:suppressLineNumbers w:val="0"/>
              <w:shd w:val="clear" w:color="auto" w:fill="auto"/>
              <w:spacing w:before="0" w:beforeAutospacing="0" w:after="0" w:afterAutospacing="0"/>
              <w:ind w:left="900" w:leftChars="0" w:right="0" w:rightChars="0" w:firstLine="0" w:firstLineChars="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pStyle w:val="2"/>
        <w:shd w:val="clear" w:color="auto" w:fill="auto"/>
        <w:rPr>
          <w:rFonts w:hint="eastAsia"/>
          <w:color w:val="auto"/>
          <w:highlight w:val="none"/>
        </w:rPr>
        <w:sectPr>
          <w:pgSz w:w="11906" w:h="16838"/>
          <w:pgMar w:top="1701" w:right="1587" w:bottom="1701" w:left="1587" w:header="851" w:footer="992" w:gutter="0"/>
          <w:pgNumType w:fmt="decimal"/>
          <w:cols w:space="720" w:num="1"/>
          <w:docGrid w:type="lines" w:linePitch="312" w:charSpace="0"/>
        </w:sectPr>
      </w:pP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ascii="宋体"/>
          <w:color w:val="auto"/>
          <w:kern w:val="0"/>
          <w:sz w:val="32"/>
          <w:szCs w:val="32"/>
          <w:highlight w:val="none"/>
        </w:rPr>
      </w:pPr>
      <w:bookmarkStart w:id="120" w:name="_Toc708987768"/>
      <w:r>
        <w:rPr>
          <w:rFonts w:hint="eastAsia" w:ascii="宋体" w:hAnsi="宋体"/>
          <w:color w:val="auto"/>
          <w:kern w:val="0"/>
          <w:sz w:val="32"/>
          <w:szCs w:val="32"/>
          <w:highlight w:val="none"/>
        </w:rPr>
        <w:t>（</w:t>
      </w:r>
      <w:r>
        <w:rPr>
          <w:rFonts w:hint="eastAsia" w:ascii="宋体" w:hAnsi="宋体"/>
          <w:color w:val="auto"/>
          <w:kern w:val="0"/>
          <w:sz w:val="32"/>
          <w:szCs w:val="32"/>
          <w:highlight w:val="none"/>
          <w:lang w:val="en-US" w:eastAsia="zh-CN"/>
        </w:rPr>
        <w:t>十三</w:t>
      </w:r>
      <w:r>
        <w:rPr>
          <w:rFonts w:hint="eastAsia" w:ascii="宋体" w:hAnsi="宋体"/>
          <w:color w:val="auto"/>
          <w:kern w:val="0"/>
          <w:sz w:val="32"/>
          <w:szCs w:val="32"/>
          <w:highlight w:val="none"/>
        </w:rPr>
        <w:t>）</w:t>
      </w:r>
      <w:r>
        <w:rPr>
          <w:rFonts w:hint="eastAsia" w:ascii="宋体" w:hAnsi="宋体"/>
          <w:color w:val="auto"/>
          <w:kern w:val="0"/>
          <w:sz w:val="32"/>
          <w:szCs w:val="32"/>
          <w:highlight w:val="none"/>
          <w:lang w:val="en-US" w:eastAsia="zh-CN"/>
        </w:rPr>
        <w:t>学生体质健康测试合格</w:t>
      </w:r>
      <w:r>
        <w:rPr>
          <w:rFonts w:hint="eastAsia" w:ascii="宋体" w:hAnsi="宋体"/>
          <w:color w:val="auto"/>
          <w:kern w:val="0"/>
          <w:sz w:val="32"/>
          <w:szCs w:val="32"/>
          <w:highlight w:val="none"/>
          <w:lang w:eastAsia="zh-CN"/>
        </w:rPr>
        <w:t>情况</w:t>
      </w:r>
      <w:r>
        <w:rPr>
          <w:rFonts w:hint="eastAsia" w:ascii="宋体" w:hAnsi="宋体"/>
          <w:color w:val="auto"/>
          <w:kern w:val="0"/>
          <w:sz w:val="32"/>
          <w:szCs w:val="32"/>
          <w:highlight w:val="none"/>
        </w:rPr>
        <w:t>表</w:t>
      </w:r>
      <w:bookmarkEnd w:id="120"/>
    </w:p>
    <w:p>
      <w:pPr>
        <w:shd w:val="clear" w:color="auto" w:fill="auto"/>
        <w:ind w:right="323" w:rightChars="154"/>
        <w:jc w:val="center"/>
        <w:rPr>
          <w:rFonts w:hint="eastAsia" w:ascii="宋体" w:eastAsia="宋体"/>
          <w:color w:val="auto"/>
          <w:kern w:val="0"/>
          <w:sz w:val="28"/>
          <w:szCs w:val="28"/>
          <w:highlight w:val="none"/>
          <w:lang w:val="en-US" w:eastAsia="zh-CN"/>
        </w:rPr>
      </w:pPr>
    </w:p>
    <w:tbl>
      <w:tblPr>
        <w:tblStyle w:val="10"/>
        <w:tblW w:w="940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282"/>
        <w:gridCol w:w="600"/>
        <w:gridCol w:w="493"/>
        <w:gridCol w:w="1250"/>
        <w:gridCol w:w="1714"/>
        <w:gridCol w:w="122"/>
        <w:gridCol w:w="390"/>
        <w:gridCol w:w="294"/>
        <w:gridCol w:w="258"/>
        <w:gridCol w:w="532"/>
        <w:gridCol w:w="2104"/>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6"/>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gridSpan w:val="2"/>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3"/>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团统13</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atLeast"/>
          <w:jc w:val="center"/>
        </w:trPr>
        <w:tc>
          <w:tcPr>
            <w:tcW w:w="1647"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60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7157" w:type="dxa"/>
            <w:gridSpan w:val="9"/>
            <w:tcBorders>
              <w:top w:val="nil"/>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yellow"/>
                <w:lang w:val="en-US" w:eastAsia="zh-CN"/>
              </w:rPr>
            </w:pPr>
            <w:r>
              <w:rPr>
                <w:rFonts w:hint="eastAsia" w:ascii="Times New Roman" w:hAnsi="Times New Roman" w:cs="宋体"/>
                <w:color w:val="auto"/>
                <w:kern w:val="0"/>
                <w:sz w:val="18"/>
                <w:szCs w:val="18"/>
                <w:highlight w:val="none"/>
                <w:lang w:val="en-US" w:eastAsia="zh-CN"/>
              </w:rPr>
              <w:t>学生体质健康测试合格率（%）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 w:hRule="atLeast"/>
          <w:jc w:val="center"/>
        </w:trPr>
        <w:tc>
          <w:tcPr>
            <w:tcW w:w="1647"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60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3579" w:type="dxa"/>
            <w:gridSpan w:val="4"/>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上年</w:t>
            </w:r>
          </w:p>
        </w:tc>
        <w:tc>
          <w:tcPr>
            <w:tcW w:w="3578" w:type="dxa"/>
            <w:gridSpan w:val="5"/>
            <w:tcBorders>
              <w:top w:val="single" w:color="auto" w:sz="4" w:space="0"/>
              <w:left w:val="single" w:color="auto" w:sz="4" w:space="0"/>
              <w:bottom w:val="single" w:color="auto" w:sz="4" w:space="0"/>
              <w:right w:val="nil"/>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357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1</w:t>
            </w:r>
          </w:p>
        </w:tc>
        <w:tc>
          <w:tcPr>
            <w:tcW w:w="3578" w:type="dxa"/>
            <w:gridSpan w:val="5"/>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single" w:color="auto" w:sz="4" w:space="0"/>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全省总计</w:t>
            </w:r>
          </w:p>
        </w:tc>
        <w:tc>
          <w:tcPr>
            <w:tcW w:w="600" w:type="dxa"/>
            <w:tcBorders>
              <w:top w:val="single" w:color="auto" w:sz="4" w:space="0"/>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01</w:t>
            </w:r>
          </w:p>
        </w:tc>
        <w:tc>
          <w:tcPr>
            <w:tcW w:w="3579" w:type="dxa"/>
            <w:gridSpan w:val="4"/>
            <w:tcBorders>
              <w:top w:val="single" w:color="auto" w:sz="4" w:space="0"/>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578" w:type="dxa"/>
            <w:gridSpan w:val="5"/>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（一）市级情况</w:t>
            </w:r>
          </w:p>
        </w:tc>
        <w:tc>
          <w:tcPr>
            <w:tcW w:w="600"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3579" w:type="dxa"/>
            <w:gridSpan w:val="4"/>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57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杭州市</w:t>
            </w:r>
          </w:p>
        </w:tc>
        <w:tc>
          <w:tcPr>
            <w:tcW w:w="600"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02</w:t>
            </w:r>
          </w:p>
        </w:tc>
        <w:tc>
          <w:tcPr>
            <w:tcW w:w="3579" w:type="dxa"/>
            <w:gridSpan w:val="4"/>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57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宁波市</w:t>
            </w:r>
          </w:p>
        </w:tc>
        <w:tc>
          <w:tcPr>
            <w:tcW w:w="600"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03</w:t>
            </w:r>
          </w:p>
        </w:tc>
        <w:tc>
          <w:tcPr>
            <w:tcW w:w="3579" w:type="dxa"/>
            <w:gridSpan w:val="4"/>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57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600"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3579" w:type="dxa"/>
            <w:gridSpan w:val="4"/>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57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丽水市</w:t>
            </w:r>
          </w:p>
        </w:tc>
        <w:tc>
          <w:tcPr>
            <w:tcW w:w="600"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w:t>
            </w:r>
          </w:p>
        </w:tc>
        <w:tc>
          <w:tcPr>
            <w:tcW w:w="3579" w:type="dxa"/>
            <w:gridSpan w:val="4"/>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57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（二）县级情况</w:t>
            </w:r>
          </w:p>
        </w:tc>
        <w:tc>
          <w:tcPr>
            <w:tcW w:w="600"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3579" w:type="dxa"/>
            <w:gridSpan w:val="4"/>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57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上城区</w:t>
            </w:r>
          </w:p>
        </w:tc>
        <w:tc>
          <w:tcPr>
            <w:tcW w:w="600"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13</w:t>
            </w:r>
          </w:p>
        </w:tc>
        <w:tc>
          <w:tcPr>
            <w:tcW w:w="3579" w:type="dxa"/>
            <w:gridSpan w:val="4"/>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57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拱墅区</w:t>
            </w:r>
          </w:p>
        </w:tc>
        <w:tc>
          <w:tcPr>
            <w:tcW w:w="600"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14</w:t>
            </w:r>
          </w:p>
        </w:tc>
        <w:tc>
          <w:tcPr>
            <w:tcW w:w="3579" w:type="dxa"/>
            <w:gridSpan w:val="4"/>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57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600"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3579" w:type="dxa"/>
            <w:gridSpan w:val="4"/>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57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景宁县</w:t>
            </w:r>
          </w:p>
        </w:tc>
        <w:tc>
          <w:tcPr>
            <w:tcW w:w="600"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102</w:t>
            </w:r>
          </w:p>
        </w:tc>
        <w:tc>
          <w:tcPr>
            <w:tcW w:w="3579" w:type="dxa"/>
            <w:gridSpan w:val="4"/>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57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36"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04" w:type="dxa"/>
            <w:gridSpan w:val="1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w:t>
            </w:r>
            <w:r>
              <w:rPr>
                <w:rFonts w:hint="eastAsia" w:ascii="Times New Roman" w:hAnsi="Times New Roman" w:cs="宋体"/>
                <w:color w:val="auto"/>
                <w:kern w:val="0"/>
                <w:sz w:val="18"/>
                <w:szCs w:val="18"/>
                <w:highlight w:val="none"/>
                <w:lang w:val="en-US" w:eastAsia="zh-CN"/>
              </w:rPr>
              <w:t>省教育厅</w:t>
            </w:r>
            <w:r>
              <w:rPr>
                <w:rFonts w:hint="eastAsia" w:ascii="Times New Roman" w:hAnsi="Times New Roman" w:cs="宋体"/>
                <w:color w:val="auto"/>
                <w:kern w:val="0"/>
                <w:sz w:val="18"/>
                <w:szCs w:val="18"/>
                <w:highlight w:val="none"/>
                <w:lang w:eastAsia="zh-CN"/>
              </w:rPr>
              <w:t>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rPr>
            </w:pP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．本表</w:t>
            </w:r>
            <w:r>
              <w:rPr>
                <w:rFonts w:hint="eastAsia" w:ascii="Times New Roman" w:hAnsi="Times New Roman" w:eastAsia="宋体" w:cs="宋体"/>
                <w:color w:val="auto"/>
                <w:kern w:val="0"/>
                <w:sz w:val="18"/>
                <w:szCs w:val="18"/>
                <w:highlight w:val="none"/>
                <w:lang w:eastAsia="zh-CN"/>
              </w:rPr>
              <w:t>统计范围为</w:t>
            </w:r>
            <w:r>
              <w:rPr>
                <w:rFonts w:hint="eastAsia" w:ascii="Times New Roman" w:hAnsi="Times New Roman" w:eastAsia="宋体" w:cs="宋体"/>
                <w:color w:val="auto"/>
                <w:kern w:val="0"/>
                <w:sz w:val="18"/>
                <w:szCs w:val="18"/>
                <w:highlight w:val="none"/>
                <w:lang w:val="en-US" w:eastAsia="zh-CN"/>
              </w:rPr>
              <w:t>11个设区市和90个县市区</w:t>
            </w:r>
            <w:r>
              <w:rPr>
                <w:rFonts w:hint="eastAsia" w:ascii="Times New Roman" w:hAnsi="Times New Roman" w:cs="宋体"/>
                <w:color w:val="auto"/>
                <w:kern w:val="0"/>
                <w:sz w:val="18"/>
                <w:szCs w:val="18"/>
                <w:highlight w:val="none"/>
                <w:lang w:val="en-US" w:eastAsia="zh-CN"/>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shd w:val="clear" w:color="auto" w:fill="auto"/>
        <w:ind w:right="323" w:rightChars="154"/>
        <w:jc w:val="left"/>
        <w:rPr>
          <w:rFonts w:asci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leftChars="0" w:right="0" w:rightChars="0"/>
        <w:jc w:val="center"/>
        <w:textAlignment w:val="auto"/>
        <w:outlineLvl w:val="1"/>
        <w:rPr>
          <w:rFonts w:hint="default" w:ascii="宋体" w:hAnsi="宋体"/>
          <w:color w:val="auto"/>
          <w:kern w:val="0"/>
          <w:sz w:val="32"/>
          <w:szCs w:val="32"/>
          <w:highlight w:val="none"/>
          <w:lang w:val="en-US" w:eastAsia="zh-CN"/>
        </w:rPr>
      </w:pPr>
      <w:bookmarkStart w:id="121" w:name="_Toc1645014019"/>
      <w:r>
        <w:rPr>
          <w:rFonts w:hint="eastAsia" w:ascii="宋体" w:hAnsi="宋体"/>
          <w:color w:val="auto"/>
          <w:kern w:val="0"/>
          <w:sz w:val="32"/>
          <w:szCs w:val="32"/>
          <w:highlight w:val="none"/>
          <w:lang w:val="en-US" w:eastAsia="zh-CN"/>
        </w:rPr>
        <w:t>（十四）小学专任教师情况表</w:t>
      </w:r>
      <w:bookmarkEnd w:id="121"/>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leftChars="0" w:right="0" w:rightChars="0"/>
        <w:jc w:val="center"/>
        <w:textAlignment w:val="auto"/>
        <w:outlineLvl w:val="1"/>
        <w:rPr>
          <w:rFonts w:hint="eastAsia" w:ascii="宋体" w:hAnsi="宋体"/>
          <w:color w:val="auto"/>
          <w:kern w:val="0"/>
          <w:sz w:val="32"/>
          <w:szCs w:val="32"/>
          <w:highlight w:val="none"/>
          <w:lang w:val="en-US" w:eastAsia="zh-CN"/>
        </w:rPr>
      </w:pPr>
    </w:p>
    <w:tbl>
      <w:tblPr>
        <w:tblStyle w:val="10"/>
        <w:tblW w:w="943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24"/>
        <w:gridCol w:w="567"/>
        <w:gridCol w:w="415"/>
        <w:gridCol w:w="369"/>
        <w:gridCol w:w="46"/>
        <w:gridCol w:w="415"/>
        <w:gridCol w:w="415"/>
        <w:gridCol w:w="374"/>
        <w:gridCol w:w="41"/>
        <w:gridCol w:w="415"/>
        <w:gridCol w:w="415"/>
        <w:gridCol w:w="415"/>
        <w:gridCol w:w="415"/>
        <w:gridCol w:w="13"/>
        <w:gridCol w:w="402"/>
        <w:gridCol w:w="110"/>
        <w:gridCol w:w="294"/>
        <w:gridCol w:w="11"/>
        <w:gridCol w:w="247"/>
        <w:gridCol w:w="168"/>
        <w:gridCol w:w="364"/>
        <w:gridCol w:w="51"/>
        <w:gridCol w:w="415"/>
        <w:gridCol w:w="415"/>
        <w:gridCol w:w="415"/>
        <w:gridCol w:w="415"/>
        <w:gridCol w:w="423"/>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15"/>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gridSpan w:val="2"/>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5"/>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34" w:type="dxa"/>
            <w:gridSpan w:val="6"/>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eastAsia="宋体" w:cs="宋体"/>
                <w:color w:val="auto"/>
                <w:kern w:val="0"/>
                <w:sz w:val="18"/>
                <w:szCs w:val="18"/>
                <w:highlight w:val="none"/>
                <w:lang w:val="en-US" w:eastAsia="zh-CN"/>
              </w:rPr>
              <w:t>团统</w:t>
            </w:r>
            <w:r>
              <w:rPr>
                <w:rFonts w:hint="eastAsia" w:ascii="Times New Roman" w:hAnsi="Times New Roman" w:cs="宋体"/>
                <w:color w:val="auto"/>
                <w:kern w:val="0"/>
                <w:sz w:val="18"/>
                <w:szCs w:val="18"/>
                <w:highlight w:val="none"/>
                <w:lang w:val="en-US" w:eastAsia="zh-CN"/>
              </w:rPr>
              <w:t>14</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jc w:val="center"/>
        </w:trPr>
        <w:tc>
          <w:tcPr>
            <w:tcW w:w="1389"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项目</w:t>
            </w:r>
          </w:p>
        </w:tc>
        <w:tc>
          <w:tcPr>
            <w:tcW w:w="56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4150"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小学专任教师学历情况</w:t>
            </w:r>
          </w:p>
        </w:tc>
        <w:tc>
          <w:tcPr>
            <w:tcW w:w="3328" w:type="dxa"/>
            <w:gridSpan w:val="1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小学专任教师专业技术职务情况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70" w:hRule="atLeast"/>
          <w:jc w:val="center"/>
        </w:trPr>
        <w:tc>
          <w:tcPr>
            <w:tcW w:w="1389" w:type="dxa"/>
            <w:gridSpan w:val="2"/>
            <w:vMerge w:val="continue"/>
            <w:tcBorders>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567" w:type="dxa"/>
            <w:vMerge w:val="continue"/>
            <w:tcBorders>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8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博士（人）</w:t>
            </w:r>
          </w:p>
        </w:tc>
        <w:tc>
          <w:tcPr>
            <w:tcW w:w="8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硕士（人）</w:t>
            </w:r>
          </w:p>
        </w:tc>
        <w:tc>
          <w:tcPr>
            <w:tcW w:w="8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本科（人）</w:t>
            </w:r>
          </w:p>
        </w:tc>
        <w:tc>
          <w:tcPr>
            <w:tcW w:w="8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专科（人）</w:t>
            </w:r>
          </w:p>
        </w:tc>
        <w:tc>
          <w:tcPr>
            <w:tcW w:w="8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高中及以下（人）</w:t>
            </w:r>
          </w:p>
        </w:tc>
        <w:tc>
          <w:tcPr>
            <w:tcW w:w="83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正高级</w:t>
            </w:r>
            <w:r>
              <w:rPr>
                <w:rFonts w:hint="eastAsia" w:ascii="Times New Roman" w:hAnsi="Times New Roman" w:cs="宋体"/>
                <w:color w:val="auto"/>
                <w:kern w:val="0"/>
                <w:sz w:val="18"/>
                <w:szCs w:val="18"/>
                <w:highlight w:val="none"/>
                <w:lang w:val="en-US" w:eastAsia="zh-CN"/>
              </w:rPr>
              <w:t>（人）</w:t>
            </w:r>
          </w:p>
        </w:tc>
        <w:tc>
          <w:tcPr>
            <w:tcW w:w="8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副高级</w:t>
            </w:r>
            <w:r>
              <w:rPr>
                <w:rFonts w:hint="eastAsia" w:ascii="Times New Roman" w:hAnsi="Times New Roman" w:cs="宋体"/>
                <w:color w:val="auto"/>
                <w:kern w:val="0"/>
                <w:sz w:val="18"/>
                <w:szCs w:val="18"/>
                <w:highlight w:val="none"/>
                <w:lang w:val="en-US" w:eastAsia="zh-CN"/>
              </w:rPr>
              <w:t>（人）</w:t>
            </w:r>
          </w:p>
        </w:tc>
        <w:tc>
          <w:tcPr>
            <w:tcW w:w="8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中级</w:t>
            </w:r>
            <w:r>
              <w:rPr>
                <w:rFonts w:hint="eastAsia" w:ascii="Times New Roman" w:hAnsi="Times New Roman" w:cs="宋体"/>
                <w:color w:val="auto"/>
                <w:kern w:val="0"/>
                <w:sz w:val="18"/>
                <w:szCs w:val="18"/>
                <w:highlight w:val="none"/>
                <w:lang w:val="en-US" w:eastAsia="zh-CN"/>
              </w:rPr>
              <w:t>（人）</w:t>
            </w:r>
          </w:p>
        </w:tc>
        <w:tc>
          <w:tcPr>
            <w:tcW w:w="838"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助理级及以下</w:t>
            </w:r>
            <w:r>
              <w:rPr>
                <w:rFonts w:hint="eastAsia" w:ascii="Times New Roman" w:hAnsi="Times New Roman" w:cs="宋体"/>
                <w:color w:val="auto"/>
                <w:kern w:val="0"/>
                <w:sz w:val="18"/>
                <w:szCs w:val="18"/>
                <w:highlight w:val="none"/>
                <w:lang w:val="en-US" w:eastAsia="zh-CN"/>
              </w:rPr>
              <w:t>（人）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1389"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41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23"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2</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3</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4</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5</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6</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7</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8</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9</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spacing w:val="-20"/>
                <w:kern w:val="0"/>
                <w:sz w:val="18"/>
                <w:szCs w:val="18"/>
                <w:highlight w:val="none"/>
                <w:lang w:val="en-US" w:eastAsia="zh-CN" w:bidi="ar-SA"/>
              </w:rPr>
              <w:t>10</w:t>
            </w:r>
          </w:p>
        </w:tc>
        <w:tc>
          <w:tcPr>
            <w:tcW w:w="41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spacing w:val="-20"/>
                <w:kern w:val="0"/>
                <w:sz w:val="18"/>
                <w:szCs w:val="18"/>
                <w:highlight w:val="none"/>
                <w:lang w:val="en-US" w:eastAsia="zh-CN" w:bidi="ar-SA"/>
              </w:rPr>
            </w:pPr>
            <w:r>
              <w:rPr>
                <w:rFonts w:hint="eastAsia" w:ascii="Times New Roman" w:hAnsi="Times New Roman" w:eastAsia="宋体" w:cs="宋体"/>
                <w:color w:val="auto"/>
                <w:spacing w:val="-20"/>
                <w:kern w:val="0"/>
                <w:sz w:val="18"/>
                <w:szCs w:val="18"/>
                <w:highlight w:val="none"/>
                <w:lang w:val="en-US" w:eastAsia="zh-CN" w:bidi="ar-SA"/>
              </w:rPr>
              <w:t>11</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spacing w:val="-20"/>
                <w:kern w:val="0"/>
                <w:sz w:val="18"/>
                <w:szCs w:val="18"/>
                <w:highlight w:val="none"/>
                <w:lang w:val="en-US" w:eastAsia="zh-CN" w:bidi="ar-SA"/>
              </w:rPr>
            </w:pPr>
            <w:r>
              <w:rPr>
                <w:rFonts w:hint="eastAsia" w:ascii="Times New Roman" w:hAnsi="Times New Roman" w:eastAsia="宋体" w:cs="宋体"/>
                <w:color w:val="auto"/>
                <w:spacing w:val="-20"/>
                <w:kern w:val="0"/>
                <w:sz w:val="18"/>
                <w:szCs w:val="18"/>
                <w:highlight w:val="none"/>
                <w:lang w:val="en-US" w:eastAsia="zh-CN" w:bidi="ar-SA"/>
              </w:rPr>
              <w:t>12</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spacing w:val="-20"/>
                <w:kern w:val="0"/>
                <w:sz w:val="18"/>
                <w:szCs w:val="18"/>
                <w:highlight w:val="none"/>
                <w:lang w:val="en-US" w:eastAsia="zh-CN" w:bidi="ar-SA"/>
              </w:rPr>
            </w:pPr>
            <w:r>
              <w:rPr>
                <w:rFonts w:hint="eastAsia" w:ascii="Times New Roman" w:hAnsi="Times New Roman" w:eastAsia="宋体" w:cs="宋体"/>
                <w:color w:val="auto"/>
                <w:spacing w:val="-20"/>
                <w:kern w:val="0"/>
                <w:sz w:val="18"/>
                <w:szCs w:val="18"/>
                <w:highlight w:val="none"/>
                <w:lang w:val="en-US" w:eastAsia="zh-CN" w:bidi="ar-SA"/>
              </w:rPr>
              <w:t>13</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spacing w:val="-20"/>
                <w:kern w:val="0"/>
                <w:sz w:val="18"/>
                <w:szCs w:val="18"/>
                <w:highlight w:val="none"/>
                <w:lang w:val="en-US" w:eastAsia="zh-CN" w:bidi="ar-SA"/>
              </w:rPr>
            </w:pPr>
            <w:r>
              <w:rPr>
                <w:rFonts w:hint="eastAsia" w:ascii="Times New Roman" w:hAnsi="Times New Roman" w:eastAsia="宋体" w:cs="宋体"/>
                <w:color w:val="auto"/>
                <w:spacing w:val="-20"/>
                <w:kern w:val="0"/>
                <w:sz w:val="18"/>
                <w:szCs w:val="18"/>
                <w:highlight w:val="none"/>
                <w:lang w:val="en-US" w:eastAsia="zh-CN" w:bidi="ar-SA"/>
              </w:rPr>
              <w:t>14</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spacing w:val="-20"/>
                <w:kern w:val="0"/>
                <w:sz w:val="18"/>
                <w:szCs w:val="18"/>
                <w:highlight w:val="none"/>
                <w:lang w:val="en-US" w:eastAsia="zh-CN" w:bidi="ar-SA"/>
              </w:rPr>
            </w:pPr>
            <w:r>
              <w:rPr>
                <w:rFonts w:hint="eastAsia" w:ascii="Times New Roman" w:hAnsi="Times New Roman" w:eastAsia="宋体" w:cs="宋体"/>
                <w:color w:val="auto"/>
                <w:spacing w:val="-20"/>
                <w:kern w:val="0"/>
                <w:sz w:val="18"/>
                <w:szCs w:val="18"/>
                <w:highlight w:val="none"/>
                <w:lang w:val="en-US" w:eastAsia="zh-CN" w:bidi="ar-SA"/>
              </w:rPr>
              <w:t>15</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spacing w:val="-20"/>
                <w:kern w:val="0"/>
                <w:sz w:val="18"/>
                <w:szCs w:val="18"/>
                <w:highlight w:val="none"/>
                <w:lang w:val="en-US" w:eastAsia="zh-CN" w:bidi="ar-SA"/>
              </w:rPr>
            </w:pPr>
            <w:r>
              <w:rPr>
                <w:rFonts w:hint="eastAsia" w:ascii="Times New Roman" w:hAnsi="Times New Roman" w:eastAsia="宋体" w:cs="宋体"/>
                <w:color w:val="auto"/>
                <w:spacing w:val="-20"/>
                <w:kern w:val="0"/>
                <w:sz w:val="18"/>
                <w:szCs w:val="18"/>
                <w:highlight w:val="none"/>
                <w:lang w:val="en-US" w:eastAsia="zh-CN" w:bidi="ar-SA"/>
              </w:rPr>
              <w:t>16</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spacing w:val="-20"/>
                <w:kern w:val="0"/>
                <w:sz w:val="18"/>
                <w:szCs w:val="18"/>
                <w:highlight w:val="none"/>
                <w:lang w:val="en-US" w:eastAsia="zh-CN" w:bidi="ar-SA"/>
              </w:rPr>
            </w:pPr>
            <w:r>
              <w:rPr>
                <w:rFonts w:hint="eastAsia" w:ascii="Times New Roman" w:hAnsi="Times New Roman" w:eastAsia="宋体" w:cs="宋体"/>
                <w:color w:val="auto"/>
                <w:spacing w:val="-20"/>
                <w:kern w:val="0"/>
                <w:sz w:val="18"/>
                <w:szCs w:val="18"/>
                <w:highlight w:val="none"/>
                <w:lang w:val="en-US" w:eastAsia="zh-CN" w:bidi="ar-SA"/>
              </w:rPr>
              <w:t>17</w:t>
            </w:r>
          </w:p>
        </w:tc>
        <w:tc>
          <w:tcPr>
            <w:tcW w:w="423"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spacing w:val="-20"/>
                <w:kern w:val="0"/>
                <w:sz w:val="18"/>
                <w:szCs w:val="18"/>
                <w:highlight w:val="none"/>
                <w:lang w:val="en-US" w:eastAsia="zh-CN" w:bidi="ar-SA"/>
              </w:rPr>
            </w:pPr>
            <w:r>
              <w:rPr>
                <w:rFonts w:hint="eastAsia" w:ascii="Times New Roman" w:hAnsi="Times New Roman" w:eastAsia="宋体" w:cs="宋体"/>
                <w:color w:val="auto"/>
                <w:spacing w:val="-20"/>
                <w:kern w:val="0"/>
                <w:sz w:val="18"/>
                <w:szCs w:val="18"/>
                <w:highlight w:val="none"/>
                <w:lang w:val="en-US" w:eastAsia="zh-CN" w:bidi="ar-SA"/>
              </w:rPr>
              <w:t>18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全省总计</w:t>
            </w:r>
          </w:p>
        </w:tc>
        <w:tc>
          <w:tcPr>
            <w:tcW w:w="567" w:type="dxa"/>
            <w:tcBorders>
              <w:top w:val="single" w:color="auto" w:sz="4" w:space="0"/>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01</w:t>
            </w:r>
          </w:p>
        </w:tc>
        <w:tc>
          <w:tcPr>
            <w:tcW w:w="415" w:type="dxa"/>
            <w:tcBorders>
              <w:top w:val="single" w:color="auto" w:sz="4" w:space="0"/>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（一）市级情况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杭州市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02</w:t>
            </w: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宁波市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03</w:t>
            </w: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丽水市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w:t>
            </w: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（二）县级情况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上城区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13</w:t>
            </w: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拱墅区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14</w:t>
            </w: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景宁县</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124</w:t>
            </w: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9"/>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66" w:type="dxa"/>
            <w:gridSpan w:val="8"/>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34" w:type="dxa"/>
            <w:gridSpan w:val="28"/>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w:t>
            </w:r>
            <w:r>
              <w:rPr>
                <w:rFonts w:hint="eastAsia" w:ascii="Times New Roman" w:hAnsi="Times New Roman" w:cs="宋体"/>
                <w:color w:val="auto"/>
                <w:kern w:val="0"/>
                <w:sz w:val="18"/>
                <w:szCs w:val="18"/>
                <w:highlight w:val="none"/>
                <w:lang w:val="en-US" w:eastAsia="zh-CN"/>
              </w:rPr>
              <w:t>省教育厅</w:t>
            </w:r>
            <w:r>
              <w:rPr>
                <w:rFonts w:hint="eastAsia" w:ascii="Times New Roman" w:hAnsi="Times New Roman" w:cs="宋体"/>
                <w:color w:val="auto"/>
                <w:kern w:val="0"/>
                <w:sz w:val="18"/>
                <w:szCs w:val="18"/>
                <w:highlight w:val="none"/>
                <w:lang w:eastAsia="zh-CN"/>
              </w:rPr>
              <w:t>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left="1259" w:leftChars="428" w:right="0" w:rightChars="0" w:hanging="360" w:hangingChars="20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审核关系：</w:t>
            </w:r>
            <w:r>
              <w:rPr>
                <w:rFonts w:hint="eastAsia" w:ascii="Times New Roman" w:hAnsi="Times New Roman" w:cs="宋体"/>
                <w:color w:val="auto"/>
                <w:kern w:val="0"/>
                <w:sz w:val="18"/>
                <w:szCs w:val="18"/>
                <w:highlight w:val="none"/>
                <w:lang w:val="en-US" w:eastAsia="zh-CN"/>
              </w:rPr>
              <w:t>01=02+03+……+12=13+14+……+124（1、2、3、4、5、6、7、8、9、10、11、12、13、14、15、16、17、18列）。</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．本表</w:t>
            </w:r>
            <w:r>
              <w:rPr>
                <w:rFonts w:hint="eastAsia" w:ascii="Times New Roman" w:hAnsi="Times New Roman" w:eastAsia="宋体" w:cs="宋体"/>
                <w:color w:val="auto"/>
                <w:kern w:val="0"/>
                <w:sz w:val="18"/>
                <w:szCs w:val="18"/>
                <w:highlight w:val="none"/>
                <w:lang w:eastAsia="zh-CN"/>
              </w:rPr>
              <w:t>统计范围为</w:t>
            </w:r>
            <w:r>
              <w:rPr>
                <w:rFonts w:hint="eastAsia" w:ascii="Times New Roman" w:hAnsi="Times New Roman" w:eastAsia="宋体" w:cs="宋体"/>
                <w:color w:val="auto"/>
                <w:kern w:val="0"/>
                <w:sz w:val="18"/>
                <w:szCs w:val="18"/>
                <w:highlight w:val="none"/>
                <w:lang w:val="en-US" w:eastAsia="zh-CN"/>
              </w:rPr>
              <w:t>11个设区市和90个县市区，同时包括全省各类区代管、市本级代管学校</w:t>
            </w:r>
            <w:r>
              <w:rPr>
                <w:rFonts w:hint="eastAsia" w:ascii="Times New Roman" w:hAnsi="Times New Roman" w:cs="宋体"/>
                <w:color w:val="auto"/>
                <w:kern w:val="0"/>
                <w:sz w:val="18"/>
                <w:szCs w:val="18"/>
                <w:highlight w:val="none"/>
                <w:lang w:val="en-US" w:eastAsia="zh-CN"/>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5</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keepNext w:val="0"/>
        <w:keepLines w:val="0"/>
        <w:pageBreakBefore w:val="0"/>
        <w:widowControl w:val="0"/>
        <w:shd w:val="clear" w:color="auto" w:fill="auto"/>
        <w:kinsoku/>
        <w:wordWrap/>
        <w:overflowPunct/>
        <w:topLinePunct w:val="0"/>
        <w:autoSpaceDE/>
        <w:autoSpaceDN/>
        <w:bidi w:val="0"/>
        <w:adjustRightInd/>
        <w:snapToGrid/>
        <w:ind w:right="0" w:rightChars="0"/>
        <w:jc w:val="left"/>
        <w:textAlignment w:val="auto"/>
        <w:outlineLvl w:val="1"/>
        <w:rPr>
          <w:rFonts w:hint="eastAsia" w:ascii="宋体" w:hAns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leftChars="0" w:right="0" w:rightChars="0"/>
        <w:jc w:val="center"/>
        <w:textAlignment w:val="auto"/>
        <w:outlineLvl w:val="1"/>
        <w:rPr>
          <w:rFonts w:hint="default" w:ascii="宋体" w:hAnsi="宋体"/>
          <w:color w:val="auto"/>
          <w:kern w:val="0"/>
          <w:sz w:val="32"/>
          <w:szCs w:val="32"/>
          <w:highlight w:val="none"/>
          <w:lang w:val="en-US" w:eastAsia="zh-CN"/>
        </w:rPr>
      </w:pPr>
      <w:bookmarkStart w:id="122" w:name="_Toc1270107576"/>
      <w:r>
        <w:rPr>
          <w:rFonts w:hint="eastAsia" w:ascii="宋体" w:hAnsi="宋体"/>
          <w:color w:val="auto"/>
          <w:kern w:val="0"/>
          <w:sz w:val="32"/>
          <w:szCs w:val="32"/>
          <w:highlight w:val="none"/>
          <w:lang w:val="en-US" w:eastAsia="zh-CN"/>
        </w:rPr>
        <w:t>（十五）初中专任教师情况表</w:t>
      </w:r>
      <w:bookmarkEnd w:id="122"/>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leftChars="0" w:right="0" w:rightChars="0"/>
        <w:jc w:val="center"/>
        <w:textAlignment w:val="auto"/>
        <w:outlineLvl w:val="1"/>
        <w:rPr>
          <w:rFonts w:hint="eastAsia" w:ascii="宋体" w:hAnsi="宋体"/>
          <w:color w:val="auto"/>
          <w:kern w:val="0"/>
          <w:sz w:val="32"/>
          <w:szCs w:val="32"/>
          <w:highlight w:val="none"/>
          <w:lang w:val="en-US" w:eastAsia="zh-CN"/>
        </w:rPr>
      </w:pPr>
    </w:p>
    <w:tbl>
      <w:tblPr>
        <w:tblStyle w:val="10"/>
        <w:tblW w:w="943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24"/>
        <w:gridCol w:w="567"/>
        <w:gridCol w:w="415"/>
        <w:gridCol w:w="369"/>
        <w:gridCol w:w="46"/>
        <w:gridCol w:w="415"/>
        <w:gridCol w:w="415"/>
        <w:gridCol w:w="374"/>
        <w:gridCol w:w="41"/>
        <w:gridCol w:w="415"/>
        <w:gridCol w:w="415"/>
        <w:gridCol w:w="415"/>
        <w:gridCol w:w="415"/>
        <w:gridCol w:w="13"/>
        <w:gridCol w:w="402"/>
        <w:gridCol w:w="110"/>
        <w:gridCol w:w="294"/>
        <w:gridCol w:w="11"/>
        <w:gridCol w:w="247"/>
        <w:gridCol w:w="168"/>
        <w:gridCol w:w="364"/>
        <w:gridCol w:w="51"/>
        <w:gridCol w:w="415"/>
        <w:gridCol w:w="415"/>
        <w:gridCol w:w="415"/>
        <w:gridCol w:w="415"/>
        <w:gridCol w:w="423"/>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15"/>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gridSpan w:val="2"/>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5"/>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34" w:type="dxa"/>
            <w:gridSpan w:val="6"/>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eastAsia="宋体" w:cs="宋体"/>
                <w:color w:val="auto"/>
                <w:kern w:val="0"/>
                <w:sz w:val="18"/>
                <w:szCs w:val="18"/>
                <w:highlight w:val="none"/>
                <w:lang w:val="en-US" w:eastAsia="zh-CN"/>
              </w:rPr>
              <w:t>团统</w:t>
            </w:r>
            <w:r>
              <w:rPr>
                <w:rFonts w:hint="eastAsia" w:ascii="Times New Roman" w:hAnsi="Times New Roman" w:cs="宋体"/>
                <w:color w:val="auto"/>
                <w:kern w:val="0"/>
                <w:sz w:val="18"/>
                <w:szCs w:val="18"/>
                <w:highlight w:val="none"/>
                <w:lang w:val="en-US" w:eastAsia="zh-CN"/>
              </w:rPr>
              <w:t>15</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jc w:val="center"/>
        </w:trPr>
        <w:tc>
          <w:tcPr>
            <w:tcW w:w="1389"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项目</w:t>
            </w:r>
          </w:p>
        </w:tc>
        <w:tc>
          <w:tcPr>
            <w:tcW w:w="56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4150"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初中专任教师学历情况</w:t>
            </w:r>
          </w:p>
        </w:tc>
        <w:tc>
          <w:tcPr>
            <w:tcW w:w="3328" w:type="dxa"/>
            <w:gridSpan w:val="1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初中专任教师专业技术职务情况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70" w:hRule="atLeast"/>
          <w:jc w:val="center"/>
        </w:trPr>
        <w:tc>
          <w:tcPr>
            <w:tcW w:w="1389" w:type="dxa"/>
            <w:gridSpan w:val="2"/>
            <w:vMerge w:val="continue"/>
            <w:tcBorders>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567" w:type="dxa"/>
            <w:vMerge w:val="continue"/>
            <w:tcBorders>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8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博士（人）</w:t>
            </w:r>
          </w:p>
        </w:tc>
        <w:tc>
          <w:tcPr>
            <w:tcW w:w="8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硕士（人）</w:t>
            </w:r>
          </w:p>
        </w:tc>
        <w:tc>
          <w:tcPr>
            <w:tcW w:w="8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本科（人）</w:t>
            </w:r>
          </w:p>
        </w:tc>
        <w:tc>
          <w:tcPr>
            <w:tcW w:w="8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专科（人）</w:t>
            </w:r>
          </w:p>
        </w:tc>
        <w:tc>
          <w:tcPr>
            <w:tcW w:w="8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高中及以下（人）</w:t>
            </w:r>
          </w:p>
        </w:tc>
        <w:tc>
          <w:tcPr>
            <w:tcW w:w="83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正高级</w:t>
            </w:r>
            <w:r>
              <w:rPr>
                <w:rFonts w:hint="eastAsia" w:ascii="Times New Roman" w:hAnsi="Times New Roman" w:cs="宋体"/>
                <w:color w:val="auto"/>
                <w:kern w:val="0"/>
                <w:sz w:val="18"/>
                <w:szCs w:val="18"/>
                <w:highlight w:val="none"/>
                <w:lang w:val="en-US" w:eastAsia="zh-CN"/>
              </w:rPr>
              <w:t>（人）</w:t>
            </w:r>
          </w:p>
        </w:tc>
        <w:tc>
          <w:tcPr>
            <w:tcW w:w="8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副高级</w:t>
            </w:r>
            <w:r>
              <w:rPr>
                <w:rFonts w:hint="eastAsia" w:ascii="Times New Roman" w:hAnsi="Times New Roman" w:cs="宋体"/>
                <w:color w:val="auto"/>
                <w:kern w:val="0"/>
                <w:sz w:val="18"/>
                <w:szCs w:val="18"/>
                <w:highlight w:val="none"/>
                <w:lang w:val="en-US" w:eastAsia="zh-CN"/>
              </w:rPr>
              <w:t>（人）</w:t>
            </w:r>
          </w:p>
        </w:tc>
        <w:tc>
          <w:tcPr>
            <w:tcW w:w="8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中级</w:t>
            </w:r>
            <w:r>
              <w:rPr>
                <w:rFonts w:hint="eastAsia" w:ascii="Times New Roman" w:hAnsi="Times New Roman" w:cs="宋体"/>
                <w:color w:val="auto"/>
                <w:kern w:val="0"/>
                <w:sz w:val="18"/>
                <w:szCs w:val="18"/>
                <w:highlight w:val="none"/>
                <w:lang w:val="en-US" w:eastAsia="zh-CN"/>
              </w:rPr>
              <w:t>（人）</w:t>
            </w:r>
          </w:p>
        </w:tc>
        <w:tc>
          <w:tcPr>
            <w:tcW w:w="838"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助理级及以下</w:t>
            </w:r>
            <w:r>
              <w:rPr>
                <w:rFonts w:hint="eastAsia" w:ascii="Times New Roman" w:hAnsi="Times New Roman" w:cs="宋体"/>
                <w:color w:val="auto"/>
                <w:kern w:val="0"/>
                <w:sz w:val="18"/>
                <w:szCs w:val="18"/>
                <w:highlight w:val="none"/>
                <w:lang w:val="en-US" w:eastAsia="zh-CN"/>
              </w:rPr>
              <w:t>（人）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1389"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41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23"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2</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3</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4</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5</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6</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7</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8</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9</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spacing w:val="-20"/>
                <w:kern w:val="0"/>
                <w:sz w:val="18"/>
                <w:szCs w:val="18"/>
                <w:highlight w:val="none"/>
                <w:lang w:val="en-US" w:eastAsia="zh-CN" w:bidi="ar-SA"/>
              </w:rPr>
              <w:t>10</w:t>
            </w:r>
          </w:p>
        </w:tc>
        <w:tc>
          <w:tcPr>
            <w:tcW w:w="41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spacing w:val="-20"/>
                <w:kern w:val="0"/>
                <w:sz w:val="18"/>
                <w:szCs w:val="18"/>
                <w:highlight w:val="none"/>
                <w:lang w:val="en-US" w:eastAsia="zh-CN" w:bidi="ar-SA"/>
              </w:rPr>
            </w:pPr>
            <w:r>
              <w:rPr>
                <w:rFonts w:hint="eastAsia" w:ascii="Times New Roman" w:hAnsi="Times New Roman" w:eastAsia="宋体" w:cs="宋体"/>
                <w:color w:val="auto"/>
                <w:spacing w:val="-20"/>
                <w:kern w:val="0"/>
                <w:sz w:val="18"/>
                <w:szCs w:val="18"/>
                <w:highlight w:val="none"/>
                <w:lang w:val="en-US" w:eastAsia="zh-CN" w:bidi="ar-SA"/>
              </w:rPr>
              <w:t>11</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spacing w:val="-20"/>
                <w:kern w:val="0"/>
                <w:sz w:val="18"/>
                <w:szCs w:val="18"/>
                <w:highlight w:val="none"/>
                <w:lang w:val="en-US" w:eastAsia="zh-CN" w:bidi="ar-SA"/>
              </w:rPr>
            </w:pPr>
            <w:r>
              <w:rPr>
                <w:rFonts w:hint="eastAsia" w:ascii="Times New Roman" w:hAnsi="Times New Roman" w:eastAsia="宋体" w:cs="宋体"/>
                <w:color w:val="auto"/>
                <w:spacing w:val="-20"/>
                <w:kern w:val="0"/>
                <w:sz w:val="18"/>
                <w:szCs w:val="18"/>
                <w:highlight w:val="none"/>
                <w:lang w:val="en-US" w:eastAsia="zh-CN" w:bidi="ar-SA"/>
              </w:rPr>
              <w:t>12</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spacing w:val="-20"/>
                <w:kern w:val="0"/>
                <w:sz w:val="18"/>
                <w:szCs w:val="18"/>
                <w:highlight w:val="none"/>
                <w:lang w:val="en-US" w:eastAsia="zh-CN" w:bidi="ar-SA"/>
              </w:rPr>
            </w:pPr>
            <w:r>
              <w:rPr>
                <w:rFonts w:hint="eastAsia" w:ascii="Times New Roman" w:hAnsi="Times New Roman" w:eastAsia="宋体" w:cs="宋体"/>
                <w:color w:val="auto"/>
                <w:spacing w:val="-20"/>
                <w:kern w:val="0"/>
                <w:sz w:val="18"/>
                <w:szCs w:val="18"/>
                <w:highlight w:val="none"/>
                <w:lang w:val="en-US" w:eastAsia="zh-CN" w:bidi="ar-SA"/>
              </w:rPr>
              <w:t>13</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spacing w:val="-20"/>
                <w:kern w:val="0"/>
                <w:sz w:val="18"/>
                <w:szCs w:val="18"/>
                <w:highlight w:val="none"/>
                <w:lang w:val="en-US" w:eastAsia="zh-CN" w:bidi="ar-SA"/>
              </w:rPr>
            </w:pPr>
            <w:r>
              <w:rPr>
                <w:rFonts w:hint="eastAsia" w:ascii="Times New Roman" w:hAnsi="Times New Roman" w:eastAsia="宋体" w:cs="宋体"/>
                <w:color w:val="auto"/>
                <w:spacing w:val="-20"/>
                <w:kern w:val="0"/>
                <w:sz w:val="18"/>
                <w:szCs w:val="18"/>
                <w:highlight w:val="none"/>
                <w:lang w:val="en-US" w:eastAsia="zh-CN" w:bidi="ar-SA"/>
              </w:rPr>
              <w:t>14</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spacing w:val="-20"/>
                <w:kern w:val="0"/>
                <w:sz w:val="18"/>
                <w:szCs w:val="18"/>
                <w:highlight w:val="none"/>
                <w:lang w:val="en-US" w:eastAsia="zh-CN" w:bidi="ar-SA"/>
              </w:rPr>
            </w:pPr>
            <w:r>
              <w:rPr>
                <w:rFonts w:hint="eastAsia" w:ascii="Times New Roman" w:hAnsi="Times New Roman" w:eastAsia="宋体" w:cs="宋体"/>
                <w:color w:val="auto"/>
                <w:spacing w:val="-20"/>
                <w:kern w:val="0"/>
                <w:sz w:val="18"/>
                <w:szCs w:val="18"/>
                <w:highlight w:val="none"/>
                <w:lang w:val="en-US" w:eastAsia="zh-CN" w:bidi="ar-SA"/>
              </w:rPr>
              <w:t>15</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spacing w:val="-20"/>
                <w:kern w:val="0"/>
                <w:sz w:val="18"/>
                <w:szCs w:val="18"/>
                <w:highlight w:val="none"/>
                <w:lang w:val="en-US" w:eastAsia="zh-CN" w:bidi="ar-SA"/>
              </w:rPr>
            </w:pPr>
            <w:r>
              <w:rPr>
                <w:rFonts w:hint="eastAsia" w:ascii="Times New Roman" w:hAnsi="Times New Roman" w:eastAsia="宋体" w:cs="宋体"/>
                <w:color w:val="auto"/>
                <w:spacing w:val="-20"/>
                <w:kern w:val="0"/>
                <w:sz w:val="18"/>
                <w:szCs w:val="18"/>
                <w:highlight w:val="none"/>
                <w:lang w:val="en-US" w:eastAsia="zh-CN" w:bidi="ar-SA"/>
              </w:rPr>
              <w:t>16</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spacing w:val="-20"/>
                <w:kern w:val="0"/>
                <w:sz w:val="18"/>
                <w:szCs w:val="18"/>
                <w:highlight w:val="none"/>
                <w:lang w:val="en-US" w:eastAsia="zh-CN" w:bidi="ar-SA"/>
              </w:rPr>
            </w:pPr>
            <w:r>
              <w:rPr>
                <w:rFonts w:hint="eastAsia" w:ascii="Times New Roman" w:hAnsi="Times New Roman" w:eastAsia="宋体" w:cs="宋体"/>
                <w:color w:val="auto"/>
                <w:spacing w:val="-20"/>
                <w:kern w:val="0"/>
                <w:sz w:val="18"/>
                <w:szCs w:val="18"/>
                <w:highlight w:val="none"/>
                <w:lang w:val="en-US" w:eastAsia="zh-CN" w:bidi="ar-SA"/>
              </w:rPr>
              <w:t>17</w:t>
            </w:r>
          </w:p>
        </w:tc>
        <w:tc>
          <w:tcPr>
            <w:tcW w:w="423"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spacing w:val="-20"/>
                <w:kern w:val="0"/>
                <w:sz w:val="18"/>
                <w:szCs w:val="18"/>
                <w:highlight w:val="none"/>
                <w:lang w:val="en-US" w:eastAsia="zh-CN" w:bidi="ar-SA"/>
              </w:rPr>
            </w:pPr>
            <w:r>
              <w:rPr>
                <w:rFonts w:hint="eastAsia" w:ascii="Times New Roman" w:hAnsi="Times New Roman" w:eastAsia="宋体" w:cs="宋体"/>
                <w:color w:val="auto"/>
                <w:spacing w:val="-20"/>
                <w:kern w:val="0"/>
                <w:sz w:val="18"/>
                <w:szCs w:val="18"/>
                <w:highlight w:val="none"/>
                <w:lang w:val="en-US" w:eastAsia="zh-CN" w:bidi="ar-SA"/>
              </w:rPr>
              <w:t>18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全省总计</w:t>
            </w:r>
          </w:p>
        </w:tc>
        <w:tc>
          <w:tcPr>
            <w:tcW w:w="567" w:type="dxa"/>
            <w:tcBorders>
              <w:top w:val="single" w:color="auto" w:sz="4" w:space="0"/>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01</w:t>
            </w:r>
          </w:p>
        </w:tc>
        <w:tc>
          <w:tcPr>
            <w:tcW w:w="415" w:type="dxa"/>
            <w:tcBorders>
              <w:top w:val="single" w:color="auto" w:sz="4" w:space="0"/>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（一）市级情况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杭州市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02</w:t>
            </w: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宁波市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03</w:t>
            </w: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丽水市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w:t>
            </w: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（二）县级情况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上城区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13</w:t>
            </w: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拱墅区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14</w:t>
            </w: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景宁县</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124</w:t>
            </w: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9"/>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66" w:type="dxa"/>
            <w:gridSpan w:val="8"/>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34" w:type="dxa"/>
            <w:gridSpan w:val="28"/>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w:t>
            </w:r>
            <w:r>
              <w:rPr>
                <w:rFonts w:hint="eastAsia" w:ascii="Times New Roman" w:hAnsi="Times New Roman" w:cs="宋体"/>
                <w:color w:val="auto"/>
                <w:kern w:val="0"/>
                <w:sz w:val="18"/>
                <w:szCs w:val="18"/>
                <w:highlight w:val="none"/>
                <w:lang w:val="en-US" w:eastAsia="zh-CN"/>
              </w:rPr>
              <w:t>省教育厅</w:t>
            </w:r>
            <w:r>
              <w:rPr>
                <w:rFonts w:hint="eastAsia" w:ascii="Times New Roman" w:hAnsi="Times New Roman" w:cs="宋体"/>
                <w:color w:val="auto"/>
                <w:kern w:val="0"/>
                <w:sz w:val="18"/>
                <w:szCs w:val="18"/>
                <w:highlight w:val="none"/>
                <w:lang w:eastAsia="zh-CN"/>
              </w:rPr>
              <w:t>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left="1259" w:leftChars="428" w:right="0" w:rightChars="0" w:hanging="360" w:hangingChars="20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审核关系：</w:t>
            </w:r>
            <w:r>
              <w:rPr>
                <w:rFonts w:hint="eastAsia" w:ascii="Times New Roman" w:hAnsi="Times New Roman" w:cs="宋体"/>
                <w:color w:val="auto"/>
                <w:kern w:val="0"/>
                <w:sz w:val="18"/>
                <w:szCs w:val="18"/>
                <w:highlight w:val="none"/>
                <w:lang w:val="en-US" w:eastAsia="zh-CN"/>
              </w:rPr>
              <w:t>01=02+03+……+12=13+14+……+124（1、2、3、4、5、6、7、8、9、10、11、12、13、14、15、16、17、18列）。</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．本表</w:t>
            </w:r>
            <w:r>
              <w:rPr>
                <w:rFonts w:hint="eastAsia" w:ascii="Times New Roman" w:hAnsi="Times New Roman" w:eastAsia="宋体" w:cs="宋体"/>
                <w:color w:val="auto"/>
                <w:kern w:val="0"/>
                <w:sz w:val="18"/>
                <w:szCs w:val="18"/>
                <w:highlight w:val="none"/>
                <w:lang w:eastAsia="zh-CN"/>
              </w:rPr>
              <w:t>统计范围为</w:t>
            </w:r>
            <w:r>
              <w:rPr>
                <w:rFonts w:hint="eastAsia" w:ascii="Times New Roman" w:hAnsi="Times New Roman" w:eastAsia="宋体" w:cs="宋体"/>
                <w:color w:val="auto"/>
                <w:kern w:val="0"/>
                <w:sz w:val="18"/>
                <w:szCs w:val="18"/>
                <w:highlight w:val="none"/>
                <w:lang w:val="en-US" w:eastAsia="zh-CN"/>
              </w:rPr>
              <w:t>11个设区市和90个县市区，同时包括全省各类区代管、市本级代管学校</w:t>
            </w:r>
            <w:r>
              <w:rPr>
                <w:rFonts w:hint="eastAsia" w:ascii="Times New Roman" w:hAnsi="Times New Roman" w:cs="宋体"/>
                <w:color w:val="auto"/>
                <w:kern w:val="0"/>
                <w:sz w:val="18"/>
                <w:szCs w:val="18"/>
                <w:highlight w:val="none"/>
                <w:lang w:val="en-US" w:eastAsia="zh-CN"/>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5</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keepNext w:val="0"/>
        <w:keepLines w:val="0"/>
        <w:pageBreakBefore w:val="0"/>
        <w:widowControl w:val="0"/>
        <w:shd w:val="clear" w:color="auto" w:fill="auto"/>
        <w:kinsoku/>
        <w:wordWrap/>
        <w:overflowPunct/>
        <w:topLinePunct w:val="0"/>
        <w:autoSpaceDE/>
        <w:autoSpaceDN/>
        <w:bidi w:val="0"/>
        <w:adjustRightInd/>
        <w:snapToGrid/>
        <w:ind w:right="0" w:rightChars="0"/>
        <w:jc w:val="left"/>
        <w:textAlignment w:val="auto"/>
        <w:outlineLvl w:val="1"/>
        <w:rPr>
          <w:rFonts w:hint="eastAsia" w:ascii="宋体" w:hAns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leftChars="0" w:right="0" w:rightChars="0"/>
        <w:jc w:val="center"/>
        <w:textAlignment w:val="auto"/>
        <w:outlineLvl w:val="1"/>
        <w:rPr>
          <w:rFonts w:hint="default" w:ascii="宋体" w:hAnsi="宋体"/>
          <w:color w:val="auto"/>
          <w:kern w:val="0"/>
          <w:sz w:val="32"/>
          <w:szCs w:val="32"/>
          <w:highlight w:val="none"/>
          <w:lang w:val="en-US" w:eastAsia="zh-CN"/>
        </w:rPr>
      </w:pPr>
      <w:bookmarkStart w:id="123" w:name="_Toc1868460588"/>
      <w:r>
        <w:rPr>
          <w:rFonts w:hint="eastAsia" w:ascii="宋体" w:hAnsi="宋体"/>
          <w:color w:val="auto"/>
          <w:kern w:val="0"/>
          <w:sz w:val="32"/>
          <w:szCs w:val="32"/>
          <w:highlight w:val="none"/>
          <w:lang w:val="en-US" w:eastAsia="zh-CN"/>
        </w:rPr>
        <w:t>（十六）高中专任教师情况表</w:t>
      </w:r>
      <w:bookmarkEnd w:id="123"/>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leftChars="0" w:right="0" w:rightChars="0"/>
        <w:jc w:val="center"/>
        <w:textAlignment w:val="auto"/>
        <w:outlineLvl w:val="1"/>
        <w:rPr>
          <w:rFonts w:hint="eastAsia" w:ascii="宋体" w:hAnsi="宋体"/>
          <w:color w:val="auto"/>
          <w:kern w:val="0"/>
          <w:sz w:val="32"/>
          <w:szCs w:val="32"/>
          <w:highlight w:val="none"/>
          <w:lang w:val="en-US" w:eastAsia="zh-CN"/>
        </w:rPr>
      </w:pPr>
    </w:p>
    <w:tbl>
      <w:tblPr>
        <w:tblStyle w:val="10"/>
        <w:tblW w:w="943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24"/>
        <w:gridCol w:w="567"/>
        <w:gridCol w:w="415"/>
        <w:gridCol w:w="369"/>
        <w:gridCol w:w="46"/>
        <w:gridCol w:w="415"/>
        <w:gridCol w:w="415"/>
        <w:gridCol w:w="374"/>
        <w:gridCol w:w="41"/>
        <w:gridCol w:w="415"/>
        <w:gridCol w:w="415"/>
        <w:gridCol w:w="415"/>
        <w:gridCol w:w="415"/>
        <w:gridCol w:w="13"/>
        <w:gridCol w:w="402"/>
        <w:gridCol w:w="110"/>
        <w:gridCol w:w="294"/>
        <w:gridCol w:w="11"/>
        <w:gridCol w:w="247"/>
        <w:gridCol w:w="168"/>
        <w:gridCol w:w="364"/>
        <w:gridCol w:w="51"/>
        <w:gridCol w:w="415"/>
        <w:gridCol w:w="415"/>
        <w:gridCol w:w="415"/>
        <w:gridCol w:w="415"/>
        <w:gridCol w:w="423"/>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15"/>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gridSpan w:val="2"/>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5"/>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34" w:type="dxa"/>
            <w:gridSpan w:val="6"/>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eastAsia="宋体" w:cs="宋体"/>
                <w:color w:val="auto"/>
                <w:kern w:val="0"/>
                <w:sz w:val="18"/>
                <w:szCs w:val="18"/>
                <w:highlight w:val="none"/>
                <w:lang w:val="en-US" w:eastAsia="zh-CN"/>
              </w:rPr>
              <w:t>团统</w:t>
            </w:r>
            <w:r>
              <w:rPr>
                <w:rFonts w:hint="eastAsia" w:ascii="Times New Roman" w:hAnsi="Times New Roman" w:cs="宋体"/>
                <w:color w:val="auto"/>
                <w:kern w:val="0"/>
                <w:sz w:val="18"/>
                <w:szCs w:val="18"/>
                <w:highlight w:val="none"/>
                <w:lang w:val="en-US" w:eastAsia="zh-CN"/>
              </w:rPr>
              <w:t>16</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jc w:val="center"/>
        </w:trPr>
        <w:tc>
          <w:tcPr>
            <w:tcW w:w="1389"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项目</w:t>
            </w:r>
          </w:p>
        </w:tc>
        <w:tc>
          <w:tcPr>
            <w:tcW w:w="56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4150"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高中专任教师学历情况</w:t>
            </w:r>
          </w:p>
        </w:tc>
        <w:tc>
          <w:tcPr>
            <w:tcW w:w="3328" w:type="dxa"/>
            <w:gridSpan w:val="1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高中专任教师专业技术职务情况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70" w:hRule="atLeast"/>
          <w:jc w:val="center"/>
        </w:trPr>
        <w:tc>
          <w:tcPr>
            <w:tcW w:w="1389" w:type="dxa"/>
            <w:gridSpan w:val="2"/>
            <w:vMerge w:val="continue"/>
            <w:tcBorders>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567" w:type="dxa"/>
            <w:vMerge w:val="continue"/>
            <w:tcBorders>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8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博士（人）</w:t>
            </w:r>
          </w:p>
        </w:tc>
        <w:tc>
          <w:tcPr>
            <w:tcW w:w="8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硕士（人）</w:t>
            </w:r>
          </w:p>
        </w:tc>
        <w:tc>
          <w:tcPr>
            <w:tcW w:w="8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本科（人）</w:t>
            </w:r>
          </w:p>
        </w:tc>
        <w:tc>
          <w:tcPr>
            <w:tcW w:w="8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专科（人）</w:t>
            </w:r>
          </w:p>
        </w:tc>
        <w:tc>
          <w:tcPr>
            <w:tcW w:w="8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高中及以下（人）</w:t>
            </w:r>
          </w:p>
        </w:tc>
        <w:tc>
          <w:tcPr>
            <w:tcW w:w="83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正高级</w:t>
            </w:r>
            <w:r>
              <w:rPr>
                <w:rFonts w:hint="eastAsia" w:ascii="Times New Roman" w:hAnsi="Times New Roman" w:cs="宋体"/>
                <w:color w:val="auto"/>
                <w:kern w:val="0"/>
                <w:sz w:val="18"/>
                <w:szCs w:val="18"/>
                <w:highlight w:val="none"/>
                <w:lang w:val="en-US" w:eastAsia="zh-CN"/>
              </w:rPr>
              <w:t>（人）</w:t>
            </w:r>
          </w:p>
        </w:tc>
        <w:tc>
          <w:tcPr>
            <w:tcW w:w="8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副高级</w:t>
            </w:r>
            <w:r>
              <w:rPr>
                <w:rFonts w:hint="eastAsia" w:ascii="Times New Roman" w:hAnsi="Times New Roman" w:cs="宋体"/>
                <w:color w:val="auto"/>
                <w:kern w:val="0"/>
                <w:sz w:val="18"/>
                <w:szCs w:val="18"/>
                <w:highlight w:val="none"/>
                <w:lang w:val="en-US" w:eastAsia="zh-CN"/>
              </w:rPr>
              <w:t>（人）</w:t>
            </w:r>
          </w:p>
        </w:tc>
        <w:tc>
          <w:tcPr>
            <w:tcW w:w="8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中级</w:t>
            </w:r>
            <w:r>
              <w:rPr>
                <w:rFonts w:hint="eastAsia" w:ascii="Times New Roman" w:hAnsi="Times New Roman" w:cs="宋体"/>
                <w:color w:val="auto"/>
                <w:kern w:val="0"/>
                <w:sz w:val="18"/>
                <w:szCs w:val="18"/>
                <w:highlight w:val="none"/>
                <w:lang w:val="en-US" w:eastAsia="zh-CN"/>
              </w:rPr>
              <w:t>（人）</w:t>
            </w:r>
          </w:p>
        </w:tc>
        <w:tc>
          <w:tcPr>
            <w:tcW w:w="838"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助理级及以下</w:t>
            </w:r>
            <w:r>
              <w:rPr>
                <w:rFonts w:hint="eastAsia" w:ascii="Times New Roman" w:hAnsi="Times New Roman" w:cs="宋体"/>
                <w:color w:val="auto"/>
                <w:kern w:val="0"/>
                <w:sz w:val="18"/>
                <w:szCs w:val="18"/>
                <w:highlight w:val="none"/>
                <w:lang w:val="en-US" w:eastAsia="zh-CN"/>
              </w:rPr>
              <w:t>（人）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1389"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41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23"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2</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3</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4</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5</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6</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7</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8</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9</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spacing w:val="-20"/>
                <w:kern w:val="0"/>
                <w:sz w:val="18"/>
                <w:szCs w:val="18"/>
                <w:highlight w:val="none"/>
                <w:lang w:val="en-US" w:eastAsia="zh-CN" w:bidi="ar-SA"/>
              </w:rPr>
              <w:t>10</w:t>
            </w:r>
          </w:p>
        </w:tc>
        <w:tc>
          <w:tcPr>
            <w:tcW w:w="41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spacing w:val="-20"/>
                <w:kern w:val="0"/>
                <w:sz w:val="18"/>
                <w:szCs w:val="18"/>
                <w:highlight w:val="none"/>
                <w:lang w:val="en-US" w:eastAsia="zh-CN" w:bidi="ar-SA"/>
              </w:rPr>
            </w:pPr>
            <w:r>
              <w:rPr>
                <w:rFonts w:hint="eastAsia" w:ascii="Times New Roman" w:hAnsi="Times New Roman" w:eastAsia="宋体" w:cs="宋体"/>
                <w:color w:val="auto"/>
                <w:spacing w:val="-20"/>
                <w:kern w:val="0"/>
                <w:sz w:val="18"/>
                <w:szCs w:val="18"/>
                <w:highlight w:val="none"/>
                <w:lang w:val="en-US" w:eastAsia="zh-CN" w:bidi="ar-SA"/>
              </w:rPr>
              <w:t>11</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spacing w:val="-20"/>
                <w:kern w:val="0"/>
                <w:sz w:val="18"/>
                <w:szCs w:val="18"/>
                <w:highlight w:val="none"/>
                <w:lang w:val="en-US" w:eastAsia="zh-CN" w:bidi="ar-SA"/>
              </w:rPr>
            </w:pPr>
            <w:r>
              <w:rPr>
                <w:rFonts w:hint="eastAsia" w:ascii="Times New Roman" w:hAnsi="Times New Roman" w:eastAsia="宋体" w:cs="宋体"/>
                <w:color w:val="auto"/>
                <w:spacing w:val="-20"/>
                <w:kern w:val="0"/>
                <w:sz w:val="18"/>
                <w:szCs w:val="18"/>
                <w:highlight w:val="none"/>
                <w:lang w:val="en-US" w:eastAsia="zh-CN" w:bidi="ar-SA"/>
              </w:rPr>
              <w:t>12</w:t>
            </w:r>
          </w:p>
        </w:tc>
        <w:tc>
          <w:tcPr>
            <w:tcW w:w="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spacing w:val="-20"/>
                <w:kern w:val="0"/>
                <w:sz w:val="18"/>
                <w:szCs w:val="18"/>
                <w:highlight w:val="none"/>
                <w:lang w:val="en-US" w:eastAsia="zh-CN" w:bidi="ar-SA"/>
              </w:rPr>
            </w:pPr>
            <w:r>
              <w:rPr>
                <w:rFonts w:hint="eastAsia" w:ascii="Times New Roman" w:hAnsi="Times New Roman" w:eastAsia="宋体" w:cs="宋体"/>
                <w:color w:val="auto"/>
                <w:spacing w:val="-20"/>
                <w:kern w:val="0"/>
                <w:sz w:val="18"/>
                <w:szCs w:val="18"/>
                <w:highlight w:val="none"/>
                <w:lang w:val="en-US" w:eastAsia="zh-CN" w:bidi="ar-SA"/>
              </w:rPr>
              <w:t>13</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spacing w:val="-20"/>
                <w:kern w:val="0"/>
                <w:sz w:val="18"/>
                <w:szCs w:val="18"/>
                <w:highlight w:val="none"/>
                <w:lang w:val="en-US" w:eastAsia="zh-CN" w:bidi="ar-SA"/>
              </w:rPr>
            </w:pPr>
            <w:r>
              <w:rPr>
                <w:rFonts w:hint="eastAsia" w:ascii="Times New Roman" w:hAnsi="Times New Roman" w:eastAsia="宋体" w:cs="宋体"/>
                <w:color w:val="auto"/>
                <w:spacing w:val="-20"/>
                <w:kern w:val="0"/>
                <w:sz w:val="18"/>
                <w:szCs w:val="18"/>
                <w:highlight w:val="none"/>
                <w:lang w:val="en-US" w:eastAsia="zh-CN" w:bidi="ar-SA"/>
              </w:rPr>
              <w:t>14</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spacing w:val="-20"/>
                <w:kern w:val="0"/>
                <w:sz w:val="18"/>
                <w:szCs w:val="18"/>
                <w:highlight w:val="none"/>
                <w:lang w:val="en-US" w:eastAsia="zh-CN" w:bidi="ar-SA"/>
              </w:rPr>
            </w:pPr>
            <w:r>
              <w:rPr>
                <w:rFonts w:hint="eastAsia" w:ascii="Times New Roman" w:hAnsi="Times New Roman" w:eastAsia="宋体" w:cs="宋体"/>
                <w:color w:val="auto"/>
                <w:spacing w:val="-20"/>
                <w:kern w:val="0"/>
                <w:sz w:val="18"/>
                <w:szCs w:val="18"/>
                <w:highlight w:val="none"/>
                <w:lang w:val="en-US" w:eastAsia="zh-CN" w:bidi="ar-SA"/>
              </w:rPr>
              <w:t>15</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spacing w:val="-20"/>
                <w:kern w:val="0"/>
                <w:sz w:val="18"/>
                <w:szCs w:val="18"/>
                <w:highlight w:val="none"/>
                <w:lang w:val="en-US" w:eastAsia="zh-CN" w:bidi="ar-SA"/>
              </w:rPr>
            </w:pPr>
            <w:r>
              <w:rPr>
                <w:rFonts w:hint="eastAsia" w:ascii="Times New Roman" w:hAnsi="Times New Roman" w:eastAsia="宋体" w:cs="宋体"/>
                <w:color w:val="auto"/>
                <w:spacing w:val="-20"/>
                <w:kern w:val="0"/>
                <w:sz w:val="18"/>
                <w:szCs w:val="18"/>
                <w:highlight w:val="none"/>
                <w:lang w:val="en-US" w:eastAsia="zh-CN" w:bidi="ar-SA"/>
              </w:rPr>
              <w:t>16</w:t>
            </w:r>
          </w:p>
        </w:tc>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spacing w:val="-20"/>
                <w:kern w:val="0"/>
                <w:sz w:val="18"/>
                <w:szCs w:val="18"/>
                <w:highlight w:val="none"/>
                <w:lang w:val="en-US" w:eastAsia="zh-CN" w:bidi="ar-SA"/>
              </w:rPr>
            </w:pPr>
            <w:r>
              <w:rPr>
                <w:rFonts w:hint="eastAsia" w:ascii="Times New Roman" w:hAnsi="Times New Roman" w:eastAsia="宋体" w:cs="宋体"/>
                <w:color w:val="auto"/>
                <w:spacing w:val="-20"/>
                <w:kern w:val="0"/>
                <w:sz w:val="18"/>
                <w:szCs w:val="18"/>
                <w:highlight w:val="none"/>
                <w:lang w:val="en-US" w:eastAsia="zh-CN" w:bidi="ar-SA"/>
              </w:rPr>
              <w:t>17</w:t>
            </w:r>
          </w:p>
        </w:tc>
        <w:tc>
          <w:tcPr>
            <w:tcW w:w="423"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spacing w:val="-20"/>
                <w:kern w:val="0"/>
                <w:sz w:val="18"/>
                <w:szCs w:val="18"/>
                <w:highlight w:val="none"/>
                <w:lang w:val="en-US" w:eastAsia="zh-CN" w:bidi="ar-SA"/>
              </w:rPr>
            </w:pPr>
            <w:r>
              <w:rPr>
                <w:rFonts w:hint="eastAsia" w:ascii="Times New Roman" w:hAnsi="Times New Roman" w:eastAsia="宋体" w:cs="宋体"/>
                <w:color w:val="auto"/>
                <w:spacing w:val="-20"/>
                <w:kern w:val="0"/>
                <w:sz w:val="18"/>
                <w:szCs w:val="18"/>
                <w:highlight w:val="none"/>
                <w:lang w:val="en-US" w:eastAsia="zh-CN" w:bidi="ar-SA"/>
              </w:rPr>
              <w:t>18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全省总计</w:t>
            </w:r>
          </w:p>
        </w:tc>
        <w:tc>
          <w:tcPr>
            <w:tcW w:w="567" w:type="dxa"/>
            <w:tcBorders>
              <w:top w:val="single" w:color="auto" w:sz="4" w:space="0"/>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01</w:t>
            </w:r>
          </w:p>
        </w:tc>
        <w:tc>
          <w:tcPr>
            <w:tcW w:w="415" w:type="dxa"/>
            <w:tcBorders>
              <w:top w:val="single" w:color="auto" w:sz="4" w:space="0"/>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（一）市级情况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杭州市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02</w:t>
            </w: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宁波市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03</w:t>
            </w: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丽水市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w:t>
            </w: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（二）县级情况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上城区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13</w:t>
            </w: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拱墅区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14</w:t>
            </w: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景宁县</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124</w:t>
            </w:r>
          </w:p>
        </w:tc>
        <w:tc>
          <w:tcPr>
            <w:tcW w:w="415" w:type="dxa"/>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val="en-US" w:eastAsia="zh-CN" w:bidi="ar-SA"/>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23"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9"/>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66" w:type="dxa"/>
            <w:gridSpan w:val="8"/>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34" w:type="dxa"/>
            <w:gridSpan w:val="28"/>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w:t>
            </w:r>
            <w:r>
              <w:rPr>
                <w:rFonts w:hint="eastAsia" w:ascii="Times New Roman" w:hAnsi="Times New Roman" w:cs="宋体"/>
                <w:color w:val="auto"/>
                <w:kern w:val="0"/>
                <w:sz w:val="18"/>
                <w:szCs w:val="18"/>
                <w:highlight w:val="none"/>
                <w:lang w:val="en-US" w:eastAsia="zh-CN"/>
              </w:rPr>
              <w:t>省教育厅</w:t>
            </w:r>
            <w:r>
              <w:rPr>
                <w:rFonts w:hint="eastAsia" w:ascii="Times New Roman" w:hAnsi="Times New Roman" w:cs="宋体"/>
                <w:color w:val="auto"/>
                <w:kern w:val="0"/>
                <w:sz w:val="18"/>
                <w:szCs w:val="18"/>
                <w:highlight w:val="none"/>
                <w:lang w:eastAsia="zh-CN"/>
              </w:rPr>
              <w:t>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left="1259" w:leftChars="428" w:right="0" w:rightChars="0" w:hanging="360" w:hangingChars="20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审核关系：</w:t>
            </w:r>
            <w:r>
              <w:rPr>
                <w:rFonts w:hint="eastAsia" w:ascii="Times New Roman" w:hAnsi="Times New Roman" w:cs="宋体"/>
                <w:color w:val="auto"/>
                <w:kern w:val="0"/>
                <w:sz w:val="18"/>
                <w:szCs w:val="18"/>
                <w:highlight w:val="none"/>
                <w:lang w:val="en-US" w:eastAsia="zh-CN"/>
              </w:rPr>
              <w:t>01=02+03+……+12=13+14+……+124（1、2、3、4、5、6、7、8、9、10、11、12、13、14、15、16、17、18列）。</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．本表</w:t>
            </w:r>
            <w:r>
              <w:rPr>
                <w:rFonts w:hint="eastAsia" w:ascii="Times New Roman" w:hAnsi="Times New Roman" w:eastAsia="宋体" w:cs="宋体"/>
                <w:color w:val="auto"/>
                <w:kern w:val="0"/>
                <w:sz w:val="18"/>
                <w:szCs w:val="18"/>
                <w:highlight w:val="none"/>
                <w:lang w:eastAsia="zh-CN"/>
              </w:rPr>
              <w:t>统计范围为</w:t>
            </w:r>
            <w:r>
              <w:rPr>
                <w:rFonts w:hint="eastAsia" w:ascii="Times New Roman" w:hAnsi="Times New Roman" w:eastAsia="宋体" w:cs="宋体"/>
                <w:color w:val="auto"/>
                <w:kern w:val="0"/>
                <w:sz w:val="18"/>
                <w:szCs w:val="18"/>
                <w:highlight w:val="none"/>
                <w:lang w:val="en-US" w:eastAsia="zh-CN"/>
              </w:rPr>
              <w:t>11个设区市和90个县市区，同时包括全省各类区代管、市本级代管学校</w:t>
            </w:r>
            <w:r>
              <w:rPr>
                <w:rFonts w:hint="eastAsia" w:ascii="Times New Roman" w:hAnsi="Times New Roman" w:cs="宋体"/>
                <w:color w:val="auto"/>
                <w:kern w:val="0"/>
                <w:sz w:val="18"/>
                <w:szCs w:val="18"/>
                <w:highlight w:val="none"/>
                <w:lang w:val="en-US" w:eastAsia="zh-CN"/>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5</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keepNext w:val="0"/>
        <w:keepLines w:val="0"/>
        <w:pageBreakBefore w:val="0"/>
        <w:widowControl w:val="0"/>
        <w:shd w:val="clear" w:color="auto" w:fill="auto"/>
        <w:kinsoku/>
        <w:wordWrap/>
        <w:overflowPunct/>
        <w:topLinePunct w:val="0"/>
        <w:autoSpaceDE/>
        <w:autoSpaceDN/>
        <w:bidi w:val="0"/>
        <w:adjustRightInd/>
        <w:snapToGrid/>
        <w:ind w:right="0" w:rightChars="0"/>
        <w:jc w:val="left"/>
        <w:textAlignment w:val="auto"/>
        <w:outlineLvl w:val="1"/>
        <w:rPr>
          <w:rFonts w:hint="eastAsia" w:ascii="宋体" w:hAns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ascii="宋体"/>
          <w:color w:val="auto"/>
          <w:kern w:val="0"/>
          <w:sz w:val="32"/>
          <w:szCs w:val="32"/>
          <w:highlight w:val="none"/>
        </w:rPr>
      </w:pPr>
      <w:bookmarkStart w:id="124" w:name="_Toc1159931867"/>
      <w:bookmarkStart w:id="125" w:name="_Toc3969"/>
      <w:bookmarkStart w:id="126" w:name="_Toc23089"/>
      <w:bookmarkStart w:id="127" w:name="_Toc589195251"/>
      <w:bookmarkStart w:id="128" w:name="_Toc19378"/>
      <w:r>
        <w:rPr>
          <w:rFonts w:hint="eastAsia" w:ascii="宋体" w:hAnsi="宋体"/>
          <w:color w:val="auto"/>
          <w:kern w:val="0"/>
          <w:sz w:val="32"/>
          <w:szCs w:val="32"/>
          <w:highlight w:val="none"/>
        </w:rPr>
        <w:t>（</w:t>
      </w:r>
      <w:r>
        <w:rPr>
          <w:rFonts w:hint="eastAsia" w:ascii="宋体" w:hAnsi="宋体"/>
          <w:color w:val="auto"/>
          <w:kern w:val="0"/>
          <w:sz w:val="32"/>
          <w:szCs w:val="32"/>
          <w:highlight w:val="none"/>
          <w:lang w:val="en-US" w:eastAsia="zh-CN"/>
        </w:rPr>
        <w:t>十七</w:t>
      </w:r>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中小学法治副校长配备情况</w:t>
      </w:r>
      <w:r>
        <w:rPr>
          <w:rFonts w:hint="eastAsia" w:ascii="宋体" w:hAnsi="宋体"/>
          <w:color w:val="auto"/>
          <w:kern w:val="0"/>
          <w:sz w:val="32"/>
          <w:szCs w:val="32"/>
          <w:highlight w:val="none"/>
        </w:rPr>
        <w:t>表</w:t>
      </w:r>
      <w:bookmarkEnd w:id="124"/>
    </w:p>
    <w:p>
      <w:pPr>
        <w:shd w:val="clear" w:color="auto" w:fill="auto"/>
        <w:ind w:right="323" w:rightChars="154"/>
        <w:jc w:val="center"/>
        <w:rPr>
          <w:rFonts w:hint="eastAsia" w:ascii="宋体" w:eastAsia="宋体"/>
          <w:color w:val="auto"/>
          <w:kern w:val="0"/>
          <w:sz w:val="28"/>
          <w:szCs w:val="28"/>
          <w:highlight w:val="none"/>
          <w:lang w:val="en-US" w:eastAsia="zh-CN"/>
        </w:rPr>
      </w:pPr>
    </w:p>
    <w:tbl>
      <w:tblPr>
        <w:tblStyle w:val="10"/>
        <w:tblW w:w="940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434"/>
        <w:gridCol w:w="660"/>
        <w:gridCol w:w="646"/>
        <w:gridCol w:w="1181"/>
        <w:gridCol w:w="69"/>
        <w:gridCol w:w="1714"/>
        <w:gridCol w:w="44"/>
        <w:gridCol w:w="468"/>
        <w:gridCol w:w="294"/>
        <w:gridCol w:w="258"/>
        <w:gridCol w:w="532"/>
        <w:gridCol w:w="275"/>
        <w:gridCol w:w="1829"/>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6"/>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gridSpan w:val="2"/>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3"/>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gridSpan w:val="2"/>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团统17</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1434" w:type="dxa"/>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66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3654" w:type="dxa"/>
            <w:gridSpan w:val="5"/>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中小学法治副校长配备率（%）</w:t>
            </w:r>
          </w:p>
        </w:tc>
        <w:tc>
          <w:tcPr>
            <w:tcW w:w="3656" w:type="dxa"/>
            <w:gridSpan w:val="6"/>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中小学法治副校长人数（人）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67" w:hRule="atLeast"/>
          <w:jc w:val="center"/>
        </w:trPr>
        <w:tc>
          <w:tcPr>
            <w:tcW w:w="1434" w:type="dxa"/>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66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8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bidi="ar-SA"/>
              </w:rPr>
              <w:t>上年</w:t>
            </w:r>
          </w:p>
        </w:tc>
        <w:tc>
          <w:tcPr>
            <w:tcW w:w="1827" w:type="dxa"/>
            <w:gridSpan w:val="3"/>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bidi="ar-SA"/>
              </w:rPr>
              <w:t>本年</w:t>
            </w:r>
          </w:p>
        </w:tc>
        <w:tc>
          <w:tcPr>
            <w:tcW w:w="182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1829"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67" w:hRule="atLeast"/>
          <w:jc w:val="center"/>
        </w:trPr>
        <w:tc>
          <w:tcPr>
            <w:tcW w:w="14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18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w:t>
            </w:r>
          </w:p>
        </w:tc>
        <w:tc>
          <w:tcPr>
            <w:tcW w:w="1827" w:type="dxa"/>
            <w:gridSpan w:val="3"/>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2</w:t>
            </w:r>
          </w:p>
        </w:tc>
        <w:tc>
          <w:tcPr>
            <w:tcW w:w="182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w:t>
            </w:r>
          </w:p>
        </w:tc>
        <w:tc>
          <w:tcPr>
            <w:tcW w:w="1829"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4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全省</w:t>
            </w:r>
            <w:r>
              <w:rPr>
                <w:rFonts w:hint="eastAsia" w:ascii="Times New Roman" w:hAnsi="Times New Roman" w:cs="宋体"/>
                <w:color w:val="auto"/>
                <w:kern w:val="0"/>
                <w:sz w:val="18"/>
                <w:szCs w:val="18"/>
                <w:highlight w:val="none"/>
                <w:lang w:eastAsia="zh-CN"/>
              </w:rPr>
              <w:t>总计</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01</w:t>
            </w:r>
          </w:p>
        </w:tc>
        <w:tc>
          <w:tcPr>
            <w:tcW w:w="182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7"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9"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4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杭州</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02</w:t>
            </w:r>
          </w:p>
        </w:tc>
        <w:tc>
          <w:tcPr>
            <w:tcW w:w="182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7"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9"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4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宁波</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03</w:t>
            </w:r>
          </w:p>
        </w:tc>
        <w:tc>
          <w:tcPr>
            <w:tcW w:w="182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7"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9"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4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温州</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04</w:t>
            </w:r>
          </w:p>
        </w:tc>
        <w:tc>
          <w:tcPr>
            <w:tcW w:w="182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7"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9"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434"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嘉兴</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05</w:t>
            </w:r>
          </w:p>
        </w:tc>
        <w:tc>
          <w:tcPr>
            <w:tcW w:w="182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7"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9"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434"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湖州</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06</w:t>
            </w:r>
          </w:p>
        </w:tc>
        <w:tc>
          <w:tcPr>
            <w:tcW w:w="182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7"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9"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4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绍兴</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07</w:t>
            </w:r>
          </w:p>
        </w:tc>
        <w:tc>
          <w:tcPr>
            <w:tcW w:w="1827" w:type="dxa"/>
            <w:gridSpan w:val="2"/>
            <w:tcBorders>
              <w:top w:val="nil"/>
              <w:left w:val="nil"/>
              <w:bottom w:val="nil"/>
              <w:right w:val="nil"/>
            </w:tcBorders>
            <w:noWrap w:val="0"/>
            <w:vAlign w:val="center"/>
          </w:tcPr>
          <w:p>
            <w:pPr>
              <w:keepNext w:val="0"/>
              <w:keepLines w:val="0"/>
              <w:widowControl/>
              <w:suppressLineNumbers w:val="0"/>
              <w:shd w:val="clear" w:color="auto" w:fill="auto"/>
              <w:tabs>
                <w:tab w:val="left" w:pos="435"/>
              </w:tabs>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7" w:type="dxa"/>
            <w:gridSpan w:val="3"/>
            <w:tcBorders>
              <w:top w:val="nil"/>
              <w:left w:val="nil"/>
              <w:bottom w:val="nil"/>
              <w:right w:val="nil"/>
            </w:tcBorders>
            <w:noWrap w:val="0"/>
            <w:vAlign w:val="center"/>
          </w:tcPr>
          <w:p>
            <w:pPr>
              <w:keepNext w:val="0"/>
              <w:keepLines w:val="0"/>
              <w:widowControl/>
              <w:suppressLineNumbers w:val="0"/>
              <w:shd w:val="clear" w:color="auto" w:fill="auto"/>
              <w:tabs>
                <w:tab w:val="left" w:pos="435"/>
              </w:tabs>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1827" w:type="dxa"/>
            <w:gridSpan w:val="5"/>
            <w:tcBorders>
              <w:top w:val="nil"/>
              <w:left w:val="nil"/>
              <w:bottom w:val="nil"/>
              <w:right w:val="nil"/>
            </w:tcBorders>
            <w:noWrap w:val="0"/>
            <w:vAlign w:val="center"/>
          </w:tcPr>
          <w:p>
            <w:pPr>
              <w:keepNext w:val="0"/>
              <w:keepLines w:val="0"/>
              <w:widowControl/>
              <w:suppressLineNumbers w:val="0"/>
              <w:shd w:val="clear" w:color="auto" w:fill="auto"/>
              <w:tabs>
                <w:tab w:val="left" w:pos="435"/>
              </w:tabs>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1829" w:type="dxa"/>
            <w:tcBorders>
              <w:top w:val="nil"/>
              <w:left w:val="nil"/>
              <w:bottom w:val="nil"/>
              <w:right w:val="nil"/>
            </w:tcBorders>
            <w:noWrap w:val="0"/>
            <w:vAlign w:val="center"/>
          </w:tcPr>
          <w:p>
            <w:pPr>
              <w:keepNext w:val="0"/>
              <w:keepLines w:val="0"/>
              <w:widowControl/>
              <w:suppressLineNumbers w:val="0"/>
              <w:shd w:val="clear" w:color="auto" w:fill="auto"/>
              <w:tabs>
                <w:tab w:val="left" w:pos="435"/>
              </w:tabs>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4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金华</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08</w:t>
            </w:r>
          </w:p>
        </w:tc>
        <w:tc>
          <w:tcPr>
            <w:tcW w:w="182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7"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9"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4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衢州</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09</w:t>
            </w:r>
          </w:p>
        </w:tc>
        <w:tc>
          <w:tcPr>
            <w:tcW w:w="182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7"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9"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4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舟山</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10</w:t>
            </w:r>
          </w:p>
        </w:tc>
        <w:tc>
          <w:tcPr>
            <w:tcW w:w="182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7"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9"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4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台州</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11</w:t>
            </w:r>
          </w:p>
        </w:tc>
        <w:tc>
          <w:tcPr>
            <w:tcW w:w="182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7"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9"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4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丽水</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12</w:t>
            </w:r>
          </w:p>
        </w:tc>
        <w:tc>
          <w:tcPr>
            <w:tcW w:w="1827"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7"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7"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9"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434"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06"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36"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04" w:type="dxa"/>
            <w:gridSpan w:val="1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1080" w:right="0" w:hanging="1080" w:hangingChars="600"/>
              <w:jc w:val="left"/>
              <w:rPr>
                <w:rFonts w:hint="default" w:ascii="Times New Roman" w:hAnsi="Times New Roman" w:eastAsia="宋体" w:cs="宋体"/>
                <w:color w:val="auto"/>
                <w:kern w:val="0"/>
                <w:sz w:val="18"/>
                <w:szCs w:val="18"/>
                <w:highlight w:val="none"/>
                <w:lang w:val="en"/>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val="en-US" w:eastAsia="zh-CN"/>
              </w:rPr>
              <w:t>本表由省教育厅负责报送。</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shd w:val="clear" w:color="auto" w:fill="auto"/>
        <w:ind w:right="323" w:rightChars="154"/>
        <w:jc w:val="both"/>
        <w:rPr>
          <w:rFonts w:asci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bookmarkEnd w:id="125"/>
    <w:bookmarkEnd w:id="126"/>
    <w:bookmarkEnd w:id="127"/>
    <w:bookmarkEnd w:id="128"/>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ascii="宋体"/>
          <w:color w:val="auto"/>
          <w:kern w:val="0"/>
          <w:sz w:val="32"/>
          <w:szCs w:val="32"/>
          <w:highlight w:val="none"/>
        </w:rPr>
      </w:pPr>
      <w:bookmarkStart w:id="129" w:name="_Toc135007961"/>
      <w:r>
        <w:rPr>
          <w:rFonts w:hint="eastAsia" w:ascii="宋体" w:hAnsi="宋体"/>
          <w:color w:val="auto"/>
          <w:kern w:val="0"/>
          <w:sz w:val="32"/>
          <w:szCs w:val="32"/>
          <w:highlight w:val="none"/>
        </w:rPr>
        <w:t>（</w:t>
      </w:r>
      <w:r>
        <w:rPr>
          <w:rFonts w:hint="eastAsia" w:ascii="宋体" w:hAnsi="宋体"/>
          <w:color w:val="auto"/>
          <w:kern w:val="0"/>
          <w:sz w:val="32"/>
          <w:szCs w:val="32"/>
          <w:highlight w:val="none"/>
          <w:lang w:val="en-US" w:eastAsia="zh-CN"/>
        </w:rPr>
        <w:t>十八</w:t>
      </w:r>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青年学生近视、肥胖检出情况</w:t>
      </w:r>
      <w:r>
        <w:rPr>
          <w:rFonts w:hint="eastAsia" w:ascii="宋体" w:hAnsi="宋体"/>
          <w:color w:val="auto"/>
          <w:kern w:val="0"/>
          <w:sz w:val="32"/>
          <w:szCs w:val="32"/>
          <w:highlight w:val="none"/>
        </w:rPr>
        <w:t>表</w:t>
      </w:r>
      <w:bookmarkEnd w:id="129"/>
    </w:p>
    <w:p>
      <w:pPr>
        <w:shd w:val="clear" w:color="auto" w:fill="auto"/>
        <w:ind w:right="323" w:rightChars="154"/>
        <w:jc w:val="center"/>
        <w:rPr>
          <w:rFonts w:hint="eastAsia" w:ascii="宋体" w:eastAsia="宋体"/>
          <w:color w:val="auto"/>
          <w:kern w:val="0"/>
          <w:sz w:val="28"/>
          <w:szCs w:val="28"/>
          <w:highlight w:val="none"/>
          <w:lang w:val="en-US" w:eastAsia="zh-CN"/>
        </w:rPr>
      </w:pPr>
    </w:p>
    <w:tbl>
      <w:tblPr>
        <w:tblStyle w:val="10"/>
        <w:tblW w:w="940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219"/>
        <w:gridCol w:w="561"/>
        <w:gridCol w:w="595"/>
        <w:gridCol w:w="9"/>
        <w:gridCol w:w="604"/>
        <w:gridCol w:w="604"/>
        <w:gridCol w:w="33"/>
        <w:gridCol w:w="571"/>
        <w:gridCol w:w="604"/>
        <w:gridCol w:w="539"/>
        <w:gridCol w:w="65"/>
        <w:gridCol w:w="447"/>
        <w:gridCol w:w="157"/>
        <w:gridCol w:w="137"/>
        <w:gridCol w:w="258"/>
        <w:gridCol w:w="209"/>
        <w:gridCol w:w="330"/>
        <w:gridCol w:w="274"/>
        <w:gridCol w:w="604"/>
        <w:gridCol w:w="604"/>
        <w:gridCol w:w="615"/>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11"/>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gridSpan w:val="2"/>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91" w:type="dxa"/>
            <w:gridSpan w:val="5"/>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097" w:type="dxa"/>
            <w:gridSpan w:val="4"/>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团统18</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561"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3624"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青年学生近视检出情况</w:t>
            </w:r>
          </w:p>
        </w:tc>
        <w:tc>
          <w:tcPr>
            <w:tcW w:w="3635" w:type="dxa"/>
            <w:gridSpan w:val="10"/>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青年学生肥胖检出情况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1"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20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监测人数（人）</w:t>
            </w:r>
          </w:p>
        </w:tc>
        <w:tc>
          <w:tcPr>
            <w:tcW w:w="120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检出人数（人）</w:t>
            </w:r>
          </w:p>
        </w:tc>
        <w:tc>
          <w:tcPr>
            <w:tcW w:w="120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近视检出率（%）</w:t>
            </w:r>
          </w:p>
        </w:tc>
        <w:tc>
          <w:tcPr>
            <w:tcW w:w="120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监测人数（人）</w:t>
            </w:r>
          </w:p>
        </w:tc>
        <w:tc>
          <w:tcPr>
            <w:tcW w:w="120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检出人数（人）</w:t>
            </w:r>
          </w:p>
        </w:tc>
        <w:tc>
          <w:tcPr>
            <w:tcW w:w="1219"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肥胖检出率（%）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1"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6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6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6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6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6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6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6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60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6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6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6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615"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6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w:t>
            </w:r>
          </w:p>
        </w:tc>
        <w:tc>
          <w:tcPr>
            <w:tcW w:w="6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2</w:t>
            </w:r>
          </w:p>
        </w:tc>
        <w:tc>
          <w:tcPr>
            <w:tcW w:w="6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3</w:t>
            </w:r>
          </w:p>
        </w:tc>
        <w:tc>
          <w:tcPr>
            <w:tcW w:w="6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4</w:t>
            </w:r>
          </w:p>
        </w:tc>
        <w:tc>
          <w:tcPr>
            <w:tcW w:w="6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5</w:t>
            </w:r>
          </w:p>
        </w:tc>
        <w:tc>
          <w:tcPr>
            <w:tcW w:w="6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6</w:t>
            </w:r>
          </w:p>
        </w:tc>
        <w:tc>
          <w:tcPr>
            <w:tcW w:w="6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7</w:t>
            </w:r>
          </w:p>
        </w:tc>
        <w:tc>
          <w:tcPr>
            <w:tcW w:w="60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8</w:t>
            </w:r>
          </w:p>
        </w:tc>
        <w:tc>
          <w:tcPr>
            <w:tcW w:w="6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9</w:t>
            </w:r>
          </w:p>
        </w:tc>
        <w:tc>
          <w:tcPr>
            <w:tcW w:w="6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10</w:t>
            </w:r>
          </w:p>
        </w:tc>
        <w:tc>
          <w:tcPr>
            <w:tcW w:w="6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11</w:t>
            </w:r>
          </w:p>
        </w:tc>
        <w:tc>
          <w:tcPr>
            <w:tcW w:w="615"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single" w:color="auto" w:sz="4" w:space="0"/>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全省</w:t>
            </w:r>
            <w:r>
              <w:rPr>
                <w:rFonts w:hint="eastAsia" w:ascii="Times New Roman" w:hAnsi="Times New Roman" w:cs="宋体"/>
                <w:color w:val="auto"/>
                <w:kern w:val="0"/>
                <w:sz w:val="18"/>
                <w:szCs w:val="18"/>
                <w:highlight w:val="none"/>
                <w:lang w:eastAsia="zh-CN"/>
              </w:rPr>
              <w:t>总计</w:t>
            </w:r>
          </w:p>
        </w:tc>
        <w:tc>
          <w:tcPr>
            <w:tcW w:w="561" w:type="dxa"/>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01</w:t>
            </w:r>
          </w:p>
        </w:tc>
        <w:tc>
          <w:tcPr>
            <w:tcW w:w="604" w:type="dxa"/>
            <w:gridSpan w:val="2"/>
            <w:tcBorders>
              <w:top w:val="single" w:color="auto" w:sz="4" w:space="0"/>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1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（一）按性别分组</w:t>
            </w:r>
          </w:p>
        </w:tc>
        <w:tc>
          <w:tcPr>
            <w:tcW w:w="561"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val="en-US" w:eastAsia="zh-CN"/>
              </w:rPr>
            </w:pPr>
          </w:p>
        </w:tc>
        <w:tc>
          <w:tcPr>
            <w:tcW w:w="60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男性</w:t>
            </w:r>
          </w:p>
        </w:tc>
        <w:tc>
          <w:tcPr>
            <w:tcW w:w="561"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02</w:t>
            </w:r>
          </w:p>
        </w:tc>
        <w:tc>
          <w:tcPr>
            <w:tcW w:w="60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女性</w:t>
            </w:r>
          </w:p>
        </w:tc>
        <w:tc>
          <w:tcPr>
            <w:tcW w:w="561"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03</w:t>
            </w:r>
          </w:p>
        </w:tc>
        <w:tc>
          <w:tcPr>
            <w:tcW w:w="60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（二）按年级分组</w:t>
            </w:r>
          </w:p>
        </w:tc>
        <w:tc>
          <w:tcPr>
            <w:tcW w:w="561"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val="en-US" w:eastAsia="zh-CN"/>
              </w:rPr>
            </w:pPr>
          </w:p>
        </w:tc>
        <w:tc>
          <w:tcPr>
            <w:tcW w:w="60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初中</w:t>
            </w:r>
          </w:p>
        </w:tc>
        <w:tc>
          <w:tcPr>
            <w:tcW w:w="561"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04</w:t>
            </w:r>
          </w:p>
        </w:tc>
        <w:tc>
          <w:tcPr>
            <w:tcW w:w="60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60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6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高中</w:t>
            </w:r>
          </w:p>
        </w:tc>
        <w:tc>
          <w:tcPr>
            <w:tcW w:w="561"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05</w:t>
            </w:r>
          </w:p>
        </w:tc>
        <w:tc>
          <w:tcPr>
            <w:tcW w:w="60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60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6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（三）市级情况</w:t>
            </w:r>
          </w:p>
        </w:tc>
        <w:tc>
          <w:tcPr>
            <w:tcW w:w="561"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p>
        </w:tc>
        <w:tc>
          <w:tcPr>
            <w:tcW w:w="60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杭州市</w:t>
            </w:r>
          </w:p>
        </w:tc>
        <w:tc>
          <w:tcPr>
            <w:tcW w:w="561"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06</w:t>
            </w:r>
          </w:p>
        </w:tc>
        <w:tc>
          <w:tcPr>
            <w:tcW w:w="60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宁波市</w:t>
            </w:r>
          </w:p>
        </w:tc>
        <w:tc>
          <w:tcPr>
            <w:tcW w:w="561"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07</w:t>
            </w:r>
          </w:p>
        </w:tc>
        <w:tc>
          <w:tcPr>
            <w:tcW w:w="60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1"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60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丽水市</w:t>
            </w:r>
          </w:p>
        </w:tc>
        <w:tc>
          <w:tcPr>
            <w:tcW w:w="561"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16</w:t>
            </w:r>
          </w:p>
        </w:tc>
        <w:tc>
          <w:tcPr>
            <w:tcW w:w="60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（四）县级情况</w:t>
            </w:r>
          </w:p>
        </w:tc>
        <w:tc>
          <w:tcPr>
            <w:tcW w:w="561"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60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上城区</w:t>
            </w:r>
          </w:p>
        </w:tc>
        <w:tc>
          <w:tcPr>
            <w:tcW w:w="561"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17</w:t>
            </w:r>
          </w:p>
        </w:tc>
        <w:tc>
          <w:tcPr>
            <w:tcW w:w="60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拱墅区</w:t>
            </w:r>
          </w:p>
        </w:tc>
        <w:tc>
          <w:tcPr>
            <w:tcW w:w="561"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18</w:t>
            </w:r>
          </w:p>
        </w:tc>
        <w:tc>
          <w:tcPr>
            <w:tcW w:w="60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1"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60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景宁县</w:t>
            </w:r>
          </w:p>
        </w:tc>
        <w:tc>
          <w:tcPr>
            <w:tcW w:w="561"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106</w:t>
            </w:r>
          </w:p>
        </w:tc>
        <w:tc>
          <w:tcPr>
            <w:tcW w:w="604"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04"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61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7"/>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36" w:type="dxa"/>
            <w:gridSpan w:val="6"/>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04" w:type="dxa"/>
            <w:gridSpan w:val="2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1080" w:right="0" w:hanging="1080" w:hangingChars="6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本表由省卫生健康委负责报送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3"/>
              </w:numPr>
              <w:suppressLineNumbers w:val="0"/>
              <w:shd w:val="clear" w:color="auto" w:fill="auto"/>
              <w:spacing w:before="0" w:beforeAutospacing="0" w:after="0" w:afterAutospacing="0"/>
              <w:ind w:left="900" w:leftChars="0" w:right="0" w:firstLine="0" w:firstLine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审核关系：</w:t>
            </w:r>
            <w:r>
              <w:rPr>
                <w:rFonts w:hint="eastAsia" w:ascii="Times New Roman" w:hAnsi="Times New Roman" w:cs="宋体"/>
                <w:color w:val="auto"/>
                <w:kern w:val="0"/>
                <w:sz w:val="18"/>
                <w:szCs w:val="18"/>
                <w:highlight w:val="none"/>
                <w:lang w:val="en-US" w:eastAsia="zh-CN"/>
              </w:rPr>
              <w:t>5=3</w:t>
            </w:r>
            <w:r>
              <w:rPr>
                <w:rFonts w:hint="eastAsia" w:ascii="Times New Roman" w:hAnsi="Times New Roman" w:eastAsia="汉仪细圆B5" w:cs="汉仪细圆B5"/>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汉仪细圆B5" w:cs="汉仪细圆B5"/>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100%；6=4</w:t>
            </w:r>
            <w:r>
              <w:rPr>
                <w:rFonts w:hint="eastAsia" w:ascii="Times New Roman" w:hAnsi="Times New Roman" w:eastAsia="汉仪细圆B5" w:cs="汉仪细圆B5"/>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汉仪细圆B5" w:cs="汉仪细圆B5"/>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100%；11=9</w:t>
            </w:r>
            <w:r>
              <w:rPr>
                <w:rFonts w:hint="eastAsia" w:ascii="Times New Roman" w:hAnsi="Times New Roman" w:eastAsia="汉仪细圆B5" w:cs="汉仪细圆B5"/>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7</w:t>
            </w:r>
            <w:r>
              <w:rPr>
                <w:rFonts w:hint="eastAsia" w:ascii="Times New Roman" w:hAnsi="Times New Roman" w:eastAsia="汉仪细圆B5" w:cs="汉仪细圆B5"/>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100%；12=10</w:t>
            </w:r>
            <w:r>
              <w:rPr>
                <w:rFonts w:hint="eastAsia" w:ascii="Times New Roman" w:hAnsi="Times New Roman" w:eastAsia="汉仪细圆B5" w:cs="汉仪细圆B5"/>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8</w:t>
            </w:r>
            <w:r>
              <w:rPr>
                <w:rFonts w:hint="eastAsia" w:ascii="Times New Roman" w:hAnsi="Times New Roman" w:eastAsia="汉仪细圆B5" w:cs="汉仪细圆B5"/>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w:t>
            </w:r>
          </w:p>
          <w:p>
            <w:pPr>
              <w:keepNext w:val="0"/>
              <w:keepLines w:val="0"/>
              <w:widowControl/>
              <w:numPr>
                <w:ilvl w:val="0"/>
                <w:numId w:val="0"/>
              </w:numPr>
              <w:suppressLineNumbers w:val="0"/>
              <w:shd w:val="clear" w:color="auto" w:fill="auto"/>
              <w:spacing w:before="0" w:beforeAutospacing="0" w:after="0" w:afterAutospacing="0"/>
              <w:ind w:left="900" w:leftChars="0" w:right="0" w:rightChars="0" w:firstLine="336" w:firstLineChars="187"/>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01=02+03=04+05=06+07+……+16=17+18+……+106（1、2、3、4、7、8、9、10列）</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．本表</w:t>
            </w:r>
            <w:r>
              <w:rPr>
                <w:rFonts w:hint="eastAsia" w:ascii="Times New Roman" w:hAnsi="Times New Roman" w:eastAsia="宋体" w:cs="宋体"/>
                <w:color w:val="auto"/>
                <w:kern w:val="0"/>
                <w:sz w:val="18"/>
                <w:szCs w:val="18"/>
                <w:highlight w:val="none"/>
                <w:lang w:eastAsia="zh-CN"/>
              </w:rPr>
              <w:t>统计范围为</w:t>
            </w:r>
            <w:r>
              <w:rPr>
                <w:rFonts w:hint="eastAsia" w:ascii="Times New Roman" w:hAnsi="Times New Roman" w:eastAsia="宋体" w:cs="宋体"/>
                <w:color w:val="auto"/>
                <w:kern w:val="0"/>
                <w:sz w:val="18"/>
                <w:szCs w:val="18"/>
                <w:highlight w:val="none"/>
                <w:lang w:val="en-US" w:eastAsia="zh-CN"/>
              </w:rPr>
              <w:t>11个设区市和90个县市区</w:t>
            </w:r>
            <w:r>
              <w:rPr>
                <w:rFonts w:hint="eastAsia" w:ascii="Times New Roman" w:hAnsi="Times New Roman" w:cs="宋体"/>
                <w:color w:val="auto"/>
                <w:kern w:val="0"/>
                <w:sz w:val="18"/>
                <w:szCs w:val="18"/>
                <w:highlight w:val="none"/>
                <w:lang w:val="en-US" w:eastAsia="zh-CN"/>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5</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shd w:val="clear" w:color="auto" w:fill="auto"/>
        <w:ind w:right="323" w:rightChars="154"/>
        <w:jc w:val="both"/>
        <w:rPr>
          <w:rFonts w:asci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宋体" w:hAnsi="宋体"/>
          <w:color w:val="auto"/>
          <w:kern w:val="0"/>
          <w:sz w:val="32"/>
          <w:szCs w:val="32"/>
          <w:highlight w:val="none"/>
        </w:rPr>
      </w:pPr>
      <w:bookmarkStart w:id="130" w:name="_Toc526710798"/>
      <w:bookmarkStart w:id="131" w:name="_Toc24842"/>
      <w:bookmarkStart w:id="132" w:name="_Toc11584"/>
      <w:bookmarkStart w:id="133" w:name="_Toc21163"/>
      <w:bookmarkStart w:id="134" w:name="_Toc281824537"/>
      <w:r>
        <w:rPr>
          <w:rFonts w:hint="eastAsia" w:ascii="宋体" w:hAnsi="宋体"/>
          <w:color w:val="auto"/>
          <w:kern w:val="0"/>
          <w:sz w:val="32"/>
          <w:szCs w:val="32"/>
          <w:highlight w:val="none"/>
        </w:rPr>
        <w:t>（</w:t>
      </w:r>
      <w:r>
        <w:rPr>
          <w:rFonts w:hint="eastAsia" w:ascii="宋体" w:hAnsi="宋体"/>
          <w:color w:val="auto"/>
          <w:kern w:val="0"/>
          <w:sz w:val="32"/>
          <w:szCs w:val="32"/>
          <w:highlight w:val="none"/>
          <w:lang w:val="en-US" w:eastAsia="zh-CN"/>
        </w:rPr>
        <w:t>十九</w:t>
      </w:r>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青年健康素养、</w:t>
      </w:r>
      <w:r>
        <w:rPr>
          <w:rFonts w:hint="eastAsia" w:ascii="宋体" w:hAnsi="宋体"/>
          <w:color w:val="auto"/>
          <w:kern w:val="0"/>
          <w:sz w:val="32"/>
          <w:szCs w:val="32"/>
          <w:highlight w:val="none"/>
          <w:shd w:val="clear" w:color="auto" w:fill="auto"/>
          <w:lang w:val="en-US" w:eastAsia="zh-CN"/>
        </w:rPr>
        <w:t>伤害死亡、艾滋病感染</w:t>
      </w:r>
      <w:r>
        <w:rPr>
          <w:rFonts w:hint="eastAsia" w:ascii="宋体" w:hAnsi="宋体"/>
          <w:color w:val="auto"/>
          <w:kern w:val="0"/>
          <w:sz w:val="32"/>
          <w:szCs w:val="32"/>
          <w:highlight w:val="none"/>
          <w:shd w:val="clear" w:color="auto" w:fill="auto"/>
          <w:lang w:eastAsia="zh-CN"/>
        </w:rPr>
        <w:t>情况</w:t>
      </w:r>
      <w:r>
        <w:rPr>
          <w:rFonts w:hint="eastAsia" w:ascii="宋体" w:hAnsi="宋体"/>
          <w:color w:val="auto"/>
          <w:kern w:val="0"/>
          <w:sz w:val="32"/>
          <w:szCs w:val="32"/>
          <w:highlight w:val="none"/>
        </w:rPr>
        <w:t>表</w:t>
      </w:r>
      <w:bookmarkEnd w:id="130"/>
    </w:p>
    <w:tbl>
      <w:tblPr>
        <w:tblStyle w:val="10"/>
        <w:tblpPr w:leftFromText="180" w:rightFromText="180" w:vertAnchor="text" w:horzAnchor="page" w:tblpX="1296" w:tblpY="621"/>
        <w:tblOverlap w:val="never"/>
        <w:tblW w:w="9404"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434"/>
        <w:gridCol w:w="660"/>
        <w:gridCol w:w="646"/>
        <w:gridCol w:w="572"/>
        <w:gridCol w:w="678"/>
        <w:gridCol w:w="540"/>
        <w:gridCol w:w="1174"/>
        <w:gridCol w:w="44"/>
        <w:gridCol w:w="468"/>
        <w:gridCol w:w="294"/>
        <w:gridCol w:w="258"/>
        <w:gridCol w:w="198"/>
        <w:gridCol w:w="334"/>
        <w:gridCol w:w="884"/>
        <w:gridCol w:w="1220"/>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c>
          <w:tcPr>
            <w:tcW w:w="5704" w:type="dxa"/>
            <w:gridSpan w:val="7"/>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gridSpan w:val="2"/>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4"/>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gridSpan w:val="2"/>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团统19</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trPr>
        <w:tc>
          <w:tcPr>
            <w:tcW w:w="1434" w:type="dxa"/>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66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2436" w:type="dxa"/>
            <w:gridSpan w:val="4"/>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青年健康素养水平（%）</w:t>
            </w:r>
          </w:p>
        </w:tc>
        <w:tc>
          <w:tcPr>
            <w:tcW w:w="2436" w:type="dxa"/>
            <w:gridSpan w:val="6"/>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shd w:val="clear" w:color="auto" w:fill="auto"/>
                <w:lang w:val="en-US" w:eastAsia="zh-CN"/>
              </w:rPr>
              <w:t>青年伤害死亡率（%）</w:t>
            </w:r>
          </w:p>
        </w:tc>
        <w:tc>
          <w:tcPr>
            <w:tcW w:w="2438" w:type="dxa"/>
            <w:gridSpan w:val="3"/>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 w:eastAsia="zh-CN"/>
              </w:rPr>
            </w:pPr>
            <w:r>
              <w:rPr>
                <w:rFonts w:hint="default" w:ascii="Times New Roman" w:hAnsi="Times New Roman" w:cs="宋体"/>
                <w:color w:val="auto"/>
                <w:kern w:val="0"/>
                <w:sz w:val="18"/>
                <w:szCs w:val="18"/>
                <w:highlight w:val="none"/>
                <w:lang w:val="en-US" w:eastAsia="zh-CN"/>
              </w:rPr>
              <w:t>青年艾滋病感染人数</w:t>
            </w:r>
            <w:r>
              <w:rPr>
                <w:rFonts w:hint="eastAsia" w:ascii="Times New Roman" w:hAnsi="Times New Roman" w:cs="宋体"/>
                <w:color w:val="auto"/>
                <w:kern w:val="0"/>
                <w:sz w:val="18"/>
                <w:szCs w:val="18"/>
                <w:highlight w:val="none"/>
                <w:lang w:val="en-US" w:eastAsia="zh-CN"/>
              </w:rPr>
              <w:t>（人）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67" w:hRule="atLeast"/>
        </w:trPr>
        <w:tc>
          <w:tcPr>
            <w:tcW w:w="1434" w:type="dxa"/>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66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2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上年</w:t>
            </w:r>
          </w:p>
        </w:tc>
        <w:tc>
          <w:tcPr>
            <w:tcW w:w="1218"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本年</w:t>
            </w:r>
          </w:p>
        </w:tc>
        <w:tc>
          <w:tcPr>
            <w:tcW w:w="12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1218" w:type="dxa"/>
            <w:gridSpan w:val="4"/>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12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1220"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67" w:hRule="atLeast"/>
        </w:trPr>
        <w:tc>
          <w:tcPr>
            <w:tcW w:w="14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12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1</w:t>
            </w:r>
          </w:p>
        </w:tc>
        <w:tc>
          <w:tcPr>
            <w:tcW w:w="1218"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2</w:t>
            </w:r>
          </w:p>
        </w:tc>
        <w:tc>
          <w:tcPr>
            <w:tcW w:w="12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w:t>
            </w:r>
          </w:p>
        </w:tc>
        <w:tc>
          <w:tcPr>
            <w:tcW w:w="1218" w:type="dxa"/>
            <w:gridSpan w:val="4"/>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p>
        </w:tc>
        <w:tc>
          <w:tcPr>
            <w:tcW w:w="12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5</w:t>
            </w:r>
          </w:p>
        </w:tc>
        <w:tc>
          <w:tcPr>
            <w:tcW w:w="1220"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4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全省</w:t>
            </w:r>
            <w:r>
              <w:rPr>
                <w:rFonts w:hint="eastAsia" w:ascii="Times New Roman" w:hAnsi="Times New Roman" w:cs="宋体"/>
                <w:color w:val="auto"/>
                <w:kern w:val="0"/>
                <w:sz w:val="18"/>
                <w:szCs w:val="18"/>
                <w:highlight w:val="none"/>
                <w:lang w:eastAsia="zh-CN"/>
              </w:rPr>
              <w:t>总计</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01</w:t>
            </w: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8"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20"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4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杭州</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02</w:t>
            </w: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8"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18" w:type="dxa"/>
            <w:gridSpan w:val="4"/>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18"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20"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4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宁波</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03</w:t>
            </w: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8"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18" w:type="dxa"/>
            <w:gridSpan w:val="4"/>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18"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20"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4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温州</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04</w:t>
            </w: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8"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18" w:type="dxa"/>
            <w:gridSpan w:val="4"/>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18"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20"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434"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嘉兴</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05</w:t>
            </w: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8"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18" w:type="dxa"/>
            <w:gridSpan w:val="4"/>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18"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20"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434"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湖州</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06</w:t>
            </w: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8"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18" w:type="dxa"/>
            <w:gridSpan w:val="4"/>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18"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20"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4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绍兴</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07</w:t>
            </w: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tabs>
                <w:tab w:val="left" w:pos="435"/>
              </w:tabs>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tabs>
                <w:tab w:val="left" w:pos="435"/>
              </w:tabs>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1218"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w:t>
            </w:r>
          </w:p>
        </w:tc>
        <w:tc>
          <w:tcPr>
            <w:tcW w:w="1218" w:type="dxa"/>
            <w:gridSpan w:val="4"/>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w:t>
            </w:r>
          </w:p>
        </w:tc>
        <w:tc>
          <w:tcPr>
            <w:tcW w:w="1218"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w:t>
            </w:r>
          </w:p>
        </w:tc>
        <w:tc>
          <w:tcPr>
            <w:tcW w:w="1220"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4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金华</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08</w:t>
            </w: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8"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18" w:type="dxa"/>
            <w:gridSpan w:val="4"/>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18"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20"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4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衢州</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09</w:t>
            </w: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8"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18" w:type="dxa"/>
            <w:gridSpan w:val="4"/>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18"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20"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4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舟山</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10</w:t>
            </w: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8"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18" w:type="dxa"/>
            <w:gridSpan w:val="4"/>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18"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20"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4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台州</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11</w:t>
            </w: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8"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18" w:type="dxa"/>
            <w:gridSpan w:val="4"/>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18"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20"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4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丽水</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12</w:t>
            </w: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8"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18" w:type="dxa"/>
            <w:gridSpan w:val="4"/>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18"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c>
          <w:tcPr>
            <w:tcW w:w="1220"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trPr>
        <w:tc>
          <w:tcPr>
            <w:tcW w:w="1434"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06"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5"/>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36"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trPr>
        <w:tc>
          <w:tcPr>
            <w:tcW w:w="9404" w:type="dxa"/>
            <w:gridSpan w:val="1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1080" w:right="0" w:hanging="1080" w:hangingChars="600"/>
              <w:jc w:val="left"/>
              <w:rPr>
                <w:rFonts w:hint="default" w:ascii="Times New Roman" w:hAnsi="Times New Roman" w:eastAsia="宋体" w:cs="宋体"/>
                <w:color w:val="auto"/>
                <w:kern w:val="0"/>
                <w:sz w:val="18"/>
                <w:szCs w:val="18"/>
                <w:highlight w:val="none"/>
                <w:lang w:val="en"/>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val="en-US" w:eastAsia="zh-CN"/>
              </w:rPr>
              <w:t>本表由</w:t>
            </w:r>
            <w:r>
              <w:rPr>
                <w:rFonts w:hint="eastAsia" w:ascii="Times New Roman" w:hAnsi="Times New Roman" w:cs="宋体"/>
                <w:color w:val="auto"/>
                <w:kern w:val="0"/>
                <w:sz w:val="18"/>
                <w:szCs w:val="18"/>
                <w:highlight w:val="none"/>
                <w:lang w:eastAsia="zh-CN"/>
              </w:rPr>
              <w:t>省卫生健康委</w:t>
            </w:r>
            <w:r>
              <w:rPr>
                <w:rFonts w:hint="eastAsia" w:ascii="Times New Roman" w:hAnsi="Times New Roman" w:cs="宋体"/>
                <w:color w:val="auto"/>
                <w:kern w:val="0"/>
                <w:sz w:val="18"/>
                <w:szCs w:val="18"/>
                <w:highlight w:val="none"/>
                <w:lang w:val="en-US" w:eastAsia="zh-CN"/>
              </w:rPr>
              <w:t>负责报送。</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keepNext w:val="0"/>
        <w:keepLines w:val="0"/>
        <w:pageBreakBefore w:val="0"/>
        <w:widowControl w:val="0"/>
        <w:shd w:val="clear" w:color="auto" w:fill="auto"/>
        <w:kinsoku/>
        <w:wordWrap/>
        <w:overflowPunct/>
        <w:topLinePunct w:val="0"/>
        <w:autoSpaceDE/>
        <w:autoSpaceDN/>
        <w:bidi w:val="0"/>
        <w:adjustRightInd/>
        <w:snapToGrid/>
        <w:ind w:right="0" w:rightChars="0"/>
        <w:jc w:val="both"/>
        <w:textAlignment w:val="auto"/>
        <w:outlineLvl w:val="1"/>
        <w:rPr>
          <w:rFonts w:hint="eastAsia" w:ascii="宋体" w:hAnsi="宋体"/>
          <w:color w:val="auto"/>
          <w:kern w:val="0"/>
          <w:sz w:val="32"/>
          <w:szCs w:val="32"/>
          <w:highlight w:val="none"/>
        </w:rPr>
      </w:pPr>
    </w:p>
    <w:p>
      <w:pPr>
        <w:pStyle w:val="2"/>
        <w:shd w:val="clear" w:color="auto" w:fill="auto"/>
        <w:ind w:left="0" w:leftChars="0" w:firstLine="0" w:firstLineChars="0"/>
        <w:rPr>
          <w:rFonts w:hint="eastAsia" w:ascii="宋体" w:hAns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bookmarkEnd w:id="109"/>
    <w:bookmarkEnd w:id="117"/>
    <w:bookmarkEnd w:id="118"/>
    <w:bookmarkEnd w:id="119"/>
    <w:bookmarkEnd w:id="131"/>
    <w:bookmarkEnd w:id="132"/>
    <w:bookmarkEnd w:id="133"/>
    <w:bookmarkEnd w:id="134"/>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宋体" w:hAnsi="宋体"/>
          <w:color w:val="auto"/>
          <w:kern w:val="0"/>
          <w:sz w:val="32"/>
          <w:szCs w:val="32"/>
          <w:highlight w:val="none"/>
        </w:rPr>
      </w:pPr>
      <w:bookmarkStart w:id="135" w:name="_Toc459965913"/>
      <w:bookmarkStart w:id="136" w:name="_Toc18647"/>
      <w:bookmarkStart w:id="137" w:name="_Toc16590"/>
      <w:bookmarkStart w:id="138" w:name="_Toc11946"/>
      <w:bookmarkStart w:id="139" w:name="_Toc697111386"/>
      <w:bookmarkStart w:id="140" w:name="_Toc22146"/>
      <w:bookmarkStart w:id="141" w:name="_Toc23853"/>
      <w:bookmarkStart w:id="142" w:name="_Toc1206"/>
      <w:bookmarkStart w:id="143" w:name="_Toc1412000203"/>
      <w:bookmarkStart w:id="144" w:name="_Toc7496"/>
      <w:bookmarkStart w:id="145" w:name="_Toc10220"/>
      <w:bookmarkStart w:id="146" w:name="_Toc22217"/>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二十</w:t>
      </w:r>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青年生育相关情况</w:t>
      </w:r>
      <w:r>
        <w:rPr>
          <w:rFonts w:hint="eastAsia" w:ascii="宋体" w:hAnsi="宋体"/>
          <w:color w:val="auto"/>
          <w:kern w:val="0"/>
          <w:sz w:val="32"/>
          <w:szCs w:val="32"/>
          <w:highlight w:val="none"/>
        </w:rPr>
        <w:t>表</w:t>
      </w:r>
      <w:bookmarkEnd w:id="135"/>
    </w:p>
    <w:tbl>
      <w:tblPr>
        <w:tblStyle w:val="10"/>
        <w:tblpPr w:leftFromText="180" w:rightFromText="180" w:vertAnchor="text" w:horzAnchor="page" w:tblpX="1274" w:tblpY="606"/>
        <w:tblOverlap w:val="never"/>
        <w:tblW w:w="940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157"/>
        <w:gridCol w:w="608"/>
        <w:gridCol w:w="610"/>
        <w:gridCol w:w="299"/>
        <w:gridCol w:w="909"/>
        <w:gridCol w:w="42"/>
        <w:gridCol w:w="867"/>
        <w:gridCol w:w="847"/>
        <w:gridCol w:w="62"/>
        <w:gridCol w:w="450"/>
        <w:gridCol w:w="294"/>
        <w:gridCol w:w="165"/>
        <w:gridCol w:w="93"/>
        <w:gridCol w:w="532"/>
        <w:gridCol w:w="284"/>
        <w:gridCol w:w="909"/>
        <w:gridCol w:w="911"/>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9"/>
            <w:noWrap w:val="0"/>
            <w:vAlign w:val="top"/>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60" w:lineRule="exact"/>
              <w:ind w:left="0" w:right="0" w:firstLine="0" w:firstLineChars="0"/>
              <w:textAlignment w:val="auto"/>
              <w:rPr>
                <w:rFonts w:hint="eastAsia" w:ascii="Times New Roman" w:hAnsi="Times New Roman" w:eastAsia="宋体" w:cs="宋体"/>
                <w:color w:val="auto"/>
                <w:kern w:val="0"/>
                <w:sz w:val="18"/>
                <w:szCs w:val="18"/>
                <w:highlight w:val="none"/>
              </w:rPr>
            </w:pP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60" w:lineRule="exact"/>
              <w:ind w:left="0" w:right="0" w:firstLine="0" w:firstLineChars="0"/>
              <w:textAlignment w:val="auto"/>
              <w:rPr>
                <w:rFonts w:hint="eastAsia" w:ascii="Times New Roman" w:hAnsi="Times New Roman" w:eastAsia="宋体" w:cs="宋体"/>
                <w:color w:val="auto"/>
                <w:kern w:val="0"/>
                <w:sz w:val="18"/>
                <w:szCs w:val="18"/>
                <w:highlight w:val="none"/>
              </w:rPr>
            </w:pP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60" w:lineRule="exact"/>
              <w:ind w:left="0" w:right="0" w:firstLine="0" w:firstLineChars="0"/>
              <w:textAlignment w:val="auto"/>
              <w:rPr>
                <w:rFonts w:hint="eastAsia" w:ascii="Times New Roman" w:hAnsi="Times New Roman" w:eastAsia="宋体" w:cs="宋体"/>
                <w:color w:val="auto"/>
                <w:kern w:val="0"/>
                <w:sz w:val="18"/>
                <w:szCs w:val="18"/>
                <w:highlight w:val="none"/>
                <w:lang w:val="en-US" w:eastAsia="zh-CN"/>
              </w:rPr>
            </w:pP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60" w:lineRule="exact"/>
              <w:ind w:left="0" w:right="0" w:firstLine="0" w:firstLineChars="0"/>
              <w:textAlignment w:val="auto"/>
              <w:rPr>
                <w:rFonts w:hint="eastAsia" w:ascii="Times New Roman" w:hAnsi="Times New Roman" w:eastAsia="宋体" w:cs="宋体"/>
                <w:color w:val="auto"/>
                <w:kern w:val="0"/>
                <w:sz w:val="18"/>
                <w:szCs w:val="18"/>
                <w:highlight w:val="none"/>
                <w:lang w:val="en-US" w:eastAsia="zh-CN"/>
              </w:rPr>
            </w:pP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60" w:lineRule="exact"/>
              <w:ind w:left="0" w:right="0" w:firstLine="0" w:firstLineChars="0"/>
              <w:textAlignment w:val="auto"/>
              <w:rPr>
                <w:rFonts w:hint="eastAsia" w:ascii="Times New Roman" w:hAnsi="Times New Roman" w:eastAsia="宋体" w:cs="宋体"/>
                <w:color w:val="auto"/>
                <w:kern w:val="0"/>
                <w:sz w:val="18"/>
                <w:szCs w:val="18"/>
                <w:highlight w:val="none"/>
                <w:lang w:val="en-US" w:eastAsia="zh-CN"/>
              </w:rPr>
            </w:pP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60" w:lineRule="exact"/>
              <w:ind w:left="0" w:right="0" w:firstLine="0" w:firstLineChars="0"/>
              <w:textAlignment w:val="auto"/>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gridSpan w:val="2"/>
            <w:noWrap w:val="0"/>
            <w:vAlign w:val="top"/>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60" w:lineRule="exact"/>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1084" w:type="dxa"/>
            <w:gridSpan w:val="4"/>
            <w:noWrap w:val="0"/>
            <w:vAlign w:val="top"/>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60" w:lineRule="exact"/>
              <w:ind w:left="0" w:right="0" w:firstLine="0" w:firstLineChars="0"/>
              <w:textAlignment w:val="auto"/>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60" w:lineRule="exact"/>
              <w:ind w:left="0" w:right="0" w:firstLine="0" w:firstLineChars="0"/>
              <w:textAlignment w:val="auto"/>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60" w:lineRule="exact"/>
              <w:ind w:left="0" w:right="0" w:firstLine="0" w:firstLineChars="0"/>
              <w:textAlignment w:val="auto"/>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60" w:lineRule="exact"/>
              <w:ind w:left="0" w:right="0" w:firstLine="0" w:firstLineChars="0"/>
              <w:textAlignment w:val="auto"/>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60" w:lineRule="exact"/>
              <w:ind w:left="0" w:right="0" w:firstLine="0" w:firstLineChars="0"/>
              <w:textAlignment w:val="auto"/>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gridSpan w:val="3"/>
            <w:noWrap w:val="0"/>
            <w:vAlign w:val="top"/>
          </w:tcPr>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60" w:lineRule="exact"/>
              <w:ind w:left="0" w:right="0" w:firstLine="0" w:firstLineChars="0"/>
              <w:jc w:val="distribute"/>
              <w:textAlignment w:val="auto"/>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团统20</w:t>
            </w:r>
            <w:r>
              <w:rPr>
                <w:rFonts w:hint="eastAsia" w:ascii="Times New Roman" w:hAnsi="Times New Roman" w:eastAsia="宋体" w:cs="宋体"/>
                <w:color w:val="auto"/>
                <w:kern w:val="0"/>
                <w:sz w:val="18"/>
                <w:szCs w:val="18"/>
                <w:highlight w:val="none"/>
              </w:rPr>
              <w:t>表</w:t>
            </w: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60" w:lineRule="exact"/>
              <w:ind w:left="0" w:right="0" w:firstLine="0" w:firstLineChars="0"/>
              <w:jc w:val="distribute"/>
              <w:textAlignment w:val="auto"/>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60" w:lineRule="exact"/>
              <w:ind w:left="0" w:right="0" w:firstLine="0" w:firstLineChars="0"/>
              <w:jc w:val="distribute"/>
              <w:textAlignment w:val="auto"/>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firstLine="0" w:firstLineChars="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pageBreakBefore w:val="0"/>
              <w:suppressLineNumbers w:val="0"/>
              <w:shd w:val="clear" w:color="auto" w:fill="auto"/>
              <w:kinsoku/>
              <w:wordWrap/>
              <w:overflowPunct/>
              <w:topLinePunct w:val="0"/>
              <w:autoSpaceDE/>
              <w:autoSpaceDN/>
              <w:bidi w:val="0"/>
              <w:adjustRightInd/>
              <w:snapToGrid/>
              <w:spacing w:before="0" w:beforeAutospacing="0" w:after="0" w:afterAutospacing="0" w:line="260" w:lineRule="exact"/>
              <w:ind w:left="0" w:right="0" w:firstLine="0" w:firstLineChars="0"/>
              <w:jc w:val="distribute"/>
              <w:textAlignment w:val="auto"/>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22" w:type="dxa"/>
            <w:gridSpan w:val="2"/>
            <w:vMerge w:val="restart"/>
            <w:tcBorders>
              <w:top w:val="single" w:color="auto" w:sz="4" w:space="0"/>
              <w:left w:val="nil"/>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60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1818" w:type="dxa"/>
            <w:gridSpan w:val="3"/>
            <w:tcBorders>
              <w:top w:val="nil"/>
              <w:left w:val="single" w:color="auto" w:sz="4" w:space="0"/>
              <w:bottom w:val="single" w:color="auto" w:sz="4" w:space="0"/>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人口出生率（</w:t>
            </w:r>
            <w:r>
              <w:rPr>
                <w:rFonts w:hint="eastAsia" w:ascii="汉仪瑞意宋简" w:hAnsi="汉仪瑞意宋简" w:eastAsia="汉仪瑞意宋简" w:cs="汉仪瑞意宋简"/>
                <w:color w:val="auto"/>
                <w:kern w:val="0"/>
                <w:sz w:val="18"/>
                <w:szCs w:val="18"/>
                <w:highlight w:val="none"/>
                <w:lang w:val="en-US" w:eastAsia="zh-CN"/>
              </w:rPr>
              <w:t>‰</w:t>
            </w:r>
            <w:r>
              <w:rPr>
                <w:rFonts w:hint="eastAsia" w:ascii="Times New Roman" w:hAnsi="Times New Roman" w:eastAsia="宋体" w:cs="宋体"/>
                <w:color w:val="auto"/>
                <w:kern w:val="0"/>
                <w:sz w:val="18"/>
                <w:szCs w:val="18"/>
                <w:highlight w:val="none"/>
                <w:lang w:val="en-US" w:eastAsia="zh-CN"/>
              </w:rPr>
              <w:t>）</w:t>
            </w:r>
          </w:p>
        </w:tc>
        <w:tc>
          <w:tcPr>
            <w:tcW w:w="1818" w:type="dxa"/>
            <w:gridSpan w:val="4"/>
            <w:tcBorders>
              <w:top w:val="nil"/>
              <w:left w:val="single" w:color="auto" w:sz="4" w:space="0"/>
              <w:bottom w:val="single" w:color="auto" w:sz="4" w:space="0"/>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总和生育率</w:t>
            </w:r>
          </w:p>
        </w:tc>
        <w:tc>
          <w:tcPr>
            <w:tcW w:w="1818" w:type="dxa"/>
            <w:gridSpan w:val="6"/>
            <w:tcBorders>
              <w:top w:val="nil"/>
              <w:left w:val="single" w:color="auto" w:sz="4" w:space="0"/>
              <w:bottom w:val="single" w:color="auto" w:sz="4" w:space="0"/>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平均初育年龄（岁）</w:t>
            </w:r>
          </w:p>
        </w:tc>
        <w:tc>
          <w:tcPr>
            <w:tcW w:w="1820" w:type="dxa"/>
            <w:gridSpan w:val="2"/>
            <w:tcBorders>
              <w:top w:val="nil"/>
              <w:left w:val="single" w:color="auto" w:sz="4" w:space="0"/>
              <w:bottom w:val="single" w:color="auto" w:sz="4" w:space="0"/>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每千人口拥有3岁以下婴幼儿托位数（个）</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22" w:type="dxa"/>
            <w:gridSpan w:val="2"/>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cs="宋体"/>
                <w:color w:val="auto"/>
                <w:kern w:val="0"/>
                <w:sz w:val="18"/>
                <w:szCs w:val="18"/>
                <w:highlight w:val="none"/>
                <w:lang w:eastAsia="zh-CN"/>
              </w:rPr>
            </w:pPr>
          </w:p>
        </w:tc>
        <w:tc>
          <w:tcPr>
            <w:tcW w:w="60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cs="宋体"/>
                <w:color w:val="auto"/>
                <w:kern w:val="0"/>
                <w:sz w:val="18"/>
                <w:szCs w:val="18"/>
                <w:highlight w:val="none"/>
                <w:lang w:eastAsia="zh-CN"/>
              </w:rPr>
            </w:pPr>
          </w:p>
        </w:tc>
        <w:tc>
          <w:tcPr>
            <w:tcW w:w="9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909"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9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909"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90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90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911"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2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9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w:t>
            </w:r>
          </w:p>
        </w:tc>
        <w:tc>
          <w:tcPr>
            <w:tcW w:w="909"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2</w:t>
            </w:r>
          </w:p>
        </w:tc>
        <w:tc>
          <w:tcPr>
            <w:tcW w:w="9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w:t>
            </w:r>
          </w:p>
        </w:tc>
        <w:tc>
          <w:tcPr>
            <w:tcW w:w="909" w:type="dxa"/>
            <w:gridSpan w:val="2"/>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p>
        </w:tc>
        <w:tc>
          <w:tcPr>
            <w:tcW w:w="90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5</w:t>
            </w:r>
          </w:p>
        </w:tc>
        <w:tc>
          <w:tcPr>
            <w:tcW w:w="90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6</w:t>
            </w:r>
          </w:p>
        </w:tc>
        <w:tc>
          <w:tcPr>
            <w:tcW w:w="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7</w:t>
            </w:r>
          </w:p>
        </w:tc>
        <w:tc>
          <w:tcPr>
            <w:tcW w:w="911"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22" w:type="dxa"/>
            <w:gridSpan w:val="2"/>
            <w:tcBorders>
              <w:top w:val="single" w:color="auto" w:sz="4" w:space="0"/>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全省总计</w:t>
            </w:r>
          </w:p>
        </w:tc>
        <w:tc>
          <w:tcPr>
            <w:tcW w:w="608" w:type="dxa"/>
            <w:tcBorders>
              <w:top w:val="single" w:color="auto" w:sz="4" w:space="0"/>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01</w:t>
            </w:r>
          </w:p>
        </w:tc>
        <w:tc>
          <w:tcPr>
            <w:tcW w:w="909" w:type="dxa"/>
            <w:gridSpan w:val="2"/>
            <w:tcBorders>
              <w:top w:val="single" w:color="auto" w:sz="4" w:space="0"/>
              <w:left w:val="single" w:color="auto" w:sz="4" w:space="0"/>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tcBorders>
              <w:top w:val="single" w:color="auto" w:sz="4" w:space="0"/>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2"/>
            <w:tcBorders>
              <w:top w:val="single" w:color="auto" w:sz="4" w:space="0"/>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2"/>
            <w:tcBorders>
              <w:top w:val="single" w:color="auto" w:sz="4" w:space="0"/>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3"/>
            <w:tcBorders>
              <w:top w:val="single" w:color="auto" w:sz="4" w:space="0"/>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3"/>
            <w:tcBorders>
              <w:top w:val="single" w:color="auto" w:sz="4" w:space="0"/>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tcBorders>
              <w:top w:val="single" w:color="auto" w:sz="4" w:space="0"/>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11" w:type="dxa"/>
            <w:tcBorders>
              <w:top w:val="single" w:color="auto" w:sz="4" w:space="0"/>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22"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（一）市级情况</w:t>
            </w:r>
          </w:p>
        </w:tc>
        <w:tc>
          <w:tcPr>
            <w:tcW w:w="608"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909" w:type="dxa"/>
            <w:gridSpan w:val="2"/>
            <w:tcBorders>
              <w:top w:val="nil"/>
              <w:left w:val="single" w:color="auto" w:sz="4" w:space="0"/>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3"/>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3"/>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11"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jc w:val="center"/>
        </w:trPr>
        <w:tc>
          <w:tcPr>
            <w:tcW w:w="1522"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杭州市</w:t>
            </w:r>
          </w:p>
        </w:tc>
        <w:tc>
          <w:tcPr>
            <w:tcW w:w="608"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02</w:t>
            </w:r>
          </w:p>
        </w:tc>
        <w:tc>
          <w:tcPr>
            <w:tcW w:w="909" w:type="dxa"/>
            <w:gridSpan w:val="2"/>
            <w:tcBorders>
              <w:top w:val="nil"/>
              <w:left w:val="single" w:color="auto" w:sz="4" w:space="0"/>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3"/>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3"/>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11"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22"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宁波市</w:t>
            </w:r>
          </w:p>
        </w:tc>
        <w:tc>
          <w:tcPr>
            <w:tcW w:w="608"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03</w:t>
            </w:r>
          </w:p>
        </w:tc>
        <w:tc>
          <w:tcPr>
            <w:tcW w:w="909" w:type="dxa"/>
            <w:gridSpan w:val="2"/>
            <w:tcBorders>
              <w:top w:val="nil"/>
              <w:left w:val="single" w:color="auto" w:sz="4" w:space="0"/>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3"/>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3"/>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11"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22"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608"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909" w:type="dxa"/>
            <w:gridSpan w:val="2"/>
            <w:tcBorders>
              <w:top w:val="nil"/>
              <w:left w:val="single" w:color="auto" w:sz="4" w:space="0"/>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3"/>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3"/>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11"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22"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丽水市</w:t>
            </w:r>
          </w:p>
        </w:tc>
        <w:tc>
          <w:tcPr>
            <w:tcW w:w="608"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w:t>
            </w:r>
          </w:p>
        </w:tc>
        <w:tc>
          <w:tcPr>
            <w:tcW w:w="909" w:type="dxa"/>
            <w:gridSpan w:val="2"/>
            <w:tcBorders>
              <w:top w:val="nil"/>
              <w:left w:val="single" w:color="auto" w:sz="4" w:space="0"/>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3"/>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3"/>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11"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22"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（二）县级情况</w:t>
            </w:r>
          </w:p>
        </w:tc>
        <w:tc>
          <w:tcPr>
            <w:tcW w:w="608"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909" w:type="dxa"/>
            <w:gridSpan w:val="2"/>
            <w:tcBorders>
              <w:top w:val="nil"/>
              <w:left w:val="single" w:color="auto" w:sz="4" w:space="0"/>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3"/>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3"/>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11"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22"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上城区</w:t>
            </w:r>
          </w:p>
        </w:tc>
        <w:tc>
          <w:tcPr>
            <w:tcW w:w="608"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13</w:t>
            </w:r>
          </w:p>
        </w:tc>
        <w:tc>
          <w:tcPr>
            <w:tcW w:w="909" w:type="dxa"/>
            <w:gridSpan w:val="2"/>
            <w:tcBorders>
              <w:top w:val="nil"/>
              <w:left w:val="single" w:color="auto" w:sz="4" w:space="0"/>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w:t>
            </w:r>
          </w:p>
        </w:tc>
        <w:tc>
          <w:tcPr>
            <w:tcW w:w="909"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lang w:eastAsia="zh-CN"/>
              </w:rPr>
              <w:t>—</w:t>
            </w:r>
          </w:p>
        </w:tc>
        <w:tc>
          <w:tcPr>
            <w:tcW w:w="909" w:type="dxa"/>
            <w:gridSpan w:val="3"/>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3"/>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11"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22"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拱墅区</w:t>
            </w:r>
          </w:p>
        </w:tc>
        <w:tc>
          <w:tcPr>
            <w:tcW w:w="608"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14</w:t>
            </w:r>
          </w:p>
        </w:tc>
        <w:tc>
          <w:tcPr>
            <w:tcW w:w="909" w:type="dxa"/>
            <w:gridSpan w:val="2"/>
            <w:tcBorders>
              <w:top w:val="nil"/>
              <w:left w:val="single" w:color="auto" w:sz="4" w:space="0"/>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lang w:eastAsia="zh-CN"/>
              </w:rPr>
              <w:t>—</w:t>
            </w:r>
          </w:p>
        </w:tc>
        <w:tc>
          <w:tcPr>
            <w:tcW w:w="909"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lang w:eastAsia="zh-CN"/>
              </w:rPr>
              <w:t>—</w:t>
            </w:r>
          </w:p>
        </w:tc>
        <w:tc>
          <w:tcPr>
            <w:tcW w:w="909" w:type="dxa"/>
            <w:gridSpan w:val="3"/>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3"/>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11"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22"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608"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909" w:type="dxa"/>
            <w:gridSpan w:val="2"/>
            <w:tcBorders>
              <w:top w:val="nil"/>
              <w:left w:val="single" w:color="auto" w:sz="4" w:space="0"/>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lang w:eastAsia="zh-CN"/>
              </w:rPr>
              <w:t>—</w:t>
            </w:r>
          </w:p>
        </w:tc>
        <w:tc>
          <w:tcPr>
            <w:tcW w:w="909"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lang w:eastAsia="zh-CN"/>
              </w:rPr>
              <w:t>—</w:t>
            </w:r>
          </w:p>
        </w:tc>
        <w:tc>
          <w:tcPr>
            <w:tcW w:w="909" w:type="dxa"/>
            <w:gridSpan w:val="3"/>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3"/>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11"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22"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景宁县</w:t>
            </w:r>
          </w:p>
        </w:tc>
        <w:tc>
          <w:tcPr>
            <w:tcW w:w="608"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102</w:t>
            </w:r>
          </w:p>
        </w:tc>
        <w:tc>
          <w:tcPr>
            <w:tcW w:w="909" w:type="dxa"/>
            <w:gridSpan w:val="2"/>
            <w:tcBorders>
              <w:top w:val="nil"/>
              <w:left w:val="single" w:color="auto" w:sz="4" w:space="0"/>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lang w:eastAsia="zh-CN"/>
              </w:rPr>
              <w:t>—</w:t>
            </w:r>
          </w:p>
        </w:tc>
        <w:tc>
          <w:tcPr>
            <w:tcW w:w="909" w:type="dxa"/>
            <w:gridSpan w:val="2"/>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lang w:eastAsia="zh-CN"/>
              </w:rPr>
              <w:t>—</w:t>
            </w:r>
          </w:p>
        </w:tc>
        <w:tc>
          <w:tcPr>
            <w:tcW w:w="909" w:type="dxa"/>
            <w:gridSpan w:val="3"/>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gridSpan w:val="3"/>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09"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c>
          <w:tcPr>
            <w:tcW w:w="911" w:type="dxa"/>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left"/>
              <w:textAlignment w:val="auto"/>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3"/>
            <w:tcBorders>
              <w:top w:val="single" w:color="auto" w:sz="4" w:space="0"/>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left"/>
              <w:textAlignment w:val="auto"/>
              <w:rPr>
                <w:rFonts w:hint="eastAsia" w:ascii="Times New Roman" w:hAnsi="Times New Roman" w:eastAsia="宋体" w:cs="宋体"/>
                <w:color w:val="auto"/>
                <w:kern w:val="0"/>
                <w:sz w:val="18"/>
                <w:szCs w:val="18"/>
                <w:highlight w:val="none"/>
              </w:rPr>
            </w:pPr>
          </w:p>
        </w:tc>
        <w:tc>
          <w:tcPr>
            <w:tcW w:w="1250" w:type="dxa"/>
            <w:gridSpan w:val="3"/>
            <w:tcBorders>
              <w:top w:val="single" w:color="auto" w:sz="4" w:space="0"/>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left"/>
              <w:textAlignment w:val="auto"/>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5"/>
            <w:tcBorders>
              <w:top w:val="single" w:color="auto" w:sz="4" w:space="0"/>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left"/>
              <w:textAlignment w:val="auto"/>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gridSpan w:val="2"/>
            <w:tcBorders>
              <w:top w:val="single" w:color="auto" w:sz="4" w:space="0"/>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left"/>
              <w:textAlignment w:val="auto"/>
              <w:rPr>
                <w:rFonts w:hint="eastAsia" w:ascii="Times New Roman" w:hAnsi="Times New Roman" w:eastAsia="宋体" w:cs="宋体"/>
                <w:color w:val="auto"/>
                <w:kern w:val="0"/>
                <w:sz w:val="18"/>
                <w:szCs w:val="18"/>
                <w:highlight w:val="none"/>
              </w:rPr>
            </w:pPr>
          </w:p>
        </w:tc>
        <w:tc>
          <w:tcPr>
            <w:tcW w:w="2636" w:type="dxa"/>
            <w:gridSpan w:val="4"/>
            <w:tcBorders>
              <w:top w:val="single" w:color="auto" w:sz="4" w:space="0"/>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left"/>
              <w:textAlignment w:val="auto"/>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04" w:type="dxa"/>
            <w:gridSpan w:val="18"/>
            <w:tcBorders>
              <w:top w:val="nil"/>
              <w:left w:val="nil"/>
              <w:bottom w:val="nil"/>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left"/>
              <w:textAlignment w:val="auto"/>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填报说明：1．本表</w:t>
            </w:r>
            <w:r>
              <w:rPr>
                <w:rFonts w:hint="eastAsia" w:ascii="Times New Roman" w:hAnsi="Times New Roman" w:cs="宋体"/>
                <w:color w:val="auto"/>
                <w:kern w:val="0"/>
                <w:sz w:val="18"/>
                <w:szCs w:val="18"/>
                <w:highlight w:val="none"/>
                <w:lang w:eastAsia="zh-CN"/>
              </w:rPr>
              <w:t>由省卫生健康委负责报送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rPr>
            </w:pP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．本表</w:t>
            </w:r>
            <w:r>
              <w:rPr>
                <w:rFonts w:hint="eastAsia" w:ascii="Times New Roman" w:hAnsi="Times New Roman" w:eastAsia="宋体" w:cs="宋体"/>
                <w:color w:val="auto"/>
                <w:kern w:val="0"/>
                <w:sz w:val="18"/>
                <w:szCs w:val="18"/>
                <w:highlight w:val="none"/>
                <w:lang w:eastAsia="zh-CN"/>
              </w:rPr>
              <w:t>统计范围为</w:t>
            </w:r>
            <w:r>
              <w:rPr>
                <w:rFonts w:hint="eastAsia" w:ascii="Times New Roman" w:hAnsi="Times New Roman" w:eastAsia="宋体" w:cs="宋体"/>
                <w:color w:val="auto"/>
                <w:kern w:val="0"/>
                <w:sz w:val="18"/>
                <w:szCs w:val="18"/>
                <w:highlight w:val="none"/>
                <w:lang w:val="en-US" w:eastAsia="zh-CN"/>
              </w:rPr>
              <w:t>11个设区市和90个县市区</w:t>
            </w:r>
            <w:r>
              <w:rPr>
                <w:rFonts w:hint="eastAsia" w:ascii="Times New Roman" w:hAnsi="Times New Roman" w:cs="宋体"/>
                <w:color w:val="auto"/>
                <w:kern w:val="0"/>
                <w:sz w:val="18"/>
                <w:szCs w:val="18"/>
                <w:highlight w:val="none"/>
                <w:lang w:val="en-US" w:eastAsia="zh-CN"/>
              </w:rPr>
              <w:t>。</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right="0" w:firstLine="0" w:firstLineChars="0"/>
              <w:jc w:val="left"/>
              <w:textAlignment w:val="auto"/>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　　　</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keepNext w:val="0"/>
        <w:keepLines w:val="0"/>
        <w:pageBreakBefore w:val="0"/>
        <w:widowControl w:val="0"/>
        <w:shd w:val="clear" w:color="auto" w:fill="auto"/>
        <w:kinsoku/>
        <w:wordWrap/>
        <w:overflowPunct/>
        <w:topLinePunct w:val="0"/>
        <w:autoSpaceDE/>
        <w:autoSpaceDN/>
        <w:bidi w:val="0"/>
        <w:adjustRightInd/>
        <w:snapToGrid/>
        <w:ind w:right="0" w:rightChars="0"/>
        <w:jc w:val="both"/>
        <w:textAlignment w:val="auto"/>
        <w:outlineLvl w:val="1"/>
        <w:rPr>
          <w:rFonts w:hint="eastAsia" w:ascii="宋体" w:hAnsi="宋体"/>
          <w:color w:val="auto"/>
          <w:kern w:val="0"/>
          <w:sz w:val="32"/>
          <w:szCs w:val="32"/>
          <w:highlight w:val="none"/>
        </w:rPr>
      </w:pPr>
    </w:p>
    <w:p>
      <w:pPr>
        <w:pStyle w:val="3"/>
        <w:shd w:val="clear" w:color="auto" w:fill="auto"/>
        <w:ind w:left="0" w:leftChars="0" w:firstLine="0" w:firstLineChars="0"/>
        <w:rPr>
          <w:rFonts w:hint="eastAsia" w:ascii="宋体" w:hAns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bookmarkEnd w:id="136"/>
    <w:bookmarkEnd w:id="137"/>
    <w:bookmarkEnd w:id="138"/>
    <w:bookmarkEnd w:id="139"/>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ascii="宋体"/>
          <w:color w:val="auto"/>
          <w:kern w:val="0"/>
          <w:sz w:val="32"/>
          <w:szCs w:val="32"/>
          <w:highlight w:val="none"/>
        </w:rPr>
      </w:pPr>
      <w:bookmarkStart w:id="147" w:name="_Toc1563184388"/>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二十一</w:t>
      </w:r>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青年参加体育锻炼情况</w:t>
      </w:r>
      <w:r>
        <w:rPr>
          <w:rFonts w:hint="eastAsia" w:ascii="宋体" w:hAnsi="宋体"/>
          <w:color w:val="auto"/>
          <w:kern w:val="0"/>
          <w:sz w:val="32"/>
          <w:szCs w:val="32"/>
          <w:highlight w:val="none"/>
        </w:rPr>
        <w:t>表</w:t>
      </w:r>
      <w:bookmarkEnd w:id="147"/>
    </w:p>
    <w:p>
      <w:pPr>
        <w:shd w:val="clear" w:color="auto" w:fill="auto"/>
        <w:ind w:right="323" w:rightChars="154"/>
        <w:jc w:val="center"/>
        <w:rPr>
          <w:rFonts w:hint="eastAsia" w:ascii="宋体" w:eastAsia="宋体"/>
          <w:color w:val="auto"/>
          <w:kern w:val="0"/>
          <w:sz w:val="28"/>
          <w:szCs w:val="28"/>
          <w:highlight w:val="none"/>
          <w:lang w:val="en-US" w:eastAsia="zh-CN"/>
        </w:rPr>
      </w:pPr>
    </w:p>
    <w:tbl>
      <w:tblPr>
        <w:tblStyle w:val="10"/>
        <w:tblW w:w="9413"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630"/>
        <w:gridCol w:w="745"/>
        <w:gridCol w:w="1098"/>
        <w:gridCol w:w="152"/>
        <w:gridCol w:w="1714"/>
        <w:gridCol w:w="512"/>
        <w:gridCol w:w="294"/>
        <w:gridCol w:w="258"/>
        <w:gridCol w:w="532"/>
        <w:gridCol w:w="224"/>
        <w:gridCol w:w="1889"/>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6"/>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3"/>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13" w:type="dxa"/>
            <w:gridSpan w:val="2"/>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团统21</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1365" w:type="dxa"/>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63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370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经常参加体育锻炼人数比例（%）</w:t>
            </w:r>
          </w:p>
        </w:tc>
        <w:tc>
          <w:tcPr>
            <w:tcW w:w="3709" w:type="dxa"/>
            <w:gridSpan w:val="6"/>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经常参加体育锻炼青年比例（%）</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63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186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182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1889"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w:t>
            </w:r>
          </w:p>
        </w:tc>
        <w:tc>
          <w:tcPr>
            <w:tcW w:w="186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2</w:t>
            </w:r>
          </w:p>
        </w:tc>
        <w:tc>
          <w:tcPr>
            <w:tcW w:w="182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w:t>
            </w:r>
          </w:p>
        </w:tc>
        <w:tc>
          <w:tcPr>
            <w:tcW w:w="1889"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single" w:color="auto" w:sz="4" w:space="0"/>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全省总计</w:t>
            </w:r>
          </w:p>
        </w:tc>
        <w:tc>
          <w:tcPr>
            <w:tcW w:w="630" w:type="dxa"/>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01</w:t>
            </w:r>
          </w:p>
        </w:tc>
        <w:tc>
          <w:tcPr>
            <w:tcW w:w="1843" w:type="dxa"/>
            <w:gridSpan w:val="2"/>
            <w:tcBorders>
              <w:top w:val="single" w:color="auto" w:sz="4" w:space="0"/>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6"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0" w:type="dxa"/>
            <w:gridSpan w:val="5"/>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89"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杭州</w:t>
            </w:r>
          </w:p>
        </w:tc>
        <w:tc>
          <w:tcPr>
            <w:tcW w:w="63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02</w:t>
            </w:r>
          </w:p>
        </w:tc>
        <w:tc>
          <w:tcPr>
            <w:tcW w:w="1843"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89"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宁波</w:t>
            </w:r>
          </w:p>
        </w:tc>
        <w:tc>
          <w:tcPr>
            <w:tcW w:w="63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03</w:t>
            </w:r>
          </w:p>
        </w:tc>
        <w:tc>
          <w:tcPr>
            <w:tcW w:w="1843"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89"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温州</w:t>
            </w:r>
          </w:p>
        </w:tc>
        <w:tc>
          <w:tcPr>
            <w:tcW w:w="63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04</w:t>
            </w:r>
          </w:p>
        </w:tc>
        <w:tc>
          <w:tcPr>
            <w:tcW w:w="1843"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89"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嘉兴</w:t>
            </w:r>
          </w:p>
        </w:tc>
        <w:tc>
          <w:tcPr>
            <w:tcW w:w="63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05</w:t>
            </w:r>
          </w:p>
        </w:tc>
        <w:tc>
          <w:tcPr>
            <w:tcW w:w="1843"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89"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湖州</w:t>
            </w:r>
          </w:p>
        </w:tc>
        <w:tc>
          <w:tcPr>
            <w:tcW w:w="63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06</w:t>
            </w:r>
          </w:p>
        </w:tc>
        <w:tc>
          <w:tcPr>
            <w:tcW w:w="1843"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89"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绍兴</w:t>
            </w:r>
          </w:p>
        </w:tc>
        <w:tc>
          <w:tcPr>
            <w:tcW w:w="63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07</w:t>
            </w:r>
          </w:p>
        </w:tc>
        <w:tc>
          <w:tcPr>
            <w:tcW w:w="1843"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89"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金华</w:t>
            </w:r>
          </w:p>
        </w:tc>
        <w:tc>
          <w:tcPr>
            <w:tcW w:w="63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08</w:t>
            </w:r>
          </w:p>
        </w:tc>
        <w:tc>
          <w:tcPr>
            <w:tcW w:w="1843"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89"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衢州</w:t>
            </w:r>
          </w:p>
        </w:tc>
        <w:tc>
          <w:tcPr>
            <w:tcW w:w="63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09</w:t>
            </w:r>
          </w:p>
        </w:tc>
        <w:tc>
          <w:tcPr>
            <w:tcW w:w="1843"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89"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舟山</w:t>
            </w:r>
          </w:p>
        </w:tc>
        <w:tc>
          <w:tcPr>
            <w:tcW w:w="63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10</w:t>
            </w:r>
          </w:p>
        </w:tc>
        <w:tc>
          <w:tcPr>
            <w:tcW w:w="1843"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89"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台州</w:t>
            </w:r>
          </w:p>
        </w:tc>
        <w:tc>
          <w:tcPr>
            <w:tcW w:w="63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11</w:t>
            </w:r>
          </w:p>
        </w:tc>
        <w:tc>
          <w:tcPr>
            <w:tcW w:w="1843"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89"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丽水</w:t>
            </w:r>
          </w:p>
        </w:tc>
        <w:tc>
          <w:tcPr>
            <w:tcW w:w="63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12</w:t>
            </w:r>
          </w:p>
        </w:tc>
        <w:tc>
          <w:tcPr>
            <w:tcW w:w="1843"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2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89"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45"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13" w:type="dxa"/>
            <w:gridSpan w:val="1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本表由省体育局负责报送</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val="en-US" w:eastAsia="zh-CN"/>
              </w:rPr>
              <w:t>省教育厅负责提供当年度在校学生人数。</w:t>
            </w:r>
          </w:p>
          <w:p>
            <w:pPr>
              <w:keepNext w:val="0"/>
              <w:keepLines w:val="0"/>
              <w:widowControl/>
              <w:numPr>
                <w:ilvl w:val="0"/>
                <w:numId w:val="4"/>
              </w:numPr>
              <w:suppressLineNumbers w:val="0"/>
              <w:shd w:val="clear" w:color="auto" w:fill="auto"/>
              <w:spacing w:before="0" w:beforeAutospacing="0" w:after="0" w:afterAutospacing="0"/>
              <w:ind w:left="900" w:leftChars="0" w:right="0" w:firstLine="0" w:firstLine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“经常参加体育锻炼青年比例”指标统计范围为14（含）—35（含）周岁人群。</w:t>
            </w:r>
          </w:p>
          <w:p>
            <w:pPr>
              <w:keepNext w:val="0"/>
              <w:keepLines w:val="0"/>
              <w:widowControl/>
              <w:numPr>
                <w:ilvl w:val="0"/>
                <w:numId w:val="4"/>
              </w:numPr>
              <w:suppressLineNumbers w:val="0"/>
              <w:shd w:val="clear" w:color="auto" w:fill="auto"/>
              <w:spacing w:before="0" w:beforeAutospacing="0" w:after="0" w:afterAutospacing="0"/>
              <w:ind w:left="900" w:leftChars="0" w:right="0" w:firstLine="0" w:firstLine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4"/>
              </w:numPr>
              <w:suppressLineNumbers w:val="0"/>
              <w:shd w:val="clear" w:color="auto" w:fill="auto"/>
              <w:spacing w:before="0" w:beforeAutospacing="0" w:after="0" w:afterAutospacing="0"/>
              <w:ind w:left="900" w:leftChars="0" w:right="0" w:firstLine="0" w:firstLineChars="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shd w:val="clear" w:color="auto" w:fill="auto"/>
        <w:ind w:right="323" w:rightChars="154"/>
        <w:jc w:val="both"/>
        <w:rPr>
          <w:rFonts w:hint="eastAsia" w:ascii="宋体" w:hAns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ascii="宋体"/>
          <w:color w:val="auto"/>
          <w:kern w:val="0"/>
          <w:sz w:val="32"/>
          <w:szCs w:val="32"/>
          <w:highlight w:val="none"/>
        </w:rPr>
      </w:pPr>
      <w:bookmarkStart w:id="148" w:name="_Toc474025789"/>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二十二</w:t>
      </w:r>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青年体质达标情况</w:t>
      </w:r>
      <w:r>
        <w:rPr>
          <w:rFonts w:hint="eastAsia" w:ascii="宋体" w:hAnsi="宋体"/>
          <w:color w:val="auto"/>
          <w:kern w:val="0"/>
          <w:sz w:val="32"/>
          <w:szCs w:val="32"/>
          <w:highlight w:val="none"/>
        </w:rPr>
        <w:t>表</w:t>
      </w:r>
      <w:bookmarkEnd w:id="148"/>
    </w:p>
    <w:p>
      <w:pPr>
        <w:shd w:val="clear" w:color="auto" w:fill="auto"/>
        <w:ind w:right="323" w:rightChars="154"/>
        <w:jc w:val="center"/>
        <w:rPr>
          <w:rFonts w:hint="eastAsia" w:ascii="宋体" w:eastAsia="宋体"/>
          <w:color w:val="auto"/>
          <w:kern w:val="0"/>
          <w:sz w:val="28"/>
          <w:szCs w:val="28"/>
          <w:highlight w:val="none"/>
          <w:lang w:val="en-US" w:eastAsia="zh-CN"/>
        </w:rPr>
      </w:pPr>
    </w:p>
    <w:tbl>
      <w:tblPr>
        <w:tblStyle w:val="10"/>
        <w:tblW w:w="940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282"/>
        <w:gridCol w:w="600"/>
        <w:gridCol w:w="493"/>
        <w:gridCol w:w="699"/>
        <w:gridCol w:w="551"/>
        <w:gridCol w:w="641"/>
        <w:gridCol w:w="1073"/>
        <w:gridCol w:w="119"/>
        <w:gridCol w:w="393"/>
        <w:gridCol w:w="294"/>
        <w:gridCol w:w="258"/>
        <w:gridCol w:w="247"/>
        <w:gridCol w:w="285"/>
        <w:gridCol w:w="907"/>
        <w:gridCol w:w="1197"/>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8"/>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gridSpan w:val="2"/>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4"/>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gridSpan w:val="2"/>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团统22</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60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2384" w:type="dxa"/>
            <w:gridSpan w:val="4"/>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监测青年数（人）</w:t>
            </w:r>
          </w:p>
        </w:tc>
        <w:tc>
          <w:tcPr>
            <w:tcW w:w="2384" w:type="dxa"/>
            <w:gridSpan w:val="6"/>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达标青年数（人）</w:t>
            </w:r>
          </w:p>
        </w:tc>
        <w:tc>
          <w:tcPr>
            <w:tcW w:w="2389" w:type="dxa"/>
            <w:gridSpan w:val="3"/>
            <w:tcBorders>
              <w:top w:val="nil"/>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青年体质达标率（%）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60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1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11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1192"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119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11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上年</w:t>
            </w:r>
          </w:p>
        </w:tc>
        <w:tc>
          <w:tcPr>
            <w:tcW w:w="1197"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11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w:t>
            </w:r>
          </w:p>
        </w:tc>
        <w:tc>
          <w:tcPr>
            <w:tcW w:w="11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2</w:t>
            </w:r>
          </w:p>
        </w:tc>
        <w:tc>
          <w:tcPr>
            <w:tcW w:w="1192"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w:t>
            </w:r>
          </w:p>
        </w:tc>
        <w:tc>
          <w:tcPr>
            <w:tcW w:w="119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p>
        </w:tc>
        <w:tc>
          <w:tcPr>
            <w:tcW w:w="11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5</w:t>
            </w:r>
          </w:p>
        </w:tc>
        <w:tc>
          <w:tcPr>
            <w:tcW w:w="1197"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single" w:color="auto" w:sz="4" w:space="0"/>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全省总计</w:t>
            </w:r>
          </w:p>
        </w:tc>
        <w:tc>
          <w:tcPr>
            <w:tcW w:w="600" w:type="dxa"/>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01</w:t>
            </w:r>
          </w:p>
        </w:tc>
        <w:tc>
          <w:tcPr>
            <w:tcW w:w="1192" w:type="dxa"/>
            <w:gridSpan w:val="2"/>
            <w:tcBorders>
              <w:top w:val="single" w:color="auto" w:sz="4" w:space="0"/>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7"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（一）按性别分组</w:t>
            </w:r>
          </w:p>
        </w:tc>
        <w:tc>
          <w:tcPr>
            <w:tcW w:w="60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val="en-US" w:eastAsia="zh-CN"/>
              </w:rPr>
            </w:pPr>
          </w:p>
        </w:tc>
        <w:tc>
          <w:tcPr>
            <w:tcW w:w="119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男性</w:t>
            </w:r>
          </w:p>
        </w:tc>
        <w:tc>
          <w:tcPr>
            <w:tcW w:w="60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02</w:t>
            </w:r>
          </w:p>
        </w:tc>
        <w:tc>
          <w:tcPr>
            <w:tcW w:w="119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女性</w:t>
            </w:r>
          </w:p>
        </w:tc>
        <w:tc>
          <w:tcPr>
            <w:tcW w:w="60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03</w:t>
            </w:r>
          </w:p>
        </w:tc>
        <w:tc>
          <w:tcPr>
            <w:tcW w:w="119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（二）按地区分组</w:t>
            </w:r>
          </w:p>
        </w:tc>
        <w:tc>
          <w:tcPr>
            <w:tcW w:w="60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杭州</w:t>
            </w:r>
          </w:p>
        </w:tc>
        <w:tc>
          <w:tcPr>
            <w:tcW w:w="60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04</w:t>
            </w:r>
          </w:p>
        </w:tc>
        <w:tc>
          <w:tcPr>
            <w:tcW w:w="119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宁波</w:t>
            </w:r>
          </w:p>
        </w:tc>
        <w:tc>
          <w:tcPr>
            <w:tcW w:w="60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05</w:t>
            </w:r>
          </w:p>
        </w:tc>
        <w:tc>
          <w:tcPr>
            <w:tcW w:w="119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温州</w:t>
            </w:r>
          </w:p>
        </w:tc>
        <w:tc>
          <w:tcPr>
            <w:tcW w:w="60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06</w:t>
            </w:r>
          </w:p>
        </w:tc>
        <w:tc>
          <w:tcPr>
            <w:tcW w:w="119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嘉兴</w:t>
            </w:r>
          </w:p>
        </w:tc>
        <w:tc>
          <w:tcPr>
            <w:tcW w:w="60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07</w:t>
            </w:r>
          </w:p>
        </w:tc>
        <w:tc>
          <w:tcPr>
            <w:tcW w:w="119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湖州</w:t>
            </w:r>
          </w:p>
        </w:tc>
        <w:tc>
          <w:tcPr>
            <w:tcW w:w="60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08</w:t>
            </w:r>
          </w:p>
        </w:tc>
        <w:tc>
          <w:tcPr>
            <w:tcW w:w="119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绍兴</w:t>
            </w:r>
          </w:p>
        </w:tc>
        <w:tc>
          <w:tcPr>
            <w:tcW w:w="60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09</w:t>
            </w:r>
          </w:p>
        </w:tc>
        <w:tc>
          <w:tcPr>
            <w:tcW w:w="119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金华</w:t>
            </w:r>
          </w:p>
        </w:tc>
        <w:tc>
          <w:tcPr>
            <w:tcW w:w="60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10</w:t>
            </w:r>
          </w:p>
        </w:tc>
        <w:tc>
          <w:tcPr>
            <w:tcW w:w="119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衢州</w:t>
            </w:r>
          </w:p>
        </w:tc>
        <w:tc>
          <w:tcPr>
            <w:tcW w:w="60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11</w:t>
            </w:r>
          </w:p>
        </w:tc>
        <w:tc>
          <w:tcPr>
            <w:tcW w:w="119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舟山</w:t>
            </w:r>
          </w:p>
        </w:tc>
        <w:tc>
          <w:tcPr>
            <w:tcW w:w="60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12</w:t>
            </w:r>
          </w:p>
        </w:tc>
        <w:tc>
          <w:tcPr>
            <w:tcW w:w="119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台州</w:t>
            </w:r>
          </w:p>
        </w:tc>
        <w:tc>
          <w:tcPr>
            <w:tcW w:w="60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13</w:t>
            </w:r>
          </w:p>
        </w:tc>
        <w:tc>
          <w:tcPr>
            <w:tcW w:w="119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丽水</w:t>
            </w:r>
          </w:p>
        </w:tc>
        <w:tc>
          <w:tcPr>
            <w:tcW w:w="60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14</w:t>
            </w:r>
          </w:p>
        </w:tc>
        <w:tc>
          <w:tcPr>
            <w:tcW w:w="119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197"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5"/>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36"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04" w:type="dxa"/>
            <w:gridSpan w:val="1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本表由省体育局负责报送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　　　</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青年体质达标情况统计范围为</w:t>
            </w:r>
            <w:r>
              <w:rPr>
                <w:rFonts w:hint="eastAsia" w:ascii="Times New Roman" w:hAnsi="Times New Roman" w:cs="宋体"/>
                <w:color w:val="auto"/>
                <w:kern w:val="0"/>
                <w:sz w:val="18"/>
                <w:szCs w:val="18"/>
                <w:highlight w:val="none"/>
                <w:lang w:val="en-US" w:eastAsia="zh-CN"/>
              </w:rPr>
              <w:t>20（含）—35（含）周岁人群</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　　　</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审核关系：</w:t>
            </w:r>
            <w:r>
              <w:rPr>
                <w:rFonts w:hint="eastAsia" w:ascii="Times New Roman" w:hAnsi="Times New Roman" w:cs="宋体"/>
                <w:color w:val="auto"/>
                <w:kern w:val="0"/>
                <w:sz w:val="18"/>
                <w:szCs w:val="18"/>
                <w:highlight w:val="none"/>
                <w:lang w:val="en-US" w:eastAsia="zh-CN"/>
              </w:rPr>
              <w:t>5=3</w:t>
            </w:r>
            <w:r>
              <w:rPr>
                <w:rFonts w:hint="eastAsia" w:ascii="Times New Roman" w:hAnsi="Times New Roman" w:eastAsia="汉仪细圆B5" w:cs="汉仪细圆B5"/>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汉仪细圆B5" w:cs="汉仪细圆B5"/>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100%；6=4</w:t>
            </w:r>
            <w:r>
              <w:rPr>
                <w:rFonts w:hint="eastAsia" w:ascii="Times New Roman" w:hAnsi="Times New Roman" w:eastAsia="汉仪细圆B5" w:cs="汉仪细圆B5"/>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汉仪细圆B5" w:cs="汉仪细圆B5"/>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100%；01=02+03=04+05+……+14（1、2、3、4列）</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right="0" w:rightChars="0"/>
              <w:jc w:val="left"/>
              <w:rPr>
                <w:rFonts w:hint="eastAsia"/>
              </w:rPr>
            </w:pPr>
            <w:r>
              <w:rPr>
                <w:rFonts w:hint="eastAsia" w:ascii="Times New Roman" w:hAnsi="Times New Roman" w:eastAsia="宋体" w:cs="宋体"/>
                <w:color w:val="auto"/>
                <w:kern w:val="0"/>
                <w:sz w:val="18"/>
                <w:szCs w:val="18"/>
                <w:highlight w:val="none"/>
              </w:rPr>
              <w:t>　　　</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　　　</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cs="宋体"/>
                <w:color w:val="auto"/>
                <w:kern w:val="0"/>
                <w:sz w:val="18"/>
                <w:szCs w:val="18"/>
                <w:highlight w:val="none"/>
                <w:lang w:val="en-US" w:eastAsia="zh-CN"/>
              </w:rPr>
              <w:t>5</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shd w:val="clear" w:color="auto" w:fill="auto"/>
        <w:ind w:right="323" w:rightChars="154"/>
        <w:jc w:val="left"/>
        <w:rPr>
          <w:rFonts w:asci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ascii="宋体"/>
          <w:color w:val="auto"/>
          <w:kern w:val="0"/>
          <w:sz w:val="32"/>
          <w:szCs w:val="32"/>
          <w:highlight w:val="none"/>
        </w:rPr>
      </w:pPr>
      <w:bookmarkStart w:id="149" w:name="_Toc1404213308"/>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二</w:t>
      </w:r>
      <w:r>
        <w:rPr>
          <w:rFonts w:hint="eastAsia" w:ascii="宋体" w:hAnsi="宋体"/>
          <w:color w:val="auto"/>
          <w:kern w:val="0"/>
          <w:sz w:val="32"/>
          <w:szCs w:val="32"/>
          <w:highlight w:val="none"/>
          <w:lang w:val="en-US" w:eastAsia="zh-CN"/>
        </w:rPr>
        <w:t>十三</w:t>
      </w:r>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人均体育场地面积情况</w:t>
      </w:r>
      <w:r>
        <w:rPr>
          <w:rFonts w:hint="eastAsia" w:ascii="宋体" w:hAnsi="宋体"/>
          <w:color w:val="auto"/>
          <w:kern w:val="0"/>
          <w:sz w:val="32"/>
          <w:szCs w:val="32"/>
          <w:highlight w:val="none"/>
        </w:rPr>
        <w:t>表</w:t>
      </w:r>
      <w:bookmarkEnd w:id="149"/>
    </w:p>
    <w:p>
      <w:pPr>
        <w:shd w:val="clear" w:color="auto" w:fill="auto"/>
        <w:ind w:right="323" w:rightChars="154"/>
        <w:jc w:val="center"/>
        <w:rPr>
          <w:rFonts w:hint="eastAsia" w:ascii="宋体" w:eastAsia="宋体"/>
          <w:color w:val="auto"/>
          <w:kern w:val="0"/>
          <w:sz w:val="28"/>
          <w:szCs w:val="28"/>
          <w:highlight w:val="none"/>
          <w:lang w:val="en-US" w:eastAsia="zh-CN"/>
        </w:rPr>
      </w:pPr>
    </w:p>
    <w:tbl>
      <w:tblPr>
        <w:tblStyle w:val="10"/>
        <w:tblW w:w="940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282"/>
        <w:gridCol w:w="600"/>
        <w:gridCol w:w="493"/>
        <w:gridCol w:w="1250"/>
        <w:gridCol w:w="1714"/>
        <w:gridCol w:w="122"/>
        <w:gridCol w:w="390"/>
        <w:gridCol w:w="294"/>
        <w:gridCol w:w="258"/>
        <w:gridCol w:w="532"/>
        <w:gridCol w:w="2104"/>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6"/>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gridSpan w:val="2"/>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3"/>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团统23</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atLeast"/>
          <w:jc w:val="center"/>
        </w:trPr>
        <w:tc>
          <w:tcPr>
            <w:tcW w:w="1647"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60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7157" w:type="dxa"/>
            <w:gridSpan w:val="9"/>
            <w:tcBorders>
              <w:top w:val="nil"/>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yellow"/>
                <w:lang w:val="en-US" w:eastAsia="zh-CN"/>
              </w:rPr>
            </w:pPr>
            <w:r>
              <w:rPr>
                <w:rFonts w:hint="eastAsia" w:ascii="Times New Roman" w:hAnsi="Times New Roman" w:cs="宋体"/>
                <w:color w:val="auto"/>
                <w:kern w:val="0"/>
                <w:sz w:val="18"/>
                <w:szCs w:val="18"/>
                <w:highlight w:val="none"/>
                <w:lang w:val="en-US" w:eastAsia="zh-CN"/>
              </w:rPr>
              <w:t>人均体育场地面积（</w:t>
            </w:r>
            <w:r>
              <w:rPr>
                <w:rFonts w:hint="eastAsia" w:ascii="方正仿宋_GBK" w:hAnsi="方正仿宋_GBK" w:eastAsia="方正仿宋_GBK" w:cs="方正仿宋_GBK"/>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 w:hRule="atLeast"/>
          <w:jc w:val="center"/>
        </w:trPr>
        <w:tc>
          <w:tcPr>
            <w:tcW w:w="1647"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60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3579" w:type="dxa"/>
            <w:gridSpan w:val="4"/>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上年</w:t>
            </w:r>
          </w:p>
        </w:tc>
        <w:tc>
          <w:tcPr>
            <w:tcW w:w="3578" w:type="dxa"/>
            <w:gridSpan w:val="5"/>
            <w:tcBorders>
              <w:top w:val="single" w:color="auto" w:sz="4" w:space="0"/>
              <w:left w:val="single" w:color="auto" w:sz="4" w:space="0"/>
              <w:bottom w:val="single" w:color="auto" w:sz="4" w:space="0"/>
              <w:right w:val="nil"/>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357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1</w:t>
            </w:r>
          </w:p>
        </w:tc>
        <w:tc>
          <w:tcPr>
            <w:tcW w:w="3578" w:type="dxa"/>
            <w:gridSpan w:val="5"/>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single" w:color="auto" w:sz="4" w:space="0"/>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全省总计</w:t>
            </w:r>
          </w:p>
        </w:tc>
        <w:tc>
          <w:tcPr>
            <w:tcW w:w="600" w:type="dxa"/>
            <w:tcBorders>
              <w:top w:val="single" w:color="auto" w:sz="4" w:space="0"/>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01</w:t>
            </w:r>
          </w:p>
        </w:tc>
        <w:tc>
          <w:tcPr>
            <w:tcW w:w="3579" w:type="dxa"/>
            <w:gridSpan w:val="4"/>
            <w:tcBorders>
              <w:top w:val="single" w:color="auto" w:sz="4" w:space="0"/>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578" w:type="dxa"/>
            <w:gridSpan w:val="5"/>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（一）市级情况</w:t>
            </w:r>
          </w:p>
        </w:tc>
        <w:tc>
          <w:tcPr>
            <w:tcW w:w="600"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3579" w:type="dxa"/>
            <w:gridSpan w:val="4"/>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57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杭州市</w:t>
            </w:r>
          </w:p>
        </w:tc>
        <w:tc>
          <w:tcPr>
            <w:tcW w:w="600"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02</w:t>
            </w:r>
          </w:p>
        </w:tc>
        <w:tc>
          <w:tcPr>
            <w:tcW w:w="3579" w:type="dxa"/>
            <w:gridSpan w:val="4"/>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57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宁波市</w:t>
            </w:r>
          </w:p>
        </w:tc>
        <w:tc>
          <w:tcPr>
            <w:tcW w:w="600"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03</w:t>
            </w:r>
          </w:p>
        </w:tc>
        <w:tc>
          <w:tcPr>
            <w:tcW w:w="3579" w:type="dxa"/>
            <w:gridSpan w:val="4"/>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57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600"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3579" w:type="dxa"/>
            <w:gridSpan w:val="4"/>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57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丽水市</w:t>
            </w:r>
          </w:p>
        </w:tc>
        <w:tc>
          <w:tcPr>
            <w:tcW w:w="600"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w:t>
            </w:r>
          </w:p>
        </w:tc>
        <w:tc>
          <w:tcPr>
            <w:tcW w:w="3579" w:type="dxa"/>
            <w:gridSpan w:val="4"/>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57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（二）县级情况</w:t>
            </w:r>
          </w:p>
        </w:tc>
        <w:tc>
          <w:tcPr>
            <w:tcW w:w="600"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3579" w:type="dxa"/>
            <w:gridSpan w:val="4"/>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57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上城区</w:t>
            </w:r>
          </w:p>
        </w:tc>
        <w:tc>
          <w:tcPr>
            <w:tcW w:w="600"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13</w:t>
            </w:r>
          </w:p>
        </w:tc>
        <w:tc>
          <w:tcPr>
            <w:tcW w:w="3579" w:type="dxa"/>
            <w:gridSpan w:val="4"/>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57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拱墅区</w:t>
            </w:r>
          </w:p>
        </w:tc>
        <w:tc>
          <w:tcPr>
            <w:tcW w:w="600"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14</w:t>
            </w:r>
          </w:p>
        </w:tc>
        <w:tc>
          <w:tcPr>
            <w:tcW w:w="3579" w:type="dxa"/>
            <w:gridSpan w:val="4"/>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57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600"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3579" w:type="dxa"/>
            <w:gridSpan w:val="4"/>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57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647"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景宁县</w:t>
            </w:r>
          </w:p>
        </w:tc>
        <w:tc>
          <w:tcPr>
            <w:tcW w:w="600"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102</w:t>
            </w:r>
          </w:p>
        </w:tc>
        <w:tc>
          <w:tcPr>
            <w:tcW w:w="3579" w:type="dxa"/>
            <w:gridSpan w:val="4"/>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57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36"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04" w:type="dxa"/>
            <w:gridSpan w:val="1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w:t>
            </w:r>
            <w:r>
              <w:rPr>
                <w:rFonts w:hint="eastAsia" w:ascii="Times New Roman" w:hAnsi="Times New Roman" w:cs="宋体"/>
                <w:color w:val="auto"/>
                <w:kern w:val="0"/>
                <w:sz w:val="18"/>
                <w:szCs w:val="18"/>
                <w:highlight w:val="none"/>
                <w:lang w:val="en-US" w:eastAsia="zh-CN"/>
              </w:rPr>
              <w:t>省体育局</w:t>
            </w:r>
            <w:r>
              <w:rPr>
                <w:rFonts w:hint="eastAsia" w:ascii="Times New Roman" w:hAnsi="Times New Roman" w:cs="宋体"/>
                <w:color w:val="auto"/>
                <w:kern w:val="0"/>
                <w:sz w:val="18"/>
                <w:szCs w:val="18"/>
                <w:highlight w:val="none"/>
                <w:lang w:eastAsia="zh-CN"/>
              </w:rPr>
              <w:t>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rPr>
            </w:pP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．本表</w:t>
            </w:r>
            <w:r>
              <w:rPr>
                <w:rFonts w:hint="eastAsia" w:ascii="Times New Roman" w:hAnsi="Times New Roman" w:eastAsia="宋体" w:cs="宋体"/>
                <w:color w:val="auto"/>
                <w:kern w:val="0"/>
                <w:sz w:val="18"/>
                <w:szCs w:val="18"/>
                <w:highlight w:val="none"/>
                <w:lang w:eastAsia="zh-CN"/>
              </w:rPr>
              <w:t>统计范围为</w:t>
            </w:r>
            <w:r>
              <w:rPr>
                <w:rFonts w:hint="eastAsia" w:ascii="Times New Roman" w:hAnsi="Times New Roman" w:eastAsia="宋体" w:cs="宋体"/>
                <w:color w:val="auto"/>
                <w:kern w:val="0"/>
                <w:sz w:val="18"/>
                <w:szCs w:val="18"/>
                <w:highlight w:val="none"/>
                <w:lang w:val="en-US" w:eastAsia="zh-CN"/>
              </w:rPr>
              <w:t>11个设区市和90个县市区</w:t>
            </w:r>
            <w:r>
              <w:rPr>
                <w:rFonts w:hint="eastAsia" w:ascii="Times New Roman" w:hAnsi="Times New Roman" w:cs="宋体"/>
                <w:color w:val="auto"/>
                <w:kern w:val="0"/>
                <w:sz w:val="18"/>
                <w:szCs w:val="18"/>
                <w:highlight w:val="none"/>
                <w:lang w:val="en-US" w:eastAsia="zh-CN"/>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shd w:val="clear" w:color="auto" w:fill="auto"/>
        <w:ind w:right="323" w:rightChars="154"/>
        <w:jc w:val="left"/>
        <w:rPr>
          <w:rFonts w:asci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bookmarkEnd w:id="140"/>
    <w:bookmarkEnd w:id="141"/>
    <w:bookmarkEnd w:id="142"/>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ascii="宋体"/>
          <w:color w:val="auto"/>
          <w:kern w:val="0"/>
          <w:sz w:val="32"/>
          <w:szCs w:val="32"/>
          <w:highlight w:val="none"/>
        </w:rPr>
      </w:pPr>
      <w:bookmarkStart w:id="150" w:name="_Toc493187644"/>
      <w:r>
        <w:rPr>
          <w:rFonts w:hint="eastAsia" w:ascii="宋体" w:hAnsi="宋体"/>
          <w:color w:val="auto"/>
          <w:kern w:val="0"/>
          <w:sz w:val="32"/>
          <w:szCs w:val="32"/>
          <w:highlight w:val="none"/>
        </w:rPr>
        <w:t>（</w:t>
      </w:r>
      <w:r>
        <w:rPr>
          <w:rFonts w:hint="eastAsia" w:ascii="宋体" w:hAnsi="宋体"/>
          <w:color w:val="auto"/>
          <w:kern w:val="0"/>
          <w:sz w:val="32"/>
          <w:szCs w:val="32"/>
          <w:highlight w:val="none"/>
          <w:lang w:val="en-US" w:eastAsia="zh-CN"/>
        </w:rPr>
        <w:t>二十四</w:t>
      </w:r>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青年婚姻登记相关情况</w:t>
      </w:r>
      <w:r>
        <w:rPr>
          <w:rFonts w:hint="eastAsia" w:ascii="宋体" w:hAnsi="宋体"/>
          <w:color w:val="auto"/>
          <w:kern w:val="0"/>
          <w:sz w:val="32"/>
          <w:szCs w:val="32"/>
          <w:highlight w:val="none"/>
        </w:rPr>
        <w:t>表</w:t>
      </w:r>
      <w:bookmarkEnd w:id="150"/>
    </w:p>
    <w:p>
      <w:pPr>
        <w:shd w:val="clear" w:color="auto" w:fill="auto"/>
        <w:ind w:right="323" w:rightChars="154"/>
        <w:jc w:val="center"/>
        <w:rPr>
          <w:rFonts w:hint="eastAsia" w:ascii="宋体" w:eastAsia="宋体"/>
          <w:color w:val="auto"/>
          <w:kern w:val="0"/>
          <w:sz w:val="28"/>
          <w:szCs w:val="28"/>
          <w:highlight w:val="none"/>
          <w:lang w:val="en-US" w:eastAsia="zh-CN"/>
        </w:rPr>
      </w:pPr>
    </w:p>
    <w:tbl>
      <w:tblPr>
        <w:tblStyle w:val="10"/>
        <w:tblW w:w="940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219"/>
        <w:gridCol w:w="660"/>
        <w:gridCol w:w="496"/>
        <w:gridCol w:w="1250"/>
        <w:gridCol w:w="44"/>
        <w:gridCol w:w="1670"/>
        <w:gridCol w:w="120"/>
        <w:gridCol w:w="392"/>
        <w:gridCol w:w="294"/>
        <w:gridCol w:w="258"/>
        <w:gridCol w:w="532"/>
        <w:gridCol w:w="314"/>
        <w:gridCol w:w="1790"/>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7"/>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gridSpan w:val="2"/>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3"/>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gridSpan w:val="2"/>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团统24</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1584"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66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358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default" w:ascii="Times New Roman" w:hAnsi="Times New Roman" w:eastAsia="宋体" w:cs="宋体"/>
                <w:color w:val="auto"/>
                <w:kern w:val="0"/>
                <w:sz w:val="18"/>
                <w:szCs w:val="18"/>
                <w:highlight w:val="none"/>
                <w:lang w:val="en-US" w:eastAsia="zh-CN"/>
              </w:rPr>
              <w:t>适龄青年结婚登记人数</w:t>
            </w:r>
            <w:r>
              <w:rPr>
                <w:rFonts w:hint="eastAsia" w:ascii="Times New Roman" w:hAnsi="Times New Roman" w:cs="宋体"/>
                <w:color w:val="auto"/>
                <w:kern w:val="0"/>
                <w:sz w:val="18"/>
                <w:szCs w:val="18"/>
                <w:highlight w:val="none"/>
                <w:lang w:val="en-US" w:eastAsia="zh-CN"/>
              </w:rPr>
              <w:t>（人）</w:t>
            </w:r>
          </w:p>
        </w:tc>
        <w:tc>
          <w:tcPr>
            <w:tcW w:w="3580" w:type="dxa"/>
            <w:gridSpan w:val="6"/>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default" w:ascii="Times New Roman" w:hAnsi="Times New Roman" w:eastAsia="宋体" w:cs="宋体"/>
                <w:color w:val="auto"/>
                <w:kern w:val="0"/>
                <w:sz w:val="18"/>
                <w:szCs w:val="18"/>
                <w:highlight w:val="none"/>
                <w:lang w:val="en-US" w:eastAsia="zh-CN"/>
              </w:rPr>
              <w:t>35周岁以下青年离婚登记人数</w:t>
            </w:r>
            <w:r>
              <w:rPr>
                <w:rFonts w:hint="eastAsia" w:ascii="Times New Roman" w:hAnsi="Times New Roman" w:cs="宋体"/>
                <w:color w:val="auto"/>
                <w:kern w:val="0"/>
                <w:sz w:val="18"/>
                <w:szCs w:val="18"/>
                <w:highlight w:val="none"/>
                <w:lang w:val="en-US" w:eastAsia="zh-CN"/>
              </w:rPr>
              <w:t>（人）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66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79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上年</w:t>
            </w:r>
          </w:p>
        </w:tc>
        <w:tc>
          <w:tcPr>
            <w:tcW w:w="17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本年</w:t>
            </w:r>
          </w:p>
        </w:tc>
        <w:tc>
          <w:tcPr>
            <w:tcW w:w="179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上年</w:t>
            </w:r>
          </w:p>
        </w:tc>
        <w:tc>
          <w:tcPr>
            <w:tcW w:w="1790"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179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1</w:t>
            </w:r>
          </w:p>
        </w:tc>
        <w:tc>
          <w:tcPr>
            <w:tcW w:w="17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2</w:t>
            </w:r>
          </w:p>
        </w:tc>
        <w:tc>
          <w:tcPr>
            <w:tcW w:w="179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3</w:t>
            </w:r>
          </w:p>
        </w:tc>
        <w:tc>
          <w:tcPr>
            <w:tcW w:w="1790"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single" w:color="auto" w:sz="4" w:space="0"/>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全省</w:t>
            </w:r>
            <w:r>
              <w:rPr>
                <w:rFonts w:hint="eastAsia" w:ascii="Times New Roman" w:hAnsi="Times New Roman" w:cs="宋体"/>
                <w:color w:val="auto"/>
                <w:kern w:val="0"/>
                <w:sz w:val="18"/>
                <w:szCs w:val="18"/>
                <w:highlight w:val="none"/>
                <w:lang w:eastAsia="zh-CN"/>
              </w:rPr>
              <w:t>总计</w:t>
            </w:r>
          </w:p>
        </w:tc>
        <w:tc>
          <w:tcPr>
            <w:tcW w:w="660" w:type="dxa"/>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01</w:t>
            </w:r>
          </w:p>
        </w:tc>
        <w:tc>
          <w:tcPr>
            <w:tcW w:w="1790" w:type="dxa"/>
            <w:gridSpan w:val="3"/>
            <w:tcBorders>
              <w:top w:val="single" w:color="auto" w:sz="4" w:space="0"/>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5"/>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w:t>
            </w:r>
            <w:r>
              <w:rPr>
                <w:rFonts w:hint="eastAsia" w:ascii="Times New Roman" w:hAnsi="Times New Roman" w:cs="宋体"/>
                <w:color w:val="auto"/>
                <w:kern w:val="0"/>
                <w:sz w:val="18"/>
                <w:szCs w:val="18"/>
                <w:highlight w:val="none"/>
                <w:lang w:val="en-US" w:eastAsia="zh-CN"/>
              </w:rPr>
              <w:t>一</w:t>
            </w:r>
            <w:r>
              <w:rPr>
                <w:rFonts w:hint="eastAsia" w:ascii="Times New Roman" w:hAnsi="Times New Roman" w:cs="宋体"/>
                <w:color w:val="auto"/>
                <w:kern w:val="0"/>
                <w:sz w:val="18"/>
                <w:szCs w:val="18"/>
                <w:highlight w:val="none"/>
                <w:lang w:eastAsia="zh-CN"/>
              </w:rPr>
              <w:t>）按年龄分组</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val="en-US" w:eastAsia="zh-CN"/>
              </w:rPr>
            </w:pPr>
          </w:p>
        </w:tc>
        <w:tc>
          <w:tcPr>
            <w:tcW w:w="1790"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20—24周岁</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02</w:t>
            </w:r>
          </w:p>
        </w:tc>
        <w:tc>
          <w:tcPr>
            <w:tcW w:w="1790"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25—29周岁</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03</w:t>
            </w:r>
          </w:p>
        </w:tc>
        <w:tc>
          <w:tcPr>
            <w:tcW w:w="1790"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30—34周岁</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04</w:t>
            </w:r>
          </w:p>
        </w:tc>
        <w:tc>
          <w:tcPr>
            <w:tcW w:w="1790"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17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179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（二）市级情况</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杭州市</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05</w:t>
            </w:r>
          </w:p>
        </w:tc>
        <w:tc>
          <w:tcPr>
            <w:tcW w:w="1790"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宁波市</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06</w:t>
            </w:r>
          </w:p>
        </w:tc>
        <w:tc>
          <w:tcPr>
            <w:tcW w:w="1790"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eastAsia="zh-CN"/>
              </w:rPr>
              <w:t>…</w:t>
            </w:r>
          </w:p>
        </w:tc>
        <w:tc>
          <w:tcPr>
            <w:tcW w:w="1790"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丽水市</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15</w:t>
            </w:r>
          </w:p>
        </w:tc>
        <w:tc>
          <w:tcPr>
            <w:tcW w:w="1790"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（三）县级情况</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p>
        </w:tc>
        <w:tc>
          <w:tcPr>
            <w:tcW w:w="1790"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上城区</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16</w:t>
            </w:r>
          </w:p>
        </w:tc>
        <w:tc>
          <w:tcPr>
            <w:tcW w:w="1790"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拱墅区</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17</w:t>
            </w:r>
          </w:p>
        </w:tc>
        <w:tc>
          <w:tcPr>
            <w:tcW w:w="1790"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eastAsia="zh-CN"/>
              </w:rPr>
              <w:t>…</w:t>
            </w:r>
          </w:p>
        </w:tc>
        <w:tc>
          <w:tcPr>
            <w:tcW w:w="1790"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584"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景宁县</w:t>
            </w:r>
          </w:p>
        </w:tc>
        <w:tc>
          <w:tcPr>
            <w:tcW w:w="66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105</w:t>
            </w:r>
          </w:p>
        </w:tc>
        <w:tc>
          <w:tcPr>
            <w:tcW w:w="1790"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790"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5"/>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36"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04" w:type="dxa"/>
            <w:gridSpan w:val="1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1080" w:right="0" w:hanging="1080" w:hangingChars="6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本表由省民政厅负责报送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5"/>
              </w:numPr>
              <w:suppressLineNumbers w:val="0"/>
              <w:shd w:val="clear" w:color="auto" w:fill="auto"/>
              <w:spacing w:before="0" w:beforeAutospacing="0" w:after="0" w:afterAutospacing="0"/>
              <w:ind w:left="900" w:leftChars="0" w:right="0" w:firstLine="0" w:firstLine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审核关系：</w:t>
            </w:r>
            <w:r>
              <w:rPr>
                <w:rFonts w:hint="eastAsia" w:ascii="Times New Roman" w:hAnsi="Times New Roman" w:cs="宋体"/>
                <w:color w:val="auto"/>
                <w:kern w:val="0"/>
                <w:sz w:val="18"/>
                <w:szCs w:val="18"/>
                <w:highlight w:val="none"/>
                <w:lang w:val="en-US" w:eastAsia="zh-CN"/>
              </w:rPr>
              <w:t>01=02+03+04=05+06+……+15=16+17+……+105（1、2、3、4列）</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．本表</w:t>
            </w:r>
            <w:r>
              <w:rPr>
                <w:rFonts w:hint="eastAsia" w:ascii="Times New Roman" w:hAnsi="Times New Roman" w:eastAsia="宋体" w:cs="宋体"/>
                <w:color w:val="auto"/>
                <w:kern w:val="0"/>
                <w:sz w:val="18"/>
                <w:szCs w:val="18"/>
                <w:highlight w:val="none"/>
                <w:lang w:eastAsia="zh-CN"/>
              </w:rPr>
              <w:t>统计范围为</w:t>
            </w:r>
            <w:r>
              <w:rPr>
                <w:rFonts w:hint="eastAsia" w:ascii="Times New Roman" w:hAnsi="Times New Roman" w:eastAsia="宋体" w:cs="宋体"/>
                <w:color w:val="auto"/>
                <w:kern w:val="0"/>
                <w:sz w:val="18"/>
                <w:szCs w:val="18"/>
                <w:highlight w:val="none"/>
                <w:lang w:val="en-US" w:eastAsia="zh-CN"/>
              </w:rPr>
              <w:t>11个设区市和90个县市区</w:t>
            </w:r>
            <w:r>
              <w:rPr>
                <w:rFonts w:hint="eastAsia" w:ascii="Times New Roman" w:hAnsi="Times New Roman" w:cs="宋体"/>
                <w:color w:val="auto"/>
                <w:kern w:val="0"/>
                <w:sz w:val="18"/>
                <w:szCs w:val="18"/>
                <w:highlight w:val="none"/>
                <w:lang w:val="en-US" w:eastAsia="zh-CN"/>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5</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shd w:val="clear" w:color="auto" w:fill="auto"/>
        <w:ind w:right="323" w:rightChars="154"/>
        <w:jc w:val="both"/>
        <w:rPr>
          <w:rFonts w:asci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p>
      <w:pPr>
        <w:numPr>
          <w:ilvl w:val="0"/>
          <w:numId w:val="0"/>
        </w:numPr>
        <w:shd w:val="clear" w:color="auto" w:fill="auto"/>
        <w:ind w:leftChars="0" w:right="323" w:rightChars="154"/>
        <w:jc w:val="center"/>
        <w:outlineLvl w:val="1"/>
        <w:rPr>
          <w:rFonts w:hint="eastAsia" w:ascii="宋体" w:hAnsi="宋体"/>
          <w:color w:val="auto"/>
          <w:kern w:val="0"/>
          <w:sz w:val="32"/>
          <w:szCs w:val="32"/>
          <w:highlight w:val="none"/>
        </w:rPr>
      </w:pPr>
      <w:bookmarkStart w:id="151" w:name="_Toc1473086387"/>
      <w:r>
        <w:rPr>
          <w:rFonts w:hint="eastAsia" w:ascii="宋体" w:hAnsi="宋体"/>
          <w:color w:val="auto"/>
          <w:kern w:val="0"/>
          <w:sz w:val="32"/>
          <w:szCs w:val="32"/>
          <w:highlight w:val="none"/>
          <w:lang w:eastAsia="zh-CN"/>
        </w:rPr>
        <w:t>（</w:t>
      </w:r>
      <w:r>
        <w:rPr>
          <w:rFonts w:hint="eastAsia" w:ascii="宋体" w:hAnsi="宋体"/>
          <w:color w:val="auto"/>
          <w:kern w:val="0"/>
          <w:sz w:val="32"/>
          <w:szCs w:val="32"/>
          <w:highlight w:val="none"/>
          <w:lang w:val="en-US" w:eastAsia="zh-CN"/>
        </w:rPr>
        <w:t>二十五</w:t>
      </w:r>
      <w:r>
        <w:rPr>
          <w:rFonts w:hint="eastAsia" w:ascii="宋体" w:hAnsi="宋体"/>
          <w:color w:val="auto"/>
          <w:kern w:val="0"/>
          <w:sz w:val="32"/>
          <w:szCs w:val="32"/>
          <w:highlight w:val="none"/>
          <w:lang w:eastAsia="zh-CN"/>
        </w:rPr>
        <w:t>）</w:t>
      </w:r>
      <w:r>
        <w:rPr>
          <w:rFonts w:hint="eastAsia" w:ascii="Times New Roman" w:hAnsi="Times New Roman"/>
          <w:color w:val="auto"/>
          <w:kern w:val="0"/>
          <w:sz w:val="32"/>
          <w:szCs w:val="32"/>
          <w:highlight w:val="none"/>
          <w:lang w:val="en-US" w:eastAsia="zh-CN"/>
        </w:rPr>
        <w:t>劳动者报酬占GDP比重</w:t>
      </w:r>
      <w:r>
        <w:rPr>
          <w:rFonts w:hint="eastAsia" w:ascii="Times New Roman" w:hAnsi="Times New Roman"/>
          <w:color w:val="auto"/>
          <w:kern w:val="0"/>
          <w:sz w:val="32"/>
          <w:szCs w:val="32"/>
          <w:highlight w:val="none"/>
          <w:lang w:eastAsia="zh-CN"/>
        </w:rPr>
        <w:t>情况</w:t>
      </w:r>
      <w:r>
        <w:rPr>
          <w:rFonts w:hint="eastAsia" w:ascii="Times New Roman" w:hAnsi="Times New Roman"/>
          <w:color w:val="auto"/>
          <w:kern w:val="0"/>
          <w:sz w:val="32"/>
          <w:szCs w:val="32"/>
          <w:highlight w:val="none"/>
        </w:rPr>
        <w:t>表</w:t>
      </w:r>
      <w:bookmarkEnd w:id="151"/>
    </w:p>
    <w:p>
      <w:pPr>
        <w:pStyle w:val="2"/>
        <w:numPr>
          <w:ilvl w:val="0"/>
          <w:numId w:val="0"/>
        </w:numPr>
        <w:shd w:val="clear" w:color="auto" w:fill="auto"/>
        <w:ind w:leftChars="0"/>
        <w:jc w:val="center"/>
        <w:rPr>
          <w:rFonts w:hint="eastAsia"/>
          <w:color w:val="auto"/>
          <w:highlight w:val="none"/>
          <w:lang w:eastAsia="zh-CN"/>
        </w:rPr>
      </w:pPr>
    </w:p>
    <w:tbl>
      <w:tblPr>
        <w:tblStyle w:val="10"/>
        <w:tblW w:w="943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24"/>
        <w:gridCol w:w="567"/>
        <w:gridCol w:w="784"/>
        <w:gridCol w:w="462"/>
        <w:gridCol w:w="788"/>
        <w:gridCol w:w="458"/>
        <w:gridCol w:w="1246"/>
        <w:gridCol w:w="10"/>
        <w:gridCol w:w="512"/>
        <w:gridCol w:w="294"/>
        <w:gridCol w:w="258"/>
        <w:gridCol w:w="172"/>
        <w:gridCol w:w="360"/>
        <w:gridCol w:w="886"/>
        <w:gridCol w:w="1248"/>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9"/>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4"/>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34" w:type="dxa"/>
            <w:gridSpan w:val="2"/>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eastAsia="宋体" w:cs="宋体"/>
                <w:color w:val="auto"/>
                <w:kern w:val="0"/>
                <w:sz w:val="18"/>
                <w:szCs w:val="18"/>
                <w:highlight w:val="none"/>
                <w:lang w:val="en-US" w:eastAsia="zh-CN"/>
              </w:rPr>
              <w:t>团统</w:t>
            </w:r>
            <w:r>
              <w:rPr>
                <w:rFonts w:hint="eastAsia" w:ascii="Times New Roman" w:hAnsi="Times New Roman" w:cs="宋体"/>
                <w:color w:val="auto"/>
                <w:kern w:val="0"/>
                <w:sz w:val="18"/>
                <w:szCs w:val="18"/>
                <w:highlight w:val="none"/>
                <w:lang w:val="en-US" w:eastAsia="zh-CN"/>
              </w:rPr>
              <w:t>25</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94" w:hRule="atLeast"/>
          <w:jc w:val="center"/>
        </w:trPr>
        <w:tc>
          <w:tcPr>
            <w:tcW w:w="1389"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56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249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地区生产总值</w:t>
            </w:r>
          </w:p>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（亿元）</w:t>
            </w:r>
          </w:p>
        </w:tc>
        <w:tc>
          <w:tcPr>
            <w:tcW w:w="249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劳动者报酬</w:t>
            </w:r>
          </w:p>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（亿元）</w:t>
            </w:r>
          </w:p>
        </w:tc>
        <w:tc>
          <w:tcPr>
            <w:tcW w:w="2494" w:type="dxa"/>
            <w:gridSpan w:val="3"/>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劳动者报酬占GDP的比重（%）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 w:hRule="atLeast"/>
          <w:jc w:val="center"/>
        </w:trPr>
        <w:tc>
          <w:tcPr>
            <w:tcW w:w="1389" w:type="dxa"/>
            <w:gridSpan w:val="2"/>
            <w:vMerge w:val="continue"/>
            <w:tcBorders>
              <w:left w:val="nil"/>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前年</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前年</w:t>
            </w:r>
          </w:p>
        </w:tc>
        <w:tc>
          <w:tcPr>
            <w:tcW w:w="124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前年</w:t>
            </w:r>
          </w:p>
        </w:tc>
        <w:tc>
          <w:tcPr>
            <w:tcW w:w="1248"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6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1246"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1</w:t>
            </w:r>
          </w:p>
        </w:tc>
        <w:tc>
          <w:tcPr>
            <w:tcW w:w="1246"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2</w:t>
            </w:r>
          </w:p>
        </w:tc>
        <w:tc>
          <w:tcPr>
            <w:tcW w:w="124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3</w:t>
            </w:r>
          </w:p>
        </w:tc>
        <w:tc>
          <w:tcPr>
            <w:tcW w:w="1246" w:type="dxa"/>
            <w:gridSpan w:val="5"/>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4</w:t>
            </w:r>
          </w:p>
        </w:tc>
        <w:tc>
          <w:tcPr>
            <w:tcW w:w="1246"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5</w:t>
            </w:r>
          </w:p>
        </w:tc>
        <w:tc>
          <w:tcPr>
            <w:tcW w:w="1248" w:type="dxa"/>
            <w:tcBorders>
              <w:top w:val="single" w:color="auto" w:sz="4" w:space="0"/>
              <w:left w:val="single" w:color="auto" w:sz="4" w:space="0"/>
              <w:bottom w:val="single" w:color="auto" w:sz="4" w:space="0"/>
              <w:right w:val="nil"/>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全省总计</w:t>
            </w:r>
          </w:p>
        </w:tc>
        <w:tc>
          <w:tcPr>
            <w:tcW w:w="567" w:type="dxa"/>
            <w:tcBorders>
              <w:top w:val="single" w:color="auto" w:sz="4" w:space="0"/>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01</w:t>
            </w:r>
          </w:p>
        </w:tc>
        <w:tc>
          <w:tcPr>
            <w:tcW w:w="1246" w:type="dxa"/>
            <w:gridSpan w:val="2"/>
            <w:tcBorders>
              <w:top w:val="single" w:color="auto" w:sz="4" w:space="0"/>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5"/>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（一）市级情况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1246"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杭州市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02</w:t>
            </w:r>
          </w:p>
        </w:tc>
        <w:tc>
          <w:tcPr>
            <w:tcW w:w="1246"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宁波市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03</w:t>
            </w:r>
          </w:p>
        </w:tc>
        <w:tc>
          <w:tcPr>
            <w:tcW w:w="1246"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1246"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丽水市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w:t>
            </w:r>
          </w:p>
        </w:tc>
        <w:tc>
          <w:tcPr>
            <w:tcW w:w="1246"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（二）县级情况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1246"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上城区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13</w:t>
            </w:r>
          </w:p>
        </w:tc>
        <w:tc>
          <w:tcPr>
            <w:tcW w:w="1246"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拱墅区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14</w:t>
            </w:r>
          </w:p>
        </w:tc>
        <w:tc>
          <w:tcPr>
            <w:tcW w:w="1246"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1246"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景宁县</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102</w:t>
            </w:r>
          </w:p>
        </w:tc>
        <w:tc>
          <w:tcPr>
            <w:tcW w:w="1246"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6"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5"/>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66"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34" w:type="dxa"/>
            <w:gridSpan w:val="1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w:t>
            </w:r>
            <w:r>
              <w:rPr>
                <w:rFonts w:hint="eastAsia" w:ascii="Times New Roman" w:hAnsi="Times New Roman" w:cs="宋体"/>
                <w:color w:val="auto"/>
                <w:kern w:val="0"/>
                <w:sz w:val="18"/>
                <w:szCs w:val="18"/>
                <w:highlight w:val="none"/>
                <w:lang w:val="en-US" w:eastAsia="zh-CN"/>
              </w:rPr>
              <w:t>省统计局</w:t>
            </w:r>
            <w:r>
              <w:rPr>
                <w:rFonts w:hint="eastAsia" w:ascii="Times New Roman" w:hAnsi="Times New Roman" w:cs="宋体"/>
                <w:color w:val="auto"/>
                <w:kern w:val="0"/>
                <w:sz w:val="18"/>
                <w:szCs w:val="18"/>
                <w:highlight w:val="none"/>
                <w:lang w:eastAsia="zh-CN"/>
              </w:rPr>
              <w:t>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审核关系：</w:t>
            </w:r>
            <w:r>
              <w:rPr>
                <w:rFonts w:hint="eastAsia" w:ascii="Times New Roman" w:hAnsi="Times New Roman" w:cs="宋体"/>
                <w:color w:val="auto"/>
                <w:kern w:val="0"/>
                <w:sz w:val="18"/>
                <w:szCs w:val="18"/>
                <w:highlight w:val="none"/>
                <w:lang w:val="en-US" w:eastAsia="zh-CN"/>
              </w:rPr>
              <w:t>5=3</w:t>
            </w:r>
            <w:r>
              <w:rPr>
                <w:rFonts w:hint="default" w:ascii="Times New Roman" w:hAnsi="Times New Roman" w:cs="Arial"/>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w:t>
            </w:r>
            <w:r>
              <w:rPr>
                <w:rFonts w:hint="default" w:ascii="Times New Roman" w:hAnsi="Times New Roman" w:cs="Arial"/>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100%；6=4</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2</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本表中的前年指</w:t>
            </w:r>
            <w:r>
              <w:rPr>
                <w:rFonts w:hint="eastAsia" w:ascii="Times New Roman" w:hAnsi="Times New Roman" w:cs="宋体"/>
                <w:color w:val="auto"/>
                <w:kern w:val="0"/>
                <w:sz w:val="18"/>
                <w:szCs w:val="18"/>
                <w:highlight w:val="none"/>
                <w:lang w:val="en-US" w:eastAsia="zh-CN"/>
              </w:rPr>
              <w:t>2019年，上年指2020年。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．本表</w:t>
            </w:r>
            <w:r>
              <w:rPr>
                <w:rFonts w:hint="eastAsia" w:ascii="Times New Roman" w:hAnsi="Times New Roman" w:eastAsia="宋体" w:cs="宋体"/>
                <w:color w:val="auto"/>
                <w:kern w:val="0"/>
                <w:sz w:val="18"/>
                <w:szCs w:val="18"/>
                <w:highlight w:val="none"/>
                <w:lang w:eastAsia="zh-CN"/>
              </w:rPr>
              <w:t>统计范围为</w:t>
            </w:r>
            <w:r>
              <w:rPr>
                <w:rFonts w:hint="eastAsia" w:ascii="Times New Roman" w:hAnsi="Times New Roman" w:eastAsia="宋体" w:cs="宋体"/>
                <w:color w:val="auto"/>
                <w:kern w:val="0"/>
                <w:sz w:val="18"/>
                <w:szCs w:val="18"/>
                <w:highlight w:val="none"/>
                <w:lang w:val="en-US" w:eastAsia="zh-CN"/>
              </w:rPr>
              <w:t>11个设区市和90个县市区</w:t>
            </w:r>
            <w:r>
              <w:rPr>
                <w:rFonts w:hint="eastAsia" w:ascii="Times New Roman" w:hAnsi="Times New Roman" w:cs="宋体"/>
                <w:color w:val="auto"/>
                <w:kern w:val="0"/>
                <w:sz w:val="18"/>
                <w:szCs w:val="18"/>
                <w:highlight w:val="none"/>
                <w:lang w:val="en-US" w:eastAsia="zh-CN"/>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5</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10月10日前。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shd w:val="clear" w:color="auto" w:fill="auto"/>
        <w:ind w:right="323" w:rightChars="154"/>
        <w:jc w:val="left"/>
        <w:rPr>
          <w:rFonts w:hint="eastAsia" w:ascii="宋体" w:eastAsia="宋体"/>
          <w:color w:val="auto"/>
          <w:kern w:val="0"/>
          <w:sz w:val="28"/>
          <w:szCs w:val="28"/>
          <w:highlight w:val="none"/>
          <w:lang w:val="en-US" w:eastAsia="zh-CN"/>
        </w:rPr>
      </w:pPr>
    </w:p>
    <w:p>
      <w:pPr>
        <w:shd w:val="clear" w:color="auto" w:fill="auto"/>
        <w:ind w:right="323" w:rightChars="154"/>
        <w:jc w:val="both"/>
        <w:rPr>
          <w:rFonts w:asci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p>
      <w:pPr>
        <w:numPr>
          <w:ilvl w:val="0"/>
          <w:numId w:val="0"/>
        </w:numPr>
        <w:shd w:val="clear" w:color="auto" w:fill="auto"/>
        <w:ind w:leftChars="0" w:right="323" w:rightChars="154"/>
        <w:jc w:val="center"/>
        <w:outlineLvl w:val="1"/>
        <w:rPr>
          <w:rFonts w:hint="eastAsia" w:ascii="宋体" w:hAnsi="宋体"/>
          <w:color w:val="auto"/>
          <w:kern w:val="0"/>
          <w:sz w:val="32"/>
          <w:szCs w:val="32"/>
          <w:highlight w:val="none"/>
        </w:rPr>
      </w:pPr>
      <w:bookmarkStart w:id="152" w:name="_Toc1955420547"/>
      <w:r>
        <w:rPr>
          <w:rFonts w:hint="eastAsia" w:ascii="宋体" w:hAnsi="宋体"/>
          <w:color w:val="auto"/>
          <w:kern w:val="0"/>
          <w:sz w:val="32"/>
          <w:szCs w:val="32"/>
          <w:highlight w:val="none"/>
          <w:lang w:eastAsia="zh-CN"/>
        </w:rPr>
        <w:t>（</w:t>
      </w:r>
      <w:r>
        <w:rPr>
          <w:rFonts w:hint="eastAsia" w:ascii="宋体" w:hAnsi="宋体"/>
          <w:color w:val="auto"/>
          <w:kern w:val="0"/>
          <w:sz w:val="32"/>
          <w:szCs w:val="32"/>
          <w:highlight w:val="none"/>
          <w:lang w:val="en-US" w:eastAsia="zh-CN"/>
        </w:rPr>
        <w:t>二十六</w:t>
      </w:r>
      <w:r>
        <w:rPr>
          <w:rFonts w:hint="eastAsia" w:ascii="宋体" w:hAnsi="宋体"/>
          <w:color w:val="auto"/>
          <w:kern w:val="0"/>
          <w:sz w:val="32"/>
          <w:szCs w:val="32"/>
          <w:highlight w:val="none"/>
          <w:lang w:eastAsia="zh-CN"/>
        </w:rPr>
        <w:t>）</w:t>
      </w:r>
      <w:r>
        <w:rPr>
          <w:rFonts w:hint="eastAsia" w:ascii="宋体" w:hAnsi="宋体"/>
          <w:color w:val="auto"/>
          <w:kern w:val="0"/>
          <w:sz w:val="32"/>
          <w:szCs w:val="32"/>
          <w:highlight w:val="none"/>
          <w:lang w:val="en-US" w:eastAsia="zh-CN"/>
        </w:rPr>
        <w:t>企业法人单位数</w:t>
      </w:r>
      <w:r>
        <w:rPr>
          <w:rFonts w:hint="eastAsia" w:ascii="Times New Roman" w:hAnsi="Times New Roman"/>
          <w:color w:val="auto"/>
          <w:kern w:val="0"/>
          <w:sz w:val="32"/>
          <w:szCs w:val="32"/>
          <w:highlight w:val="none"/>
          <w:lang w:eastAsia="zh-CN"/>
        </w:rPr>
        <w:t>情况</w:t>
      </w:r>
      <w:r>
        <w:rPr>
          <w:rFonts w:hint="eastAsia" w:ascii="Times New Roman" w:hAnsi="Times New Roman"/>
          <w:color w:val="auto"/>
          <w:kern w:val="0"/>
          <w:sz w:val="32"/>
          <w:szCs w:val="32"/>
          <w:highlight w:val="none"/>
        </w:rPr>
        <w:t>表</w:t>
      </w:r>
      <w:bookmarkEnd w:id="152"/>
    </w:p>
    <w:p>
      <w:pPr>
        <w:pStyle w:val="2"/>
        <w:numPr>
          <w:ilvl w:val="0"/>
          <w:numId w:val="0"/>
        </w:numPr>
        <w:shd w:val="clear" w:color="auto" w:fill="auto"/>
        <w:ind w:leftChars="0"/>
        <w:jc w:val="center"/>
        <w:rPr>
          <w:rFonts w:hint="eastAsia"/>
          <w:color w:val="auto"/>
          <w:highlight w:val="none"/>
          <w:lang w:eastAsia="zh-CN"/>
        </w:rPr>
      </w:pPr>
    </w:p>
    <w:tbl>
      <w:tblPr>
        <w:tblStyle w:val="10"/>
        <w:tblW w:w="943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24"/>
        <w:gridCol w:w="567"/>
        <w:gridCol w:w="784"/>
        <w:gridCol w:w="1250"/>
        <w:gridCol w:w="1334"/>
        <w:gridCol w:w="380"/>
        <w:gridCol w:w="512"/>
        <w:gridCol w:w="294"/>
        <w:gridCol w:w="258"/>
        <w:gridCol w:w="532"/>
        <w:gridCol w:w="2134"/>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7"/>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3"/>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34" w:type="dxa"/>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eastAsia="宋体" w:cs="宋体"/>
                <w:color w:val="auto"/>
                <w:kern w:val="0"/>
                <w:sz w:val="18"/>
                <w:szCs w:val="18"/>
                <w:highlight w:val="none"/>
                <w:lang w:val="en-US" w:eastAsia="zh-CN"/>
              </w:rPr>
              <w:t>团统</w:t>
            </w:r>
            <w:r>
              <w:rPr>
                <w:rFonts w:hint="eastAsia" w:ascii="Times New Roman" w:hAnsi="Times New Roman" w:cs="宋体"/>
                <w:color w:val="auto"/>
                <w:kern w:val="0"/>
                <w:sz w:val="18"/>
                <w:szCs w:val="18"/>
                <w:highlight w:val="none"/>
                <w:lang w:val="en-US" w:eastAsia="zh-CN"/>
              </w:rPr>
              <w:t>26</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1389"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56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7478" w:type="dxa"/>
            <w:gridSpan w:val="9"/>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企业法人单位数（个）</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 w:hRule="atLeast"/>
          <w:jc w:val="center"/>
        </w:trPr>
        <w:tc>
          <w:tcPr>
            <w:tcW w:w="1389" w:type="dxa"/>
            <w:gridSpan w:val="2"/>
            <w:vMerge w:val="continue"/>
            <w:tcBorders>
              <w:left w:val="nil"/>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336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4110" w:type="dxa"/>
            <w:gridSpan w:val="6"/>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40" w:hRule="atLeast"/>
          <w:jc w:val="center"/>
        </w:trPr>
        <w:tc>
          <w:tcPr>
            <w:tcW w:w="1389" w:type="dxa"/>
            <w:gridSpan w:val="2"/>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6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3368" w:type="dxa"/>
            <w:gridSpan w:val="3"/>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1</w:t>
            </w:r>
          </w:p>
        </w:tc>
        <w:tc>
          <w:tcPr>
            <w:tcW w:w="4110" w:type="dxa"/>
            <w:gridSpan w:val="6"/>
            <w:tcBorders>
              <w:top w:val="single" w:color="auto" w:sz="4" w:space="0"/>
              <w:left w:val="single" w:color="auto" w:sz="4" w:space="0"/>
              <w:bottom w:val="single" w:color="auto" w:sz="4" w:space="0"/>
              <w:right w:val="nil"/>
            </w:tcBorders>
            <w:noWrap w:val="0"/>
            <w:vAlign w:val="bottom"/>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全省总计</w:t>
            </w:r>
          </w:p>
        </w:tc>
        <w:tc>
          <w:tcPr>
            <w:tcW w:w="567" w:type="dxa"/>
            <w:tcBorders>
              <w:top w:val="single" w:color="auto" w:sz="4" w:space="0"/>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01</w:t>
            </w:r>
          </w:p>
        </w:tc>
        <w:tc>
          <w:tcPr>
            <w:tcW w:w="3368" w:type="dxa"/>
            <w:gridSpan w:val="3"/>
            <w:tcBorders>
              <w:top w:val="single" w:color="auto" w:sz="4" w:space="0"/>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10" w:type="dxa"/>
            <w:gridSpan w:val="6"/>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（一）市级情况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3368"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10"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杭州市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02</w:t>
            </w:r>
          </w:p>
        </w:tc>
        <w:tc>
          <w:tcPr>
            <w:tcW w:w="3368"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10"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宁波市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03</w:t>
            </w:r>
          </w:p>
        </w:tc>
        <w:tc>
          <w:tcPr>
            <w:tcW w:w="3368"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10"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3368"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10"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丽水市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w:t>
            </w:r>
          </w:p>
        </w:tc>
        <w:tc>
          <w:tcPr>
            <w:tcW w:w="3368"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10"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（二）县级情况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3368"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10"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上城区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13</w:t>
            </w:r>
          </w:p>
        </w:tc>
        <w:tc>
          <w:tcPr>
            <w:tcW w:w="3368"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10"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拱墅区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14</w:t>
            </w:r>
          </w:p>
        </w:tc>
        <w:tc>
          <w:tcPr>
            <w:tcW w:w="3368"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10"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3368"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10"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景宁县</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102</w:t>
            </w:r>
          </w:p>
        </w:tc>
        <w:tc>
          <w:tcPr>
            <w:tcW w:w="3368"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4110"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66"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34" w:type="dxa"/>
            <w:gridSpan w:val="1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w:t>
            </w:r>
            <w:r>
              <w:rPr>
                <w:rFonts w:hint="eastAsia" w:ascii="Times New Roman" w:hAnsi="Times New Roman" w:cs="宋体"/>
                <w:color w:val="auto"/>
                <w:kern w:val="0"/>
                <w:sz w:val="18"/>
                <w:szCs w:val="18"/>
                <w:highlight w:val="none"/>
                <w:lang w:val="en-US" w:eastAsia="zh-CN"/>
              </w:rPr>
              <w:t>省统计局</w:t>
            </w:r>
            <w:r>
              <w:rPr>
                <w:rFonts w:hint="eastAsia" w:ascii="Times New Roman" w:hAnsi="Times New Roman" w:cs="宋体"/>
                <w:color w:val="auto"/>
                <w:kern w:val="0"/>
                <w:sz w:val="18"/>
                <w:szCs w:val="18"/>
                <w:highlight w:val="none"/>
                <w:lang w:eastAsia="zh-CN"/>
              </w:rPr>
              <w:t>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rPr>
            </w:pP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．本表</w:t>
            </w:r>
            <w:r>
              <w:rPr>
                <w:rFonts w:hint="eastAsia" w:ascii="Times New Roman" w:hAnsi="Times New Roman" w:eastAsia="宋体" w:cs="宋体"/>
                <w:color w:val="auto"/>
                <w:kern w:val="0"/>
                <w:sz w:val="18"/>
                <w:szCs w:val="18"/>
                <w:highlight w:val="none"/>
                <w:lang w:eastAsia="zh-CN"/>
              </w:rPr>
              <w:t>统计范围为</w:t>
            </w:r>
            <w:r>
              <w:rPr>
                <w:rFonts w:hint="eastAsia" w:ascii="Times New Roman" w:hAnsi="Times New Roman" w:eastAsia="宋体" w:cs="宋体"/>
                <w:color w:val="auto"/>
                <w:kern w:val="0"/>
                <w:sz w:val="18"/>
                <w:szCs w:val="18"/>
                <w:highlight w:val="none"/>
                <w:lang w:val="en-US" w:eastAsia="zh-CN"/>
              </w:rPr>
              <w:t>11个设区市和90个县市区</w:t>
            </w:r>
            <w:r>
              <w:rPr>
                <w:rFonts w:hint="eastAsia" w:ascii="Times New Roman" w:hAnsi="Times New Roman" w:cs="宋体"/>
                <w:color w:val="auto"/>
                <w:kern w:val="0"/>
                <w:sz w:val="18"/>
                <w:szCs w:val="18"/>
                <w:highlight w:val="none"/>
                <w:lang w:val="en-US" w:eastAsia="zh-CN"/>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10月10日前。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pStyle w:val="2"/>
        <w:shd w:val="clear" w:color="auto" w:fill="auto"/>
        <w:rPr>
          <w:rFonts w:hint="eastAsia"/>
          <w:color w:val="auto"/>
          <w:highlight w:val="none"/>
          <w:lang w:eastAsia="zh-CN"/>
        </w:rPr>
        <w:sectPr>
          <w:pgSz w:w="11906" w:h="16838"/>
          <w:pgMar w:top="1701" w:right="1587" w:bottom="1701" w:left="1587" w:header="851" w:footer="992" w:gutter="0"/>
          <w:pgNumType w:fmt="decimal"/>
          <w:cols w:space="720" w:num="1"/>
          <w:docGrid w:type="lines" w:linePitch="312" w:charSpace="0"/>
        </w:sect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right="0" w:rightChars="0"/>
        <w:jc w:val="center"/>
        <w:textAlignment w:val="auto"/>
        <w:outlineLvl w:val="1"/>
        <w:rPr>
          <w:rFonts w:hint="eastAsia" w:ascii="宋体" w:hAnsi="宋体"/>
          <w:color w:val="auto"/>
          <w:kern w:val="0"/>
          <w:sz w:val="32"/>
          <w:szCs w:val="32"/>
          <w:highlight w:val="none"/>
        </w:rPr>
      </w:pPr>
      <w:bookmarkStart w:id="153" w:name="_Toc576420798"/>
      <w:r>
        <w:rPr>
          <w:rFonts w:hint="eastAsia" w:ascii="宋体" w:hAnsi="宋体"/>
          <w:color w:val="auto"/>
          <w:kern w:val="0"/>
          <w:sz w:val="32"/>
          <w:szCs w:val="32"/>
          <w:highlight w:val="none"/>
          <w:lang w:eastAsia="zh-CN"/>
        </w:rPr>
        <w:t>（</w:t>
      </w:r>
      <w:r>
        <w:rPr>
          <w:rFonts w:hint="eastAsia" w:ascii="宋体" w:hAnsi="宋体"/>
          <w:color w:val="auto"/>
          <w:kern w:val="0"/>
          <w:sz w:val="32"/>
          <w:szCs w:val="32"/>
          <w:highlight w:val="none"/>
          <w:lang w:val="en-US" w:eastAsia="zh-CN"/>
        </w:rPr>
        <w:t>二十七</w:t>
      </w:r>
      <w:r>
        <w:rPr>
          <w:rFonts w:hint="eastAsia" w:ascii="宋体" w:hAnsi="宋体"/>
          <w:color w:val="auto"/>
          <w:kern w:val="0"/>
          <w:sz w:val="32"/>
          <w:szCs w:val="32"/>
          <w:highlight w:val="none"/>
          <w:lang w:eastAsia="zh-CN"/>
        </w:rPr>
        <w:t>）青年就业见习、</w:t>
      </w:r>
      <w:r>
        <w:rPr>
          <w:rFonts w:hint="eastAsia" w:ascii="宋体" w:hAnsi="宋体"/>
          <w:color w:val="auto"/>
          <w:kern w:val="0"/>
          <w:sz w:val="32"/>
          <w:szCs w:val="32"/>
          <w:highlight w:val="none"/>
          <w:lang w:val="en-US" w:eastAsia="zh-CN"/>
        </w:rPr>
        <w:t>博士后</w:t>
      </w:r>
      <w:r>
        <w:rPr>
          <w:rFonts w:hint="eastAsia" w:ascii="宋体" w:hAnsi="宋体"/>
          <w:color w:val="auto"/>
          <w:kern w:val="0"/>
          <w:sz w:val="32"/>
          <w:szCs w:val="32"/>
          <w:highlight w:val="none"/>
          <w:lang w:eastAsia="zh-CN"/>
        </w:rPr>
        <w:t>培养</w:t>
      </w:r>
      <w:bookmarkStart w:id="154" w:name="_Toc28404"/>
      <w:bookmarkStart w:id="155" w:name="_Toc15399"/>
      <w:bookmarkStart w:id="156" w:name="_Toc20749"/>
      <w:bookmarkStart w:id="157" w:name="_Toc28107"/>
      <w:bookmarkStart w:id="158" w:name="_Toc17899"/>
      <w:r>
        <w:rPr>
          <w:rFonts w:hint="eastAsia" w:ascii="宋体" w:hAnsi="宋体"/>
          <w:color w:val="auto"/>
          <w:kern w:val="0"/>
          <w:sz w:val="32"/>
          <w:szCs w:val="32"/>
          <w:highlight w:val="none"/>
          <w:lang w:eastAsia="zh-CN"/>
        </w:rPr>
        <w:t>情况</w:t>
      </w:r>
      <w:r>
        <w:rPr>
          <w:rFonts w:hint="eastAsia" w:ascii="宋体" w:hAnsi="宋体"/>
          <w:color w:val="auto"/>
          <w:kern w:val="0"/>
          <w:sz w:val="32"/>
          <w:szCs w:val="32"/>
          <w:highlight w:val="none"/>
        </w:rPr>
        <w:t>表</w:t>
      </w:r>
      <w:bookmarkEnd w:id="153"/>
      <w:bookmarkEnd w:id="154"/>
      <w:bookmarkEnd w:id="155"/>
      <w:bookmarkEnd w:id="156"/>
      <w:bookmarkEnd w:id="157"/>
      <w:bookmarkEnd w:id="158"/>
    </w:p>
    <w:p>
      <w:pPr>
        <w:pStyle w:val="2"/>
        <w:numPr>
          <w:ilvl w:val="0"/>
          <w:numId w:val="0"/>
        </w:numPr>
        <w:shd w:val="clear" w:color="auto" w:fill="auto"/>
        <w:jc w:val="center"/>
        <w:rPr>
          <w:rFonts w:hint="eastAsia"/>
          <w:color w:val="auto"/>
          <w:sz w:val="28"/>
          <w:szCs w:val="28"/>
          <w:highlight w:val="none"/>
          <w:lang w:eastAsia="zh-CN"/>
        </w:rPr>
      </w:pPr>
    </w:p>
    <w:tbl>
      <w:tblPr>
        <w:tblStyle w:val="10"/>
        <w:tblW w:w="940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24"/>
        <w:gridCol w:w="567"/>
        <w:gridCol w:w="784"/>
        <w:gridCol w:w="1078"/>
        <w:gridCol w:w="172"/>
        <w:gridCol w:w="1690"/>
        <w:gridCol w:w="24"/>
        <w:gridCol w:w="512"/>
        <w:gridCol w:w="294"/>
        <w:gridCol w:w="258"/>
        <w:gridCol w:w="532"/>
        <w:gridCol w:w="242"/>
        <w:gridCol w:w="1862"/>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8"/>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3"/>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gridSpan w:val="2"/>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团统27</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37" w:hRule="atLeast"/>
          <w:jc w:val="center"/>
        </w:trPr>
        <w:tc>
          <w:tcPr>
            <w:tcW w:w="1389"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56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372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default" w:ascii="Times New Roman" w:hAnsi="Times New Roman" w:eastAsia="宋体" w:cs="宋体"/>
                <w:color w:val="auto"/>
                <w:kern w:val="0"/>
                <w:sz w:val="18"/>
                <w:szCs w:val="18"/>
                <w:highlight w:val="none"/>
                <w:lang w:val="en-US" w:eastAsia="zh-CN" w:bidi="ar-SA"/>
              </w:rPr>
              <w:t>青年就业见习计划人数</w:t>
            </w:r>
            <w:r>
              <w:rPr>
                <w:rFonts w:hint="eastAsia" w:ascii="Times New Roman" w:hAnsi="Times New Roman" w:cs="宋体"/>
                <w:color w:val="auto"/>
                <w:kern w:val="0"/>
                <w:sz w:val="18"/>
                <w:szCs w:val="18"/>
                <w:highlight w:val="none"/>
                <w:lang w:val="en-US" w:eastAsia="zh-CN" w:bidi="ar-SA"/>
              </w:rPr>
              <w:t>（人）</w:t>
            </w:r>
          </w:p>
        </w:tc>
        <w:tc>
          <w:tcPr>
            <w:tcW w:w="3724" w:type="dxa"/>
            <w:gridSpan w:val="7"/>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default" w:ascii="Times New Roman" w:hAnsi="Times New Roman" w:eastAsia="宋体" w:cs="宋体"/>
                <w:color w:val="auto"/>
                <w:kern w:val="0"/>
                <w:sz w:val="18"/>
                <w:szCs w:val="18"/>
                <w:highlight w:val="none"/>
                <w:lang w:val="en-US" w:eastAsia="zh-CN" w:bidi="ar-SA"/>
              </w:rPr>
              <w:t>全省博士后流动站、工作站招收培养博士后人数</w:t>
            </w:r>
            <w:r>
              <w:rPr>
                <w:rFonts w:hint="eastAsia" w:ascii="Times New Roman" w:hAnsi="Times New Roman" w:cs="宋体"/>
                <w:color w:val="auto"/>
                <w:kern w:val="0"/>
                <w:sz w:val="18"/>
                <w:szCs w:val="18"/>
                <w:highlight w:val="none"/>
                <w:lang w:val="en-US" w:eastAsia="zh-CN" w:bidi="ar-SA"/>
              </w:rPr>
              <w:t>（人）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 w:hRule="atLeast"/>
          <w:jc w:val="center"/>
        </w:trPr>
        <w:tc>
          <w:tcPr>
            <w:tcW w:w="1389"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8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18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186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1862"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18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1</w:t>
            </w:r>
          </w:p>
        </w:tc>
        <w:tc>
          <w:tcPr>
            <w:tcW w:w="18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2</w:t>
            </w:r>
          </w:p>
        </w:tc>
        <w:tc>
          <w:tcPr>
            <w:tcW w:w="186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3</w:t>
            </w:r>
          </w:p>
        </w:tc>
        <w:tc>
          <w:tcPr>
            <w:tcW w:w="1862"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全省</w:t>
            </w:r>
            <w:r>
              <w:rPr>
                <w:rFonts w:hint="eastAsia" w:ascii="Times New Roman" w:hAnsi="Times New Roman" w:cs="宋体"/>
                <w:color w:val="auto"/>
                <w:kern w:val="0"/>
                <w:sz w:val="18"/>
                <w:szCs w:val="18"/>
                <w:highlight w:val="none"/>
                <w:lang w:eastAsia="zh-CN"/>
              </w:rPr>
              <w:t>总计</w:t>
            </w:r>
          </w:p>
        </w:tc>
        <w:tc>
          <w:tcPr>
            <w:tcW w:w="567" w:type="dxa"/>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01</w:t>
            </w:r>
          </w:p>
        </w:tc>
        <w:tc>
          <w:tcPr>
            <w:tcW w:w="1862" w:type="dxa"/>
            <w:gridSpan w:val="2"/>
            <w:tcBorders>
              <w:top w:val="single" w:color="auto" w:sz="4" w:space="0"/>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6"/>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杭州</w:t>
            </w:r>
          </w:p>
        </w:tc>
        <w:tc>
          <w:tcPr>
            <w:tcW w:w="567"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02</w:t>
            </w:r>
          </w:p>
        </w:tc>
        <w:tc>
          <w:tcPr>
            <w:tcW w:w="186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宁波</w:t>
            </w:r>
          </w:p>
        </w:tc>
        <w:tc>
          <w:tcPr>
            <w:tcW w:w="567"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03</w:t>
            </w:r>
          </w:p>
        </w:tc>
        <w:tc>
          <w:tcPr>
            <w:tcW w:w="186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温州</w:t>
            </w:r>
          </w:p>
        </w:tc>
        <w:tc>
          <w:tcPr>
            <w:tcW w:w="567"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04</w:t>
            </w:r>
          </w:p>
        </w:tc>
        <w:tc>
          <w:tcPr>
            <w:tcW w:w="186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嘉兴</w:t>
            </w:r>
          </w:p>
        </w:tc>
        <w:tc>
          <w:tcPr>
            <w:tcW w:w="567"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05</w:t>
            </w:r>
          </w:p>
        </w:tc>
        <w:tc>
          <w:tcPr>
            <w:tcW w:w="186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湖州</w:t>
            </w:r>
          </w:p>
        </w:tc>
        <w:tc>
          <w:tcPr>
            <w:tcW w:w="567"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06</w:t>
            </w:r>
          </w:p>
        </w:tc>
        <w:tc>
          <w:tcPr>
            <w:tcW w:w="186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绍兴</w:t>
            </w:r>
          </w:p>
        </w:tc>
        <w:tc>
          <w:tcPr>
            <w:tcW w:w="567"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07</w:t>
            </w:r>
          </w:p>
        </w:tc>
        <w:tc>
          <w:tcPr>
            <w:tcW w:w="186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金华</w:t>
            </w:r>
          </w:p>
        </w:tc>
        <w:tc>
          <w:tcPr>
            <w:tcW w:w="567"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08</w:t>
            </w:r>
          </w:p>
        </w:tc>
        <w:tc>
          <w:tcPr>
            <w:tcW w:w="186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衢州</w:t>
            </w:r>
          </w:p>
        </w:tc>
        <w:tc>
          <w:tcPr>
            <w:tcW w:w="567"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09</w:t>
            </w:r>
          </w:p>
        </w:tc>
        <w:tc>
          <w:tcPr>
            <w:tcW w:w="186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舟山</w:t>
            </w:r>
          </w:p>
        </w:tc>
        <w:tc>
          <w:tcPr>
            <w:tcW w:w="567"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10</w:t>
            </w:r>
          </w:p>
        </w:tc>
        <w:tc>
          <w:tcPr>
            <w:tcW w:w="186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27" w:hRule="atLeast"/>
          <w:jc w:val="center"/>
        </w:trPr>
        <w:tc>
          <w:tcPr>
            <w:tcW w:w="1389"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台州</w:t>
            </w:r>
          </w:p>
        </w:tc>
        <w:tc>
          <w:tcPr>
            <w:tcW w:w="567"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11</w:t>
            </w:r>
          </w:p>
        </w:tc>
        <w:tc>
          <w:tcPr>
            <w:tcW w:w="186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丽水</w:t>
            </w:r>
          </w:p>
        </w:tc>
        <w:tc>
          <w:tcPr>
            <w:tcW w:w="567"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12</w:t>
            </w:r>
          </w:p>
        </w:tc>
        <w:tc>
          <w:tcPr>
            <w:tcW w:w="186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36"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04" w:type="dxa"/>
            <w:gridSpan w:val="1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填报说明：1．本表</w:t>
            </w:r>
            <w:r>
              <w:rPr>
                <w:rFonts w:hint="eastAsia" w:ascii="Times New Roman" w:hAnsi="Times New Roman" w:cs="宋体"/>
                <w:color w:val="auto"/>
                <w:kern w:val="0"/>
                <w:sz w:val="18"/>
                <w:szCs w:val="18"/>
                <w:highlight w:val="none"/>
                <w:lang w:eastAsia="zh-CN"/>
              </w:rPr>
              <w:t>由省人力社保厅负责报送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rPr>
            </w:pP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shd w:val="clear" w:color="auto" w:fill="auto"/>
        <w:ind w:right="323" w:rightChars="154"/>
        <w:jc w:val="both"/>
        <w:rPr>
          <w:rFonts w:hint="eastAsia" w:ascii="宋体" w:eastAsia="宋体"/>
          <w:color w:val="auto"/>
          <w:kern w:val="0"/>
          <w:sz w:val="28"/>
          <w:szCs w:val="28"/>
          <w:highlight w:val="none"/>
          <w:lang w:val="en-US" w:eastAsia="zh-CN"/>
        </w:rPr>
        <w:sectPr>
          <w:pgSz w:w="11906" w:h="16838"/>
          <w:pgMar w:top="1701" w:right="1587" w:bottom="1701" w:left="1587" w:header="851" w:footer="992" w:gutter="0"/>
          <w:pgNumType w:fmt="decimal"/>
          <w:cols w:space="720" w:num="1"/>
          <w:docGrid w:type="lines" w:linePitch="312" w:charSpace="0"/>
        </w:sect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right="0" w:rightChars="0"/>
        <w:jc w:val="center"/>
        <w:textAlignment w:val="auto"/>
        <w:outlineLvl w:val="1"/>
        <w:rPr>
          <w:rFonts w:hint="eastAsia" w:ascii="宋体" w:hAnsi="宋体"/>
          <w:color w:val="auto"/>
          <w:kern w:val="0"/>
          <w:sz w:val="32"/>
          <w:szCs w:val="32"/>
          <w:highlight w:val="none"/>
        </w:rPr>
      </w:pPr>
      <w:bookmarkStart w:id="159" w:name="_Toc1599752640"/>
      <w:r>
        <w:rPr>
          <w:rFonts w:hint="eastAsia" w:ascii="宋体" w:hAnsi="宋体"/>
          <w:color w:val="auto"/>
          <w:kern w:val="0"/>
          <w:sz w:val="32"/>
          <w:szCs w:val="32"/>
          <w:highlight w:val="none"/>
          <w:lang w:eastAsia="zh-CN"/>
        </w:rPr>
        <w:t>（</w:t>
      </w:r>
      <w:r>
        <w:rPr>
          <w:rFonts w:hint="eastAsia" w:ascii="宋体" w:hAnsi="宋体"/>
          <w:color w:val="auto"/>
          <w:kern w:val="0"/>
          <w:sz w:val="32"/>
          <w:szCs w:val="32"/>
          <w:highlight w:val="none"/>
          <w:lang w:val="en-US" w:eastAsia="zh-CN"/>
        </w:rPr>
        <w:t>二十八</w:t>
      </w:r>
      <w:r>
        <w:rPr>
          <w:rFonts w:hint="eastAsia" w:ascii="宋体" w:hAnsi="宋体"/>
          <w:color w:val="auto"/>
          <w:kern w:val="0"/>
          <w:sz w:val="32"/>
          <w:szCs w:val="32"/>
          <w:highlight w:val="none"/>
          <w:lang w:eastAsia="zh-CN"/>
        </w:rPr>
        <w:t>）青年</w:t>
      </w:r>
      <w:r>
        <w:rPr>
          <w:rFonts w:hint="eastAsia" w:ascii="宋体" w:hAnsi="宋体"/>
          <w:color w:val="auto"/>
          <w:kern w:val="0"/>
          <w:sz w:val="32"/>
          <w:szCs w:val="32"/>
          <w:highlight w:val="none"/>
          <w:lang w:val="en-US" w:eastAsia="zh-CN"/>
        </w:rPr>
        <w:t>获取技能人才评价证书</w:t>
      </w:r>
      <w:r>
        <w:rPr>
          <w:rFonts w:hint="eastAsia" w:ascii="宋体" w:hAnsi="宋体"/>
          <w:color w:val="auto"/>
          <w:kern w:val="0"/>
          <w:sz w:val="32"/>
          <w:szCs w:val="32"/>
          <w:highlight w:val="none"/>
          <w:lang w:eastAsia="zh-CN"/>
        </w:rPr>
        <w:t>情况</w:t>
      </w:r>
      <w:r>
        <w:rPr>
          <w:rFonts w:hint="eastAsia" w:ascii="宋体" w:hAnsi="宋体"/>
          <w:color w:val="auto"/>
          <w:kern w:val="0"/>
          <w:sz w:val="32"/>
          <w:szCs w:val="32"/>
          <w:highlight w:val="none"/>
        </w:rPr>
        <w:t>表</w:t>
      </w:r>
      <w:bookmarkEnd w:id="159"/>
    </w:p>
    <w:p>
      <w:pPr>
        <w:pStyle w:val="2"/>
        <w:numPr>
          <w:ilvl w:val="0"/>
          <w:numId w:val="0"/>
        </w:numPr>
        <w:shd w:val="clear" w:color="auto" w:fill="auto"/>
        <w:jc w:val="center"/>
        <w:rPr>
          <w:rFonts w:hint="eastAsia"/>
          <w:color w:val="auto"/>
          <w:sz w:val="28"/>
          <w:szCs w:val="28"/>
          <w:highlight w:val="none"/>
          <w:lang w:eastAsia="zh-CN"/>
        </w:rPr>
      </w:pPr>
    </w:p>
    <w:tbl>
      <w:tblPr>
        <w:tblStyle w:val="10"/>
        <w:tblW w:w="940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24"/>
        <w:gridCol w:w="567"/>
        <w:gridCol w:w="784"/>
        <w:gridCol w:w="147"/>
        <w:gridCol w:w="931"/>
        <w:gridCol w:w="172"/>
        <w:gridCol w:w="759"/>
        <w:gridCol w:w="931"/>
        <w:gridCol w:w="24"/>
        <w:gridCol w:w="512"/>
        <w:gridCol w:w="294"/>
        <w:gridCol w:w="101"/>
        <w:gridCol w:w="157"/>
        <w:gridCol w:w="532"/>
        <w:gridCol w:w="242"/>
        <w:gridCol w:w="931"/>
        <w:gridCol w:w="931"/>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10"/>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4"/>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gridSpan w:val="3"/>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团统28</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7" w:hRule="atLeast"/>
          <w:jc w:val="center"/>
        </w:trPr>
        <w:tc>
          <w:tcPr>
            <w:tcW w:w="1389"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56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1862" w:type="dxa"/>
            <w:gridSpan w:val="3"/>
            <w:vMerge w:val="restart"/>
            <w:tcBorders>
              <w:top w:val="single" w:color="auto" w:sz="4" w:space="0"/>
              <w:left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yellow"/>
                <w:lang w:val="en-US" w:eastAsia="zh-CN" w:bidi="ar-SA"/>
              </w:rPr>
            </w:pPr>
            <w:r>
              <w:rPr>
                <w:rFonts w:hint="eastAsia" w:ascii="Times New Roman" w:hAnsi="Times New Roman" w:cs="宋体"/>
                <w:color w:val="auto"/>
                <w:kern w:val="0"/>
                <w:sz w:val="18"/>
                <w:szCs w:val="18"/>
                <w:highlight w:val="none"/>
                <w:lang w:val="en-US" w:eastAsia="zh-CN" w:bidi="ar-SA"/>
              </w:rPr>
              <w:t>青年获取技能人才评价证书数（人次）</w:t>
            </w:r>
          </w:p>
        </w:tc>
        <w:tc>
          <w:tcPr>
            <w:tcW w:w="5586" w:type="dxa"/>
            <w:gridSpan w:val="12"/>
            <w:tcBorders>
              <w:top w:val="single" w:color="auto" w:sz="4" w:space="0"/>
              <w:left w:val="nil"/>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 w:hRule="atLeast"/>
          <w:jc w:val="center"/>
        </w:trPr>
        <w:tc>
          <w:tcPr>
            <w:tcW w:w="1389"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862" w:type="dxa"/>
            <w:gridSpan w:val="3"/>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color w:val="auto"/>
                <w:kern w:val="0"/>
                <w:sz w:val="18"/>
                <w:szCs w:val="18"/>
                <w:highlight w:val="none"/>
                <w:lang w:val="en-US" w:eastAsia="zh-CN"/>
              </w:rPr>
            </w:pPr>
          </w:p>
        </w:tc>
        <w:tc>
          <w:tcPr>
            <w:tcW w:w="186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获取国家职业资格</w:t>
            </w:r>
          </w:p>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证书数</w:t>
            </w:r>
          </w:p>
        </w:tc>
        <w:tc>
          <w:tcPr>
            <w:tcW w:w="186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获取职业技能等级</w:t>
            </w:r>
          </w:p>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证书数</w:t>
            </w:r>
          </w:p>
        </w:tc>
        <w:tc>
          <w:tcPr>
            <w:tcW w:w="1862"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获取专项职业能力</w:t>
            </w:r>
          </w:p>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证书数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 w:hRule="atLeast"/>
          <w:jc w:val="center"/>
        </w:trPr>
        <w:tc>
          <w:tcPr>
            <w:tcW w:w="1389"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93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931"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1</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2</w:t>
            </w: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3</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4</w:t>
            </w:r>
          </w:p>
        </w:tc>
        <w:tc>
          <w:tcPr>
            <w:tcW w:w="93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5</w:t>
            </w: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6</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7</w:t>
            </w:r>
          </w:p>
        </w:tc>
        <w:tc>
          <w:tcPr>
            <w:tcW w:w="931"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全省总计</w:t>
            </w:r>
          </w:p>
        </w:tc>
        <w:tc>
          <w:tcPr>
            <w:tcW w:w="567" w:type="dxa"/>
            <w:tcBorders>
              <w:top w:val="single" w:color="auto" w:sz="4" w:space="0"/>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01</w:t>
            </w:r>
          </w:p>
        </w:tc>
        <w:tc>
          <w:tcPr>
            <w:tcW w:w="931" w:type="dxa"/>
            <w:gridSpan w:val="2"/>
            <w:tcBorders>
              <w:top w:val="single" w:color="auto" w:sz="4" w:space="0"/>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（一）市级情况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杭州市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02</w:t>
            </w: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宁波市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03</w:t>
            </w: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丽水市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w:t>
            </w: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（二）县级情况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上城区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13</w:t>
            </w: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拱墅区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14</w:t>
            </w: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景宁县</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102</w:t>
            </w: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5"/>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36"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04" w:type="dxa"/>
            <w:gridSpan w:val="18"/>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填报说明：1．本表</w:t>
            </w:r>
            <w:r>
              <w:rPr>
                <w:rFonts w:hint="eastAsia" w:ascii="Times New Roman" w:hAnsi="Times New Roman" w:cs="宋体"/>
                <w:color w:val="auto"/>
                <w:kern w:val="0"/>
                <w:sz w:val="18"/>
                <w:szCs w:val="18"/>
                <w:highlight w:val="none"/>
                <w:lang w:eastAsia="zh-CN"/>
              </w:rPr>
              <w:t>由省人力社保厅负责报送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rPr>
            </w:pP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．本表</w:t>
            </w:r>
            <w:r>
              <w:rPr>
                <w:rFonts w:hint="eastAsia" w:ascii="Times New Roman" w:hAnsi="Times New Roman" w:eastAsia="宋体" w:cs="宋体"/>
                <w:color w:val="auto"/>
                <w:kern w:val="0"/>
                <w:sz w:val="18"/>
                <w:szCs w:val="18"/>
                <w:highlight w:val="none"/>
                <w:lang w:eastAsia="zh-CN"/>
              </w:rPr>
              <w:t>统计范围为</w:t>
            </w:r>
            <w:r>
              <w:rPr>
                <w:rFonts w:hint="eastAsia" w:ascii="Times New Roman" w:hAnsi="Times New Roman" w:eastAsia="宋体" w:cs="宋体"/>
                <w:color w:val="auto"/>
                <w:kern w:val="0"/>
                <w:sz w:val="18"/>
                <w:szCs w:val="18"/>
                <w:highlight w:val="none"/>
                <w:lang w:val="en-US" w:eastAsia="zh-CN"/>
              </w:rPr>
              <w:t>11个设区市和90个县市区</w:t>
            </w:r>
            <w:r>
              <w:rPr>
                <w:rFonts w:hint="eastAsia" w:ascii="Times New Roman" w:hAnsi="Times New Roman" w:cs="宋体"/>
                <w:color w:val="auto"/>
                <w:kern w:val="0"/>
                <w:sz w:val="18"/>
                <w:szCs w:val="18"/>
                <w:highlight w:val="none"/>
                <w:lang w:val="en-US" w:eastAsia="zh-CN"/>
              </w:rPr>
              <w:t>。</w:t>
            </w:r>
          </w:p>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　　　</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right="0" w:rightChars="0"/>
        <w:jc w:val="left"/>
        <w:textAlignment w:val="auto"/>
        <w:outlineLvl w:val="1"/>
        <w:rPr>
          <w:rFonts w:hint="eastAsia" w:ascii="宋体" w:hAnsi="宋体"/>
          <w:color w:val="auto"/>
          <w:kern w:val="0"/>
          <w:sz w:val="32"/>
          <w:szCs w:val="32"/>
          <w:highlight w:val="none"/>
          <w:lang w:eastAsia="zh-CN"/>
        </w:rPr>
        <w:sectPr>
          <w:pgSz w:w="11906" w:h="16838"/>
          <w:pgMar w:top="1701" w:right="1587" w:bottom="1701" w:left="1587" w:header="851" w:footer="992" w:gutter="0"/>
          <w:pgNumType w:fmt="decimal"/>
          <w:cols w:space="720" w:num="1"/>
          <w:docGrid w:type="lines" w:linePitch="312" w:charSpace="0"/>
        </w:sect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right="0" w:rightChars="0"/>
        <w:jc w:val="center"/>
        <w:textAlignment w:val="auto"/>
        <w:outlineLvl w:val="1"/>
        <w:rPr>
          <w:rFonts w:hint="eastAsia" w:ascii="宋体" w:hAnsi="宋体"/>
          <w:color w:val="auto"/>
          <w:kern w:val="0"/>
          <w:sz w:val="32"/>
          <w:szCs w:val="32"/>
          <w:highlight w:val="none"/>
        </w:rPr>
      </w:pPr>
      <w:bookmarkStart w:id="160" w:name="_Toc240989465"/>
      <w:r>
        <w:rPr>
          <w:rFonts w:hint="eastAsia" w:ascii="宋体" w:hAnsi="宋体"/>
          <w:color w:val="auto"/>
          <w:kern w:val="0"/>
          <w:sz w:val="32"/>
          <w:szCs w:val="32"/>
          <w:highlight w:val="none"/>
          <w:lang w:eastAsia="zh-CN"/>
        </w:rPr>
        <w:t>（</w:t>
      </w:r>
      <w:r>
        <w:rPr>
          <w:rFonts w:hint="eastAsia" w:ascii="宋体" w:hAnsi="宋体"/>
          <w:color w:val="auto"/>
          <w:kern w:val="0"/>
          <w:sz w:val="32"/>
          <w:szCs w:val="32"/>
          <w:highlight w:val="none"/>
          <w:lang w:val="en-US" w:eastAsia="zh-CN"/>
        </w:rPr>
        <w:t>二十九</w:t>
      </w:r>
      <w:r>
        <w:rPr>
          <w:rFonts w:hint="eastAsia" w:ascii="宋体" w:hAnsi="宋体"/>
          <w:color w:val="auto"/>
          <w:kern w:val="0"/>
          <w:sz w:val="32"/>
          <w:szCs w:val="32"/>
          <w:highlight w:val="none"/>
          <w:lang w:eastAsia="zh-CN"/>
        </w:rPr>
        <w:t>）青年</w:t>
      </w:r>
      <w:r>
        <w:rPr>
          <w:rFonts w:hint="eastAsia" w:ascii="宋体" w:hAnsi="宋体"/>
          <w:color w:val="auto"/>
          <w:kern w:val="0"/>
          <w:sz w:val="32"/>
          <w:szCs w:val="32"/>
          <w:highlight w:val="none"/>
          <w:lang w:val="en-US" w:eastAsia="zh-CN"/>
        </w:rPr>
        <w:t>获取专业技术人员职业资格证书</w:t>
      </w:r>
      <w:r>
        <w:rPr>
          <w:rFonts w:hint="eastAsia" w:ascii="宋体" w:hAnsi="宋体"/>
          <w:color w:val="auto"/>
          <w:kern w:val="0"/>
          <w:sz w:val="32"/>
          <w:szCs w:val="32"/>
          <w:highlight w:val="none"/>
          <w:lang w:eastAsia="zh-CN"/>
        </w:rPr>
        <w:t>情况</w:t>
      </w:r>
      <w:r>
        <w:rPr>
          <w:rFonts w:hint="eastAsia" w:ascii="宋体" w:hAnsi="宋体"/>
          <w:color w:val="auto"/>
          <w:kern w:val="0"/>
          <w:sz w:val="32"/>
          <w:szCs w:val="32"/>
          <w:highlight w:val="none"/>
        </w:rPr>
        <w:t>表</w:t>
      </w:r>
      <w:bookmarkEnd w:id="160"/>
    </w:p>
    <w:p>
      <w:pPr>
        <w:pStyle w:val="2"/>
        <w:numPr>
          <w:ilvl w:val="0"/>
          <w:numId w:val="0"/>
        </w:numPr>
        <w:shd w:val="clear" w:color="auto" w:fill="auto"/>
        <w:jc w:val="center"/>
        <w:rPr>
          <w:rFonts w:hint="eastAsia"/>
          <w:color w:val="auto"/>
          <w:sz w:val="28"/>
          <w:szCs w:val="28"/>
          <w:highlight w:val="none"/>
          <w:lang w:eastAsia="zh-CN"/>
        </w:rPr>
      </w:pPr>
    </w:p>
    <w:tbl>
      <w:tblPr>
        <w:tblStyle w:val="10"/>
        <w:tblW w:w="940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24"/>
        <w:gridCol w:w="567"/>
        <w:gridCol w:w="784"/>
        <w:gridCol w:w="1250"/>
        <w:gridCol w:w="1690"/>
        <w:gridCol w:w="24"/>
        <w:gridCol w:w="512"/>
        <w:gridCol w:w="294"/>
        <w:gridCol w:w="258"/>
        <w:gridCol w:w="532"/>
        <w:gridCol w:w="2104"/>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7"/>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3"/>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团统29</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1389"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56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7448" w:type="dxa"/>
            <w:gridSpan w:val="9"/>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青年获取专业技术人员职业资格证书数（人次）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 w:hRule="atLeast"/>
          <w:jc w:val="center"/>
        </w:trPr>
        <w:tc>
          <w:tcPr>
            <w:tcW w:w="1389"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37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3724" w:type="dxa"/>
            <w:gridSpan w:val="6"/>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37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1</w:t>
            </w:r>
          </w:p>
        </w:tc>
        <w:tc>
          <w:tcPr>
            <w:tcW w:w="3724" w:type="dxa"/>
            <w:gridSpan w:val="6"/>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全省</w:t>
            </w:r>
            <w:r>
              <w:rPr>
                <w:rFonts w:hint="eastAsia" w:ascii="Times New Roman" w:hAnsi="Times New Roman" w:cs="宋体"/>
                <w:color w:val="auto"/>
                <w:kern w:val="0"/>
                <w:sz w:val="18"/>
                <w:szCs w:val="18"/>
                <w:highlight w:val="none"/>
                <w:lang w:eastAsia="zh-CN"/>
              </w:rPr>
              <w:t>总计</w:t>
            </w:r>
          </w:p>
        </w:tc>
        <w:tc>
          <w:tcPr>
            <w:tcW w:w="567" w:type="dxa"/>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01</w:t>
            </w:r>
          </w:p>
        </w:tc>
        <w:tc>
          <w:tcPr>
            <w:tcW w:w="3724" w:type="dxa"/>
            <w:gridSpan w:val="3"/>
            <w:tcBorders>
              <w:top w:val="single" w:color="auto" w:sz="4" w:space="0"/>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724" w:type="dxa"/>
            <w:gridSpan w:val="6"/>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杭州</w:t>
            </w:r>
          </w:p>
        </w:tc>
        <w:tc>
          <w:tcPr>
            <w:tcW w:w="567"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02</w:t>
            </w:r>
          </w:p>
        </w:tc>
        <w:tc>
          <w:tcPr>
            <w:tcW w:w="3724"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724"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宁波</w:t>
            </w:r>
          </w:p>
        </w:tc>
        <w:tc>
          <w:tcPr>
            <w:tcW w:w="567"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03</w:t>
            </w:r>
          </w:p>
        </w:tc>
        <w:tc>
          <w:tcPr>
            <w:tcW w:w="3724"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724"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温州</w:t>
            </w:r>
          </w:p>
        </w:tc>
        <w:tc>
          <w:tcPr>
            <w:tcW w:w="567"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04</w:t>
            </w:r>
          </w:p>
        </w:tc>
        <w:tc>
          <w:tcPr>
            <w:tcW w:w="3724"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724"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嘉兴</w:t>
            </w:r>
          </w:p>
        </w:tc>
        <w:tc>
          <w:tcPr>
            <w:tcW w:w="567"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05</w:t>
            </w:r>
          </w:p>
        </w:tc>
        <w:tc>
          <w:tcPr>
            <w:tcW w:w="3724"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724"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湖州</w:t>
            </w:r>
          </w:p>
        </w:tc>
        <w:tc>
          <w:tcPr>
            <w:tcW w:w="567"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06</w:t>
            </w:r>
          </w:p>
        </w:tc>
        <w:tc>
          <w:tcPr>
            <w:tcW w:w="3724"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724"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绍兴</w:t>
            </w:r>
          </w:p>
        </w:tc>
        <w:tc>
          <w:tcPr>
            <w:tcW w:w="567"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07</w:t>
            </w:r>
          </w:p>
        </w:tc>
        <w:tc>
          <w:tcPr>
            <w:tcW w:w="3724"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724"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金华</w:t>
            </w:r>
          </w:p>
        </w:tc>
        <w:tc>
          <w:tcPr>
            <w:tcW w:w="567"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08</w:t>
            </w:r>
          </w:p>
        </w:tc>
        <w:tc>
          <w:tcPr>
            <w:tcW w:w="3724"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724"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衢州</w:t>
            </w:r>
          </w:p>
        </w:tc>
        <w:tc>
          <w:tcPr>
            <w:tcW w:w="567"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09</w:t>
            </w:r>
          </w:p>
        </w:tc>
        <w:tc>
          <w:tcPr>
            <w:tcW w:w="3724"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724"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舟山</w:t>
            </w:r>
          </w:p>
        </w:tc>
        <w:tc>
          <w:tcPr>
            <w:tcW w:w="567"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10</w:t>
            </w:r>
          </w:p>
        </w:tc>
        <w:tc>
          <w:tcPr>
            <w:tcW w:w="3724"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724"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27" w:hRule="atLeast"/>
          <w:jc w:val="center"/>
        </w:trPr>
        <w:tc>
          <w:tcPr>
            <w:tcW w:w="1389"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台州</w:t>
            </w:r>
          </w:p>
        </w:tc>
        <w:tc>
          <w:tcPr>
            <w:tcW w:w="567"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11</w:t>
            </w:r>
          </w:p>
        </w:tc>
        <w:tc>
          <w:tcPr>
            <w:tcW w:w="3724"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724"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丽水</w:t>
            </w:r>
          </w:p>
        </w:tc>
        <w:tc>
          <w:tcPr>
            <w:tcW w:w="567"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12</w:t>
            </w:r>
          </w:p>
        </w:tc>
        <w:tc>
          <w:tcPr>
            <w:tcW w:w="3724" w:type="dxa"/>
            <w:gridSpan w:val="3"/>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724"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36"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04" w:type="dxa"/>
            <w:gridSpan w:val="1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填报说明：1．本表</w:t>
            </w:r>
            <w:r>
              <w:rPr>
                <w:rFonts w:hint="eastAsia" w:ascii="Times New Roman" w:hAnsi="Times New Roman" w:cs="宋体"/>
                <w:color w:val="auto"/>
                <w:kern w:val="0"/>
                <w:sz w:val="18"/>
                <w:szCs w:val="18"/>
                <w:highlight w:val="none"/>
                <w:lang w:eastAsia="zh-CN"/>
              </w:rPr>
              <w:t>由省人力社保厅负责报送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rPr>
            </w:pP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shd w:val="clear" w:color="auto" w:fill="auto"/>
        <w:ind w:right="323" w:rightChars="154"/>
        <w:jc w:val="both"/>
        <w:rPr>
          <w:rFonts w:hint="eastAsia" w:ascii="宋体" w:eastAsia="宋体"/>
          <w:color w:val="auto"/>
          <w:kern w:val="0"/>
          <w:sz w:val="28"/>
          <w:szCs w:val="28"/>
          <w:highlight w:val="none"/>
          <w:lang w:val="en-US" w:eastAsia="zh-CN"/>
        </w:rPr>
        <w:sectPr>
          <w:pgSz w:w="11906" w:h="16838"/>
          <w:pgMar w:top="1701" w:right="1587" w:bottom="1701" w:left="1587" w:header="851" w:footer="992" w:gutter="0"/>
          <w:pgNumType w:fmt="decimal"/>
          <w:cols w:space="720" w:num="1"/>
          <w:docGrid w:type="lines" w:linePitch="312" w:charSpace="0"/>
        </w:sect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right="0" w:rightChars="0"/>
        <w:jc w:val="center"/>
        <w:textAlignment w:val="auto"/>
        <w:outlineLvl w:val="1"/>
        <w:rPr>
          <w:rFonts w:hint="eastAsia" w:ascii="宋体" w:hAnsi="宋体"/>
          <w:color w:val="auto"/>
          <w:kern w:val="0"/>
          <w:sz w:val="32"/>
          <w:szCs w:val="32"/>
          <w:highlight w:val="none"/>
        </w:rPr>
      </w:pPr>
      <w:bookmarkStart w:id="161" w:name="_Toc565146271"/>
      <w:r>
        <w:rPr>
          <w:rFonts w:hint="eastAsia" w:ascii="宋体" w:hAnsi="宋体"/>
          <w:color w:val="auto"/>
          <w:kern w:val="0"/>
          <w:sz w:val="32"/>
          <w:szCs w:val="32"/>
          <w:highlight w:val="none"/>
          <w:lang w:eastAsia="zh-CN"/>
        </w:rPr>
        <w:t>（三十）青年高</w:t>
      </w:r>
      <w:r>
        <w:rPr>
          <w:rFonts w:hint="eastAsia" w:ascii="宋体" w:hAnsi="宋体"/>
          <w:color w:val="auto"/>
          <w:kern w:val="0"/>
          <w:sz w:val="32"/>
          <w:szCs w:val="32"/>
          <w:highlight w:val="none"/>
          <w:lang w:val="en-US" w:eastAsia="zh-CN"/>
        </w:rPr>
        <w:t>技能</w:t>
      </w:r>
      <w:r>
        <w:rPr>
          <w:rFonts w:hint="eastAsia" w:ascii="宋体" w:hAnsi="宋体"/>
          <w:color w:val="auto"/>
          <w:kern w:val="0"/>
          <w:sz w:val="32"/>
          <w:szCs w:val="32"/>
          <w:highlight w:val="none"/>
          <w:lang w:eastAsia="zh-CN"/>
        </w:rPr>
        <w:t>人才、新引进应届高校毕业生情况</w:t>
      </w:r>
      <w:r>
        <w:rPr>
          <w:rFonts w:hint="eastAsia" w:ascii="宋体" w:hAnsi="宋体"/>
          <w:color w:val="auto"/>
          <w:kern w:val="0"/>
          <w:sz w:val="32"/>
          <w:szCs w:val="32"/>
          <w:highlight w:val="none"/>
        </w:rPr>
        <w:t>表</w:t>
      </w:r>
      <w:bookmarkEnd w:id="161"/>
    </w:p>
    <w:p>
      <w:pPr>
        <w:pStyle w:val="2"/>
        <w:numPr>
          <w:ilvl w:val="0"/>
          <w:numId w:val="0"/>
        </w:numPr>
        <w:shd w:val="clear" w:color="auto" w:fill="auto"/>
        <w:jc w:val="center"/>
        <w:rPr>
          <w:rFonts w:hint="eastAsia"/>
          <w:color w:val="auto"/>
          <w:sz w:val="28"/>
          <w:szCs w:val="28"/>
          <w:highlight w:val="none"/>
          <w:lang w:eastAsia="zh-CN"/>
        </w:rPr>
      </w:pPr>
    </w:p>
    <w:tbl>
      <w:tblPr>
        <w:tblStyle w:val="10"/>
        <w:tblW w:w="940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89"/>
        <w:gridCol w:w="171"/>
        <w:gridCol w:w="396"/>
        <w:gridCol w:w="783"/>
        <w:gridCol w:w="148"/>
        <w:gridCol w:w="931"/>
        <w:gridCol w:w="171"/>
        <w:gridCol w:w="760"/>
        <w:gridCol w:w="931"/>
        <w:gridCol w:w="24"/>
        <w:gridCol w:w="512"/>
        <w:gridCol w:w="293"/>
        <w:gridCol w:w="102"/>
        <w:gridCol w:w="242"/>
        <w:gridCol w:w="447"/>
        <w:gridCol w:w="242"/>
        <w:gridCol w:w="931"/>
        <w:gridCol w:w="931"/>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10"/>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4"/>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gridSpan w:val="3"/>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团统30</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567" w:type="dxa"/>
            <w:gridSpan w:val="2"/>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5586"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青年高技能人才情况</w:t>
            </w:r>
          </w:p>
        </w:tc>
        <w:tc>
          <w:tcPr>
            <w:tcW w:w="1862" w:type="dxa"/>
            <w:gridSpan w:val="2"/>
            <w:vMerge w:val="restart"/>
            <w:tcBorders>
              <w:top w:val="single" w:color="auto" w:sz="4" w:space="0"/>
              <w:left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新引进应届高校毕业生人数（人）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vMerge w:val="continue"/>
            <w:tcBorders>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gridSpan w:val="2"/>
            <w:vMerge w:val="continue"/>
            <w:tcBorders>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86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人才总数（人）</w:t>
            </w:r>
          </w:p>
        </w:tc>
        <w:tc>
          <w:tcPr>
            <w:tcW w:w="186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青年人才数（人）</w:t>
            </w:r>
          </w:p>
        </w:tc>
        <w:tc>
          <w:tcPr>
            <w:tcW w:w="186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青年人才占比（%）</w:t>
            </w:r>
          </w:p>
        </w:tc>
        <w:tc>
          <w:tcPr>
            <w:tcW w:w="1862" w:type="dxa"/>
            <w:gridSpan w:val="2"/>
            <w:vMerge w:val="continue"/>
            <w:tcBorders>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gridSpan w:val="2"/>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93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931"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1</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2</w:t>
            </w: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3</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4</w:t>
            </w:r>
          </w:p>
        </w:tc>
        <w:tc>
          <w:tcPr>
            <w:tcW w:w="93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5</w:t>
            </w: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6</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7</w:t>
            </w:r>
          </w:p>
        </w:tc>
        <w:tc>
          <w:tcPr>
            <w:tcW w:w="931"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tcBorders>
              <w:top w:val="single" w:color="auto" w:sz="4" w:space="0"/>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全省总计</w:t>
            </w:r>
          </w:p>
        </w:tc>
        <w:tc>
          <w:tcPr>
            <w:tcW w:w="567" w:type="dxa"/>
            <w:gridSpan w:val="2"/>
            <w:tcBorders>
              <w:top w:val="single" w:color="auto" w:sz="4" w:space="0"/>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01</w:t>
            </w:r>
          </w:p>
        </w:tc>
        <w:tc>
          <w:tcPr>
            <w:tcW w:w="931" w:type="dxa"/>
            <w:gridSpan w:val="2"/>
            <w:tcBorders>
              <w:top w:val="single" w:color="auto" w:sz="4" w:space="0"/>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（一）市级情况</w:t>
            </w:r>
          </w:p>
        </w:tc>
        <w:tc>
          <w:tcPr>
            <w:tcW w:w="567" w:type="dxa"/>
            <w:gridSpan w:val="2"/>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杭州市</w:t>
            </w:r>
          </w:p>
        </w:tc>
        <w:tc>
          <w:tcPr>
            <w:tcW w:w="567" w:type="dxa"/>
            <w:gridSpan w:val="2"/>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02</w:t>
            </w: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宁波市</w:t>
            </w:r>
          </w:p>
        </w:tc>
        <w:tc>
          <w:tcPr>
            <w:tcW w:w="567" w:type="dxa"/>
            <w:gridSpan w:val="2"/>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03</w:t>
            </w: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gridSpan w:val="2"/>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丽水市</w:t>
            </w:r>
          </w:p>
        </w:tc>
        <w:tc>
          <w:tcPr>
            <w:tcW w:w="567" w:type="dxa"/>
            <w:gridSpan w:val="2"/>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w:t>
            </w: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（二）县级情况</w:t>
            </w:r>
          </w:p>
        </w:tc>
        <w:tc>
          <w:tcPr>
            <w:tcW w:w="567" w:type="dxa"/>
            <w:gridSpan w:val="2"/>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上城区</w:t>
            </w:r>
          </w:p>
        </w:tc>
        <w:tc>
          <w:tcPr>
            <w:tcW w:w="567" w:type="dxa"/>
            <w:gridSpan w:val="2"/>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13</w:t>
            </w: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拱墅区</w:t>
            </w:r>
          </w:p>
        </w:tc>
        <w:tc>
          <w:tcPr>
            <w:tcW w:w="567" w:type="dxa"/>
            <w:gridSpan w:val="2"/>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14</w:t>
            </w: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gridSpan w:val="2"/>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景宁县</w:t>
            </w:r>
          </w:p>
        </w:tc>
        <w:tc>
          <w:tcPr>
            <w:tcW w:w="567" w:type="dxa"/>
            <w:gridSpan w:val="2"/>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102</w:t>
            </w: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560"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179"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5"/>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344"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551"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04" w:type="dxa"/>
            <w:gridSpan w:val="18"/>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填报说明：1．本表</w:t>
            </w:r>
            <w:r>
              <w:rPr>
                <w:rFonts w:hint="eastAsia" w:ascii="Times New Roman" w:hAnsi="Times New Roman" w:cs="宋体"/>
                <w:color w:val="auto"/>
                <w:kern w:val="0"/>
                <w:sz w:val="18"/>
                <w:szCs w:val="18"/>
                <w:highlight w:val="none"/>
                <w:lang w:eastAsia="zh-CN"/>
              </w:rPr>
              <w:t>由省人力社保厅负责报送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6"/>
              </w:numPr>
              <w:suppressLineNumbers w:val="0"/>
              <w:shd w:val="clear" w:color="auto" w:fill="auto"/>
              <w:spacing w:before="0" w:beforeAutospacing="0" w:after="0" w:afterAutospacing="0"/>
              <w:ind w:left="900" w:leftChars="0" w:right="0" w:rightChars="0" w:firstLine="0" w:firstLine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 xml:space="preserve">审核关系：5=3÷1×100%；6=4÷2×100%；01=02+03+……+12=13+14+……+102（1、 </w:t>
            </w:r>
          </w:p>
          <w:p>
            <w:pPr>
              <w:keepNext w:val="0"/>
              <w:keepLines w:val="0"/>
              <w:widowControl/>
              <w:numPr>
                <w:ilvl w:val="0"/>
                <w:numId w:val="0"/>
              </w:numPr>
              <w:suppressLineNumbers w:val="0"/>
              <w:shd w:val="clear" w:color="auto" w:fill="auto"/>
              <w:spacing w:before="0" w:beforeAutospacing="0" w:after="0" w:afterAutospacing="0"/>
              <w:ind w:left="900" w:leftChars="0" w:right="0" w:rightChars="0" w:firstLine="360" w:firstLineChars="20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2、3、4列）。</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．本表</w:t>
            </w:r>
            <w:r>
              <w:rPr>
                <w:rFonts w:hint="eastAsia" w:ascii="Times New Roman" w:hAnsi="Times New Roman" w:eastAsia="宋体" w:cs="宋体"/>
                <w:color w:val="auto"/>
                <w:kern w:val="0"/>
                <w:sz w:val="18"/>
                <w:szCs w:val="18"/>
                <w:highlight w:val="none"/>
                <w:lang w:eastAsia="zh-CN"/>
              </w:rPr>
              <w:t>统计范围为</w:t>
            </w:r>
            <w:r>
              <w:rPr>
                <w:rFonts w:hint="eastAsia" w:ascii="Times New Roman" w:hAnsi="Times New Roman" w:eastAsia="宋体" w:cs="宋体"/>
                <w:color w:val="auto"/>
                <w:kern w:val="0"/>
                <w:sz w:val="18"/>
                <w:szCs w:val="18"/>
                <w:highlight w:val="none"/>
                <w:lang w:val="en-US" w:eastAsia="zh-CN"/>
              </w:rPr>
              <w:t>11个设区市和90个县市区</w:t>
            </w:r>
            <w:r>
              <w:rPr>
                <w:rFonts w:hint="eastAsia" w:ascii="Times New Roman" w:hAnsi="Times New Roman" w:cs="宋体"/>
                <w:color w:val="auto"/>
                <w:kern w:val="0"/>
                <w:sz w:val="18"/>
                <w:szCs w:val="18"/>
                <w:highlight w:val="none"/>
                <w:lang w:val="en-US" w:eastAsia="zh-CN"/>
              </w:rPr>
              <w:t>。</w:t>
            </w:r>
          </w:p>
          <w:p>
            <w:pPr>
              <w:keepNext w:val="0"/>
              <w:keepLines w:val="0"/>
              <w:widowControl/>
              <w:numPr>
                <w:ilvl w:val="0"/>
                <w:numId w:val="0"/>
              </w:numPr>
              <w:suppressLineNumbers w:val="0"/>
              <w:shd w:val="clear" w:color="auto" w:fill="auto"/>
              <w:spacing w:before="0" w:beforeAutospacing="0" w:after="0" w:afterAutospacing="0"/>
              <w:ind w:left="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　　　</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right="0" w:rightChars="0"/>
        <w:jc w:val="left"/>
        <w:textAlignment w:val="auto"/>
        <w:outlineLvl w:val="1"/>
        <w:rPr>
          <w:rFonts w:hint="eastAsia" w:ascii="宋体" w:hAnsi="宋体"/>
          <w:color w:val="auto"/>
          <w:kern w:val="0"/>
          <w:sz w:val="32"/>
          <w:szCs w:val="32"/>
          <w:highlight w:val="none"/>
          <w:lang w:eastAsia="zh-CN"/>
        </w:rPr>
        <w:sectPr>
          <w:pgSz w:w="11906" w:h="16838"/>
          <w:pgMar w:top="1701" w:right="1587" w:bottom="1701" w:left="1587" w:header="851" w:footer="992" w:gutter="0"/>
          <w:pgNumType w:fmt="decimal"/>
          <w:cols w:space="720" w:num="1"/>
          <w:docGrid w:type="lines" w:linePitch="312" w:charSpace="0"/>
        </w:sect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right="0" w:rightChars="0"/>
        <w:jc w:val="center"/>
        <w:textAlignment w:val="auto"/>
        <w:outlineLvl w:val="1"/>
        <w:rPr>
          <w:rFonts w:hint="eastAsia" w:ascii="宋体" w:hAnsi="宋体"/>
          <w:color w:val="auto"/>
          <w:kern w:val="0"/>
          <w:sz w:val="32"/>
          <w:szCs w:val="32"/>
          <w:highlight w:val="none"/>
        </w:rPr>
      </w:pPr>
      <w:bookmarkStart w:id="162" w:name="_Toc1106321779"/>
      <w:r>
        <w:rPr>
          <w:rFonts w:hint="eastAsia" w:ascii="宋体" w:hAnsi="宋体"/>
          <w:color w:val="auto"/>
          <w:kern w:val="0"/>
          <w:sz w:val="32"/>
          <w:szCs w:val="32"/>
          <w:highlight w:val="none"/>
          <w:lang w:eastAsia="zh-CN"/>
        </w:rPr>
        <w:t>（三十一）青年</w:t>
      </w:r>
      <w:r>
        <w:rPr>
          <w:rFonts w:hint="eastAsia" w:ascii="宋体" w:hAnsi="宋体"/>
          <w:color w:val="auto"/>
          <w:kern w:val="0"/>
          <w:sz w:val="32"/>
          <w:szCs w:val="32"/>
          <w:highlight w:val="none"/>
          <w:lang w:val="en-US" w:eastAsia="zh-CN"/>
        </w:rPr>
        <w:t>参加社会保险</w:t>
      </w:r>
      <w:r>
        <w:rPr>
          <w:rFonts w:hint="eastAsia" w:ascii="宋体" w:hAnsi="宋体"/>
          <w:color w:val="auto"/>
          <w:kern w:val="0"/>
          <w:sz w:val="32"/>
          <w:szCs w:val="32"/>
          <w:highlight w:val="none"/>
          <w:lang w:eastAsia="zh-CN"/>
        </w:rPr>
        <w:t>情况</w:t>
      </w:r>
      <w:r>
        <w:rPr>
          <w:rFonts w:hint="eastAsia" w:ascii="宋体" w:hAnsi="宋体"/>
          <w:color w:val="auto"/>
          <w:kern w:val="0"/>
          <w:sz w:val="32"/>
          <w:szCs w:val="32"/>
          <w:highlight w:val="none"/>
        </w:rPr>
        <w:t>表</w:t>
      </w:r>
      <w:bookmarkEnd w:id="162"/>
    </w:p>
    <w:p>
      <w:pPr>
        <w:pStyle w:val="2"/>
        <w:numPr>
          <w:ilvl w:val="0"/>
          <w:numId w:val="0"/>
        </w:numPr>
        <w:shd w:val="clear" w:color="auto" w:fill="auto"/>
        <w:jc w:val="center"/>
        <w:rPr>
          <w:rFonts w:hint="eastAsia"/>
          <w:color w:val="auto"/>
          <w:sz w:val="28"/>
          <w:szCs w:val="28"/>
          <w:highlight w:val="none"/>
          <w:lang w:eastAsia="zh-CN"/>
        </w:rPr>
      </w:pPr>
    </w:p>
    <w:tbl>
      <w:tblPr>
        <w:tblStyle w:val="10"/>
        <w:tblW w:w="940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24"/>
        <w:gridCol w:w="567"/>
        <w:gridCol w:w="784"/>
        <w:gridCol w:w="147"/>
        <w:gridCol w:w="931"/>
        <w:gridCol w:w="172"/>
        <w:gridCol w:w="759"/>
        <w:gridCol w:w="931"/>
        <w:gridCol w:w="24"/>
        <w:gridCol w:w="512"/>
        <w:gridCol w:w="294"/>
        <w:gridCol w:w="101"/>
        <w:gridCol w:w="157"/>
        <w:gridCol w:w="532"/>
        <w:gridCol w:w="242"/>
        <w:gridCol w:w="931"/>
        <w:gridCol w:w="931"/>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10"/>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4"/>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gridSpan w:val="3"/>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团统31</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94" w:hRule="atLeast"/>
          <w:jc w:val="center"/>
        </w:trPr>
        <w:tc>
          <w:tcPr>
            <w:tcW w:w="1389"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56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186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青年参加职工基本养老保险人数（人）</w:t>
            </w:r>
          </w:p>
        </w:tc>
        <w:tc>
          <w:tcPr>
            <w:tcW w:w="1862" w:type="dxa"/>
            <w:gridSpan w:val="3"/>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青年参加职工基本医疗保险人数（人）</w:t>
            </w:r>
          </w:p>
        </w:tc>
        <w:tc>
          <w:tcPr>
            <w:tcW w:w="186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青年参加工伤保险</w:t>
            </w:r>
          </w:p>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人数（人）</w:t>
            </w:r>
          </w:p>
        </w:tc>
        <w:tc>
          <w:tcPr>
            <w:tcW w:w="1862"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青年参加失业保险</w:t>
            </w:r>
          </w:p>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人数（人）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 w:hRule="atLeast"/>
          <w:jc w:val="center"/>
        </w:trPr>
        <w:tc>
          <w:tcPr>
            <w:tcW w:w="1389"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93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931"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jc w:val="center"/>
        </w:trPr>
        <w:tc>
          <w:tcPr>
            <w:tcW w:w="138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1</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2</w:t>
            </w: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3</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4</w:t>
            </w:r>
          </w:p>
        </w:tc>
        <w:tc>
          <w:tcPr>
            <w:tcW w:w="93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5</w:t>
            </w: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6</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7</w:t>
            </w:r>
          </w:p>
        </w:tc>
        <w:tc>
          <w:tcPr>
            <w:tcW w:w="931"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全省</w:t>
            </w:r>
            <w:r>
              <w:rPr>
                <w:rFonts w:hint="eastAsia" w:ascii="Times New Roman" w:hAnsi="Times New Roman" w:cs="宋体"/>
                <w:color w:val="auto"/>
                <w:kern w:val="0"/>
                <w:sz w:val="18"/>
                <w:szCs w:val="18"/>
                <w:highlight w:val="none"/>
                <w:lang w:eastAsia="zh-CN"/>
              </w:rPr>
              <w:t>总计</w:t>
            </w:r>
          </w:p>
        </w:tc>
        <w:tc>
          <w:tcPr>
            <w:tcW w:w="567" w:type="dxa"/>
            <w:tcBorders>
              <w:top w:val="single" w:color="auto" w:sz="4" w:space="0"/>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01</w:t>
            </w:r>
          </w:p>
        </w:tc>
        <w:tc>
          <w:tcPr>
            <w:tcW w:w="931" w:type="dxa"/>
            <w:gridSpan w:val="2"/>
            <w:tcBorders>
              <w:top w:val="single" w:color="auto" w:sz="4" w:space="0"/>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（一）市级情况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杭州市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02</w:t>
            </w: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宁波市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03</w:t>
            </w: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丽水市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w:t>
            </w: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（二）县级情况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上城区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13</w:t>
            </w: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拱墅区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14</w:t>
            </w: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景宁县</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102</w:t>
            </w:r>
          </w:p>
        </w:tc>
        <w:tc>
          <w:tcPr>
            <w:tcW w:w="931"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5"/>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36"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04" w:type="dxa"/>
            <w:gridSpan w:val="18"/>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rPr>
              <w:t>填报说明：1．本表</w:t>
            </w:r>
            <w:r>
              <w:rPr>
                <w:rFonts w:hint="eastAsia" w:ascii="Times New Roman" w:hAnsi="Times New Roman" w:cs="宋体"/>
                <w:color w:val="auto"/>
                <w:kern w:val="0"/>
                <w:sz w:val="18"/>
                <w:szCs w:val="18"/>
                <w:highlight w:val="none"/>
                <w:lang w:eastAsia="zh-CN"/>
              </w:rPr>
              <w:t>“</w:t>
            </w:r>
            <w:r>
              <w:rPr>
                <w:rFonts w:hint="eastAsia" w:ascii="Times New Roman" w:hAnsi="Times New Roman" w:cs="宋体"/>
                <w:color w:val="auto"/>
                <w:kern w:val="0"/>
                <w:sz w:val="18"/>
                <w:szCs w:val="18"/>
                <w:highlight w:val="none"/>
                <w:lang w:val="en-US" w:eastAsia="zh-CN"/>
              </w:rPr>
              <w:t>青年参加职工基本医疗保险人数”指标</w:t>
            </w:r>
            <w:r>
              <w:rPr>
                <w:rFonts w:hint="eastAsia" w:ascii="Times New Roman" w:hAnsi="Times New Roman" w:cs="宋体"/>
                <w:color w:val="auto"/>
                <w:kern w:val="0"/>
                <w:sz w:val="18"/>
                <w:szCs w:val="18"/>
                <w:highlight w:val="none"/>
                <w:lang w:eastAsia="zh-CN"/>
              </w:rPr>
              <w:t>由省</w:t>
            </w:r>
            <w:r>
              <w:rPr>
                <w:rFonts w:hint="eastAsia" w:ascii="Times New Roman" w:hAnsi="Times New Roman" w:cs="宋体"/>
                <w:color w:val="auto"/>
                <w:kern w:val="0"/>
                <w:sz w:val="18"/>
                <w:szCs w:val="18"/>
                <w:highlight w:val="none"/>
                <w:lang w:val="en-US" w:eastAsia="zh-CN"/>
              </w:rPr>
              <w:t>医保局</w:t>
            </w:r>
            <w:r>
              <w:rPr>
                <w:rFonts w:hint="eastAsia" w:ascii="Times New Roman" w:hAnsi="Times New Roman" w:cs="宋体"/>
                <w:color w:val="auto"/>
                <w:kern w:val="0"/>
                <w:sz w:val="18"/>
                <w:szCs w:val="18"/>
                <w:highlight w:val="none"/>
                <w:lang w:eastAsia="zh-CN"/>
              </w:rPr>
              <w:t>负责报送，</w:t>
            </w:r>
            <w:r>
              <w:rPr>
                <w:rFonts w:hint="eastAsia" w:ascii="Times New Roman" w:hAnsi="Times New Roman" w:cs="宋体"/>
                <w:color w:val="auto"/>
                <w:kern w:val="0"/>
                <w:sz w:val="18"/>
                <w:szCs w:val="18"/>
                <w:highlight w:val="none"/>
                <w:lang w:val="en-US" w:eastAsia="zh-CN"/>
              </w:rPr>
              <w:t>其他3项指标由省人力社保厅负</w:t>
            </w:r>
          </w:p>
          <w:p>
            <w:pPr>
              <w:keepNext w:val="0"/>
              <w:keepLines w:val="0"/>
              <w:widowControl/>
              <w:suppressLineNumbers w:val="0"/>
              <w:shd w:val="clear" w:color="auto" w:fill="auto"/>
              <w:spacing w:before="0" w:beforeAutospacing="0" w:after="0" w:afterAutospacing="0"/>
              <w:ind w:left="0" w:right="0" w:firstLine="1260" w:firstLineChars="70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审核关系：</w:t>
            </w:r>
            <w:r>
              <w:rPr>
                <w:rFonts w:hint="eastAsia" w:ascii="Times New Roman" w:hAnsi="Times New Roman" w:cs="宋体"/>
                <w:color w:val="auto"/>
                <w:kern w:val="0"/>
                <w:sz w:val="18"/>
                <w:szCs w:val="18"/>
                <w:highlight w:val="none"/>
                <w:lang w:val="en-US" w:eastAsia="zh-CN"/>
              </w:rPr>
              <w:t>01=02+03……+12=13+14+……+102（1、2、3、4、5、6、7、8列）。</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．本表</w:t>
            </w:r>
            <w:r>
              <w:rPr>
                <w:rFonts w:hint="eastAsia" w:ascii="Times New Roman" w:hAnsi="Times New Roman" w:eastAsia="宋体" w:cs="宋体"/>
                <w:color w:val="auto"/>
                <w:kern w:val="0"/>
                <w:sz w:val="18"/>
                <w:szCs w:val="18"/>
                <w:highlight w:val="none"/>
                <w:lang w:eastAsia="zh-CN"/>
              </w:rPr>
              <w:t>统计范围为</w:t>
            </w:r>
            <w:r>
              <w:rPr>
                <w:rFonts w:hint="eastAsia" w:ascii="Times New Roman" w:hAnsi="Times New Roman" w:eastAsia="宋体" w:cs="宋体"/>
                <w:color w:val="auto"/>
                <w:kern w:val="0"/>
                <w:sz w:val="18"/>
                <w:szCs w:val="18"/>
                <w:highlight w:val="none"/>
                <w:lang w:val="en-US" w:eastAsia="zh-CN"/>
              </w:rPr>
              <w:t>11个设区市和90个县市区</w:t>
            </w:r>
            <w:r>
              <w:rPr>
                <w:rFonts w:hint="eastAsia" w:ascii="Times New Roman" w:hAnsi="Times New Roman" w:cs="宋体"/>
                <w:color w:val="auto"/>
                <w:kern w:val="0"/>
                <w:sz w:val="18"/>
                <w:szCs w:val="18"/>
                <w:highlight w:val="none"/>
                <w:lang w:val="en-US" w:eastAsia="zh-CN"/>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5</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keepNext w:val="0"/>
        <w:keepLines w:val="0"/>
        <w:pageBreakBefore w:val="0"/>
        <w:widowControl w:val="0"/>
        <w:shd w:val="clear" w:color="auto" w:fill="auto"/>
        <w:kinsoku/>
        <w:wordWrap/>
        <w:overflowPunct/>
        <w:topLinePunct w:val="0"/>
        <w:autoSpaceDE/>
        <w:autoSpaceDN/>
        <w:bidi w:val="0"/>
        <w:adjustRightInd/>
        <w:snapToGrid/>
        <w:ind w:right="0" w:rightChars="0"/>
        <w:jc w:val="left"/>
        <w:textAlignment w:val="auto"/>
        <w:outlineLvl w:val="1"/>
        <w:rPr>
          <w:rFonts w:hint="eastAsia" w:ascii="宋体" w:hAns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right="0" w:rightChars="0"/>
        <w:jc w:val="center"/>
        <w:textAlignment w:val="auto"/>
        <w:outlineLvl w:val="1"/>
        <w:rPr>
          <w:rFonts w:hint="eastAsia" w:ascii="宋体" w:hAnsi="宋体"/>
          <w:color w:val="auto"/>
          <w:kern w:val="0"/>
          <w:sz w:val="32"/>
          <w:szCs w:val="32"/>
          <w:highlight w:val="none"/>
        </w:rPr>
      </w:pPr>
      <w:bookmarkStart w:id="163" w:name="_Toc337169814"/>
      <w:r>
        <w:rPr>
          <w:rFonts w:hint="eastAsia" w:ascii="宋体" w:hAnsi="宋体"/>
          <w:color w:val="auto"/>
          <w:kern w:val="0"/>
          <w:sz w:val="32"/>
          <w:szCs w:val="32"/>
          <w:highlight w:val="none"/>
          <w:lang w:eastAsia="zh-CN"/>
        </w:rPr>
        <w:t>（三十二）法定代表人信息、市场主体信息情况</w:t>
      </w:r>
      <w:r>
        <w:rPr>
          <w:rFonts w:hint="eastAsia" w:ascii="宋体" w:hAnsi="宋体"/>
          <w:color w:val="auto"/>
          <w:kern w:val="0"/>
          <w:sz w:val="32"/>
          <w:szCs w:val="32"/>
          <w:highlight w:val="none"/>
        </w:rPr>
        <w:t>表</w:t>
      </w:r>
      <w:bookmarkEnd w:id="163"/>
    </w:p>
    <w:p>
      <w:pPr>
        <w:pStyle w:val="2"/>
        <w:numPr>
          <w:ilvl w:val="0"/>
          <w:numId w:val="0"/>
        </w:numPr>
        <w:shd w:val="clear" w:color="auto" w:fill="auto"/>
        <w:jc w:val="center"/>
        <w:rPr>
          <w:rFonts w:hint="eastAsia"/>
          <w:color w:val="auto"/>
          <w:sz w:val="28"/>
          <w:szCs w:val="28"/>
          <w:highlight w:val="none"/>
          <w:lang w:eastAsia="zh-CN"/>
        </w:rPr>
      </w:pPr>
    </w:p>
    <w:tbl>
      <w:tblPr>
        <w:tblStyle w:val="10"/>
        <w:tblW w:w="9404" w:type="dxa"/>
        <w:tblInd w:w="-76"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1375"/>
        <w:gridCol w:w="466"/>
        <w:gridCol w:w="1255"/>
        <w:gridCol w:w="151"/>
        <w:gridCol w:w="875"/>
        <w:gridCol w:w="531"/>
        <w:gridCol w:w="198"/>
        <w:gridCol w:w="856"/>
        <w:gridCol w:w="228"/>
        <w:gridCol w:w="411"/>
        <w:gridCol w:w="1693"/>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c>
          <w:tcPr>
            <w:tcW w:w="5487" w:type="dxa"/>
            <w:gridSpan w:val="6"/>
            <w:tcBorders>
              <w:bottom w:val="single" w:color="auto" w:sz="4" w:space="0"/>
            </w:tcBorders>
            <w:noWrap w:val="0"/>
            <w:vAlign w:val="top"/>
          </w:tcPr>
          <w:p>
            <w:pPr>
              <w:shd w:val="clear" w:color="auto" w:fill="auto"/>
              <w:spacing w:line="260" w:lineRule="exact"/>
              <w:rPr>
                <w:rFonts w:hint="eastAsia" w:ascii="Times New Roman" w:hAnsi="Times New Roman" w:eastAsia="宋体" w:cs="宋体"/>
                <w:color w:val="auto"/>
                <w:kern w:val="0"/>
                <w:sz w:val="18"/>
                <w:szCs w:val="18"/>
                <w:highlight w:val="none"/>
              </w:rPr>
            </w:pPr>
          </w:p>
          <w:p>
            <w:pPr>
              <w:shd w:val="clear" w:color="auto" w:fill="auto"/>
              <w:spacing w:line="260" w:lineRule="exact"/>
              <w:rPr>
                <w:rFonts w:hint="eastAsia" w:ascii="Times New Roman" w:hAnsi="Times New Roman" w:eastAsia="宋体" w:cs="宋体"/>
                <w:color w:val="auto"/>
                <w:kern w:val="0"/>
                <w:sz w:val="18"/>
                <w:szCs w:val="18"/>
                <w:highlight w:val="none"/>
              </w:rPr>
            </w:pPr>
          </w:p>
          <w:p>
            <w:pPr>
              <w:shd w:val="clear" w:color="auto" w:fill="auto"/>
              <w:spacing w:line="260" w:lineRule="exact"/>
              <w:rPr>
                <w:rFonts w:hint="eastAsia" w:ascii="Times New Roman" w:hAnsi="Times New Roman" w:eastAsia="宋体" w:cs="宋体"/>
                <w:color w:val="auto"/>
                <w:kern w:val="0"/>
                <w:sz w:val="18"/>
                <w:szCs w:val="18"/>
                <w:highlight w:val="none"/>
                <w:lang w:val="en-US" w:eastAsia="zh-CN"/>
              </w:rPr>
            </w:pPr>
          </w:p>
          <w:p>
            <w:pPr>
              <w:shd w:val="clear" w:color="auto" w:fill="auto"/>
              <w:spacing w:line="260" w:lineRule="exact"/>
              <w:rPr>
                <w:rFonts w:hint="eastAsia" w:ascii="Times New Roman" w:hAnsi="Times New Roman" w:eastAsia="宋体" w:cs="宋体"/>
                <w:color w:val="auto"/>
                <w:kern w:val="0"/>
                <w:sz w:val="18"/>
                <w:szCs w:val="18"/>
                <w:highlight w:val="none"/>
                <w:lang w:val="en-US" w:eastAsia="zh-CN"/>
              </w:rPr>
            </w:pPr>
          </w:p>
          <w:p>
            <w:pPr>
              <w:shd w:val="clear" w:color="auto" w:fill="auto"/>
              <w:spacing w:line="260" w:lineRule="exact"/>
              <w:rPr>
                <w:rFonts w:hint="eastAsia" w:ascii="Times New Roman" w:hAnsi="Times New Roman" w:eastAsia="宋体" w:cs="宋体"/>
                <w:color w:val="auto"/>
                <w:kern w:val="0"/>
                <w:sz w:val="18"/>
                <w:szCs w:val="18"/>
                <w:highlight w:val="none"/>
                <w:lang w:val="en-US" w:eastAsia="zh-CN"/>
              </w:rPr>
            </w:pPr>
          </w:p>
          <w:p>
            <w:pPr>
              <w:shd w:val="clear" w:color="auto" w:fill="auto"/>
              <w:spacing w:line="260" w:lineRule="exac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729" w:type="dxa"/>
            <w:gridSpan w:val="2"/>
            <w:tcBorders>
              <w:bottom w:val="single" w:color="auto" w:sz="4" w:space="0"/>
            </w:tcBorders>
            <w:noWrap w:val="0"/>
            <w:vAlign w:val="top"/>
          </w:tcPr>
          <w:p>
            <w:pPr>
              <w:shd w:val="clear" w:color="auto" w:fill="auto"/>
              <w:spacing w:line="260" w:lineRule="exact"/>
              <w:jc w:val="center"/>
              <w:rPr>
                <w:rFonts w:hint="eastAsia" w:ascii="Times New Roman" w:hAnsi="Times New Roman" w:eastAsia="宋体" w:cs="宋体"/>
                <w:color w:val="auto"/>
                <w:kern w:val="0"/>
                <w:sz w:val="18"/>
                <w:szCs w:val="18"/>
                <w:highlight w:val="none"/>
              </w:rPr>
            </w:pPr>
          </w:p>
        </w:tc>
        <w:tc>
          <w:tcPr>
            <w:tcW w:w="1084" w:type="dxa"/>
            <w:gridSpan w:val="2"/>
            <w:tcBorders>
              <w:bottom w:val="single" w:color="auto" w:sz="4" w:space="0"/>
            </w:tcBorders>
            <w:noWrap w:val="0"/>
            <w:vAlign w:val="top"/>
          </w:tcPr>
          <w:p>
            <w:pPr>
              <w:shd w:val="clear" w:color="auto" w:fill="auto"/>
              <w:spacing w:line="260" w:lineRule="exac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shd w:val="clear" w:color="auto" w:fill="auto"/>
              <w:spacing w:line="260" w:lineRule="exac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shd w:val="clear" w:color="auto" w:fill="auto"/>
              <w:spacing w:line="260" w:lineRule="exac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shd w:val="clear" w:color="auto" w:fill="auto"/>
              <w:spacing w:line="260" w:lineRule="exact"/>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shd w:val="clear" w:color="auto" w:fill="auto"/>
              <w:spacing w:line="260" w:lineRule="exac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gridSpan w:val="2"/>
            <w:tcBorders>
              <w:bottom w:val="single" w:color="auto" w:sz="4" w:space="0"/>
            </w:tcBorders>
            <w:noWrap w:val="0"/>
            <w:vAlign w:val="top"/>
          </w:tcPr>
          <w:p>
            <w:pPr>
              <w:shd w:val="clear" w:color="auto" w:fill="auto"/>
              <w:spacing w:line="260" w:lineRule="exact"/>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团统32</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共青团浙江省委</w:t>
            </w:r>
          </w:p>
          <w:p>
            <w:pPr>
              <w:shd w:val="clear" w:color="auto" w:fill="auto"/>
              <w:spacing w:line="260" w:lineRule="exact"/>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val="en-US"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2022〕27号</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lang w:val="en-US" w:eastAsia="zh-CN"/>
              </w:rPr>
              <w:t>2023年1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60" w:hRule="atLeast"/>
        </w:trPr>
        <w:tc>
          <w:tcPr>
            <w:tcW w:w="3206" w:type="dxa"/>
            <w:gridSpan w:val="3"/>
            <w:tcBorders>
              <w:top w:val="single" w:color="auto" w:sz="4" w:space="0"/>
              <w:left w:val="nil"/>
              <w:bottom w:val="single" w:color="auto" w:sz="4" w:space="0"/>
              <w:right w:val="single" w:color="auto" w:sz="4" w:space="0"/>
            </w:tcBorders>
            <w:noWrap w:val="0"/>
            <w:vAlign w:val="bottom"/>
          </w:tcPr>
          <w:p>
            <w:pPr>
              <w:widowControl/>
              <w:shd w:val="clear" w:color="auto" w:fill="auto"/>
              <w:jc w:val="center"/>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指标名称</w:t>
            </w:r>
          </w:p>
        </w:tc>
        <w:tc>
          <w:tcPr>
            <w:tcW w:w="1406"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计量单位</w:t>
            </w:r>
          </w:p>
        </w:tc>
        <w:tc>
          <w:tcPr>
            <w:tcW w:w="1406"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代码</w:t>
            </w:r>
          </w:p>
        </w:tc>
        <w:tc>
          <w:tcPr>
            <w:tcW w:w="1693" w:type="dxa"/>
            <w:gridSpan w:val="4"/>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lang w:val="en-US" w:eastAsia="zh-CN" w:bidi="ar-SA"/>
              </w:rPr>
              <w:t>上年</w:t>
            </w:r>
          </w:p>
        </w:tc>
        <w:tc>
          <w:tcPr>
            <w:tcW w:w="1693"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30" w:hRule="atLeast"/>
        </w:trPr>
        <w:tc>
          <w:tcPr>
            <w:tcW w:w="3206" w:type="dxa"/>
            <w:gridSpan w:val="3"/>
            <w:tcBorders>
              <w:top w:val="single" w:color="auto" w:sz="4" w:space="0"/>
              <w:left w:val="nil"/>
              <w:bottom w:val="single" w:color="auto" w:sz="4" w:space="0"/>
              <w:right w:val="single" w:color="auto" w:sz="4" w:space="0"/>
            </w:tcBorders>
            <w:noWrap w:val="0"/>
            <w:vAlign w:val="bottom"/>
          </w:tcPr>
          <w:p>
            <w:pPr>
              <w:widowControl/>
              <w:shd w:val="clear" w:color="auto" w:fill="auto"/>
              <w:jc w:val="center"/>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甲</w:t>
            </w:r>
          </w:p>
        </w:tc>
        <w:tc>
          <w:tcPr>
            <w:tcW w:w="1406"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乙</w:t>
            </w:r>
          </w:p>
        </w:tc>
        <w:tc>
          <w:tcPr>
            <w:tcW w:w="1406"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丙</w:t>
            </w:r>
          </w:p>
        </w:tc>
        <w:tc>
          <w:tcPr>
            <w:tcW w:w="1693" w:type="dxa"/>
            <w:gridSpan w:val="4"/>
            <w:tcBorders>
              <w:top w:val="single" w:color="auto" w:sz="4" w:space="0"/>
              <w:left w:val="single" w:color="auto" w:sz="4" w:space="0"/>
              <w:bottom w:val="single" w:color="auto" w:sz="4" w:space="0"/>
              <w:right w:val="nil"/>
            </w:tcBorders>
            <w:noWrap w:val="0"/>
            <w:vAlign w:val="bottom"/>
          </w:tcPr>
          <w:p>
            <w:pPr>
              <w:widowControl/>
              <w:shd w:val="clear" w:color="auto" w:fill="auto"/>
              <w:jc w:val="center"/>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1</w:t>
            </w:r>
          </w:p>
        </w:tc>
        <w:tc>
          <w:tcPr>
            <w:tcW w:w="1693" w:type="dxa"/>
            <w:tcBorders>
              <w:top w:val="single" w:color="auto" w:sz="4" w:space="0"/>
              <w:left w:val="single" w:color="auto" w:sz="4" w:space="0"/>
              <w:bottom w:val="single" w:color="auto" w:sz="4" w:space="0"/>
              <w:right w:val="nil"/>
            </w:tcBorders>
            <w:noWrap w:val="0"/>
            <w:vAlign w:val="bottom"/>
          </w:tcPr>
          <w:p>
            <w:pPr>
              <w:widowControl/>
              <w:shd w:val="clear" w:color="auto" w:fill="auto"/>
              <w:jc w:val="center"/>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206" w:type="dxa"/>
            <w:gridSpan w:val="3"/>
            <w:tcBorders>
              <w:top w:val="single" w:color="auto" w:sz="4" w:space="0"/>
              <w:left w:val="nil"/>
              <w:bottom w:val="nil"/>
              <w:right w:val="single" w:color="auto" w:sz="4" w:space="0"/>
            </w:tcBorders>
            <w:noWrap w:val="0"/>
            <w:vAlign w:val="center"/>
          </w:tcPr>
          <w:p>
            <w:pPr>
              <w:widowControl/>
              <w:shd w:val="clear" w:color="auto" w:fill="auto"/>
              <w:jc w:val="left"/>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法定代表人信息</w:t>
            </w:r>
          </w:p>
        </w:tc>
        <w:tc>
          <w:tcPr>
            <w:tcW w:w="1406" w:type="dxa"/>
            <w:gridSpan w:val="2"/>
            <w:tcBorders>
              <w:top w:val="single" w:color="auto" w:sz="4" w:space="0"/>
              <w:left w:val="nil"/>
              <w:bottom w:val="nil"/>
              <w:right w:val="single" w:color="auto" w:sz="4" w:space="0"/>
            </w:tcBorders>
            <w:noWrap w:val="0"/>
            <w:vAlign w:val="center"/>
          </w:tcPr>
          <w:p>
            <w:pPr>
              <w:widowControl/>
              <w:shd w:val="clear" w:color="auto" w:fill="auto"/>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字段</w:t>
            </w:r>
          </w:p>
        </w:tc>
        <w:tc>
          <w:tcPr>
            <w:tcW w:w="1406" w:type="dxa"/>
            <w:gridSpan w:val="2"/>
            <w:tcBorders>
              <w:top w:val="single" w:color="auto" w:sz="4" w:space="0"/>
              <w:left w:val="nil"/>
              <w:bottom w:val="nil"/>
              <w:right w:val="single" w:color="auto" w:sz="4" w:space="0"/>
            </w:tcBorders>
            <w:noWrap w:val="0"/>
            <w:vAlign w:val="center"/>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01</w:t>
            </w:r>
          </w:p>
        </w:tc>
        <w:tc>
          <w:tcPr>
            <w:tcW w:w="1693" w:type="dxa"/>
            <w:gridSpan w:val="4"/>
            <w:tcBorders>
              <w:top w:val="single" w:color="auto" w:sz="4" w:space="0"/>
              <w:left w:val="nil"/>
              <w:bottom w:val="nil"/>
              <w:right w:val="nil"/>
            </w:tcBorders>
            <w:noWrap w:val="0"/>
            <w:vAlign w:val="center"/>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c>
          <w:tcPr>
            <w:tcW w:w="1693" w:type="dxa"/>
            <w:tcBorders>
              <w:top w:val="single" w:color="auto" w:sz="4" w:space="0"/>
              <w:left w:val="nil"/>
              <w:bottom w:val="nil"/>
              <w:right w:val="nil"/>
            </w:tcBorders>
            <w:noWrap w:val="0"/>
            <w:vAlign w:val="center"/>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trPr>
        <w:tc>
          <w:tcPr>
            <w:tcW w:w="3206" w:type="dxa"/>
            <w:gridSpan w:val="3"/>
            <w:tcBorders>
              <w:top w:val="nil"/>
              <w:left w:val="nil"/>
              <w:bottom w:val="nil"/>
              <w:right w:val="single" w:color="auto" w:sz="4" w:space="0"/>
            </w:tcBorders>
            <w:noWrap w:val="0"/>
            <w:vAlign w:val="center"/>
          </w:tcPr>
          <w:p>
            <w:pPr>
              <w:widowControl/>
              <w:shd w:val="clear" w:color="auto" w:fill="auto"/>
              <w:jc w:val="left"/>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市场主体信息（含个体）</w:t>
            </w:r>
          </w:p>
        </w:tc>
        <w:tc>
          <w:tcPr>
            <w:tcW w:w="1406" w:type="dxa"/>
            <w:gridSpan w:val="2"/>
            <w:tcBorders>
              <w:top w:val="nil"/>
              <w:left w:val="nil"/>
              <w:bottom w:val="nil"/>
              <w:right w:val="single" w:color="auto" w:sz="4" w:space="0"/>
            </w:tcBorders>
            <w:noWrap w:val="0"/>
            <w:vAlign w:val="center"/>
          </w:tcPr>
          <w:p>
            <w:pPr>
              <w:widowControl/>
              <w:shd w:val="clear" w:color="auto" w:fill="auto"/>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字段</w:t>
            </w:r>
          </w:p>
        </w:tc>
        <w:tc>
          <w:tcPr>
            <w:tcW w:w="1406" w:type="dxa"/>
            <w:gridSpan w:val="2"/>
            <w:tcBorders>
              <w:top w:val="nil"/>
              <w:left w:val="nil"/>
              <w:bottom w:val="nil"/>
              <w:right w:val="single" w:color="auto" w:sz="4" w:space="0"/>
            </w:tcBorders>
            <w:noWrap w:val="0"/>
            <w:vAlign w:val="center"/>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02</w:t>
            </w:r>
          </w:p>
        </w:tc>
        <w:tc>
          <w:tcPr>
            <w:tcW w:w="1693" w:type="dxa"/>
            <w:gridSpan w:val="4"/>
            <w:tcBorders>
              <w:top w:val="nil"/>
              <w:left w:val="nil"/>
              <w:bottom w:val="nil"/>
              <w:right w:val="nil"/>
            </w:tcBorders>
            <w:noWrap w:val="0"/>
            <w:vAlign w:val="center"/>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c>
          <w:tcPr>
            <w:tcW w:w="1693" w:type="dxa"/>
            <w:tcBorders>
              <w:top w:val="nil"/>
              <w:left w:val="nil"/>
              <w:bottom w:val="nil"/>
              <w:right w:val="nil"/>
            </w:tcBorders>
            <w:noWrap w:val="0"/>
            <w:vAlign w:val="center"/>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trPr>
        <w:tc>
          <w:tcPr>
            <w:tcW w:w="1365" w:type="dxa"/>
            <w:tcBorders>
              <w:top w:val="single" w:color="auto" w:sz="4" w:space="0"/>
              <w:left w:val="nil"/>
              <w:bottom w:val="nil"/>
              <w:right w:val="nil"/>
            </w:tcBorders>
            <w:noWrap w:val="0"/>
            <w:vAlign w:val="center"/>
          </w:tcPr>
          <w:p>
            <w:pPr>
              <w:widowControl/>
              <w:shd w:val="clear" w:color="auto" w:fill="auto"/>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tcBorders>
              <w:top w:val="single" w:color="auto" w:sz="4" w:space="0"/>
              <w:left w:val="nil"/>
              <w:bottom w:val="nil"/>
              <w:right w:val="nil"/>
            </w:tcBorders>
            <w:noWrap w:val="0"/>
            <w:vAlign w:val="center"/>
          </w:tcPr>
          <w:p>
            <w:pPr>
              <w:widowControl/>
              <w:shd w:val="clear" w:color="auto" w:fill="auto"/>
              <w:jc w:val="left"/>
              <w:rPr>
                <w:rFonts w:hint="eastAsia" w:ascii="Times New Roman" w:hAnsi="Times New Roman" w:eastAsia="宋体" w:cs="宋体"/>
                <w:color w:val="auto"/>
                <w:kern w:val="0"/>
                <w:sz w:val="18"/>
                <w:szCs w:val="18"/>
                <w:highlight w:val="none"/>
              </w:rPr>
            </w:pPr>
          </w:p>
        </w:tc>
        <w:tc>
          <w:tcPr>
            <w:tcW w:w="1721" w:type="dxa"/>
            <w:gridSpan w:val="2"/>
            <w:tcBorders>
              <w:top w:val="single" w:color="auto" w:sz="4" w:space="0"/>
              <w:left w:val="nil"/>
              <w:bottom w:val="nil"/>
              <w:right w:val="nil"/>
            </w:tcBorders>
            <w:noWrap w:val="0"/>
            <w:vAlign w:val="center"/>
          </w:tcPr>
          <w:p>
            <w:pPr>
              <w:widowControl/>
              <w:shd w:val="clear" w:color="auto" w:fill="auto"/>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1026" w:type="dxa"/>
            <w:gridSpan w:val="2"/>
            <w:tcBorders>
              <w:top w:val="single" w:color="auto" w:sz="4" w:space="0"/>
              <w:left w:val="nil"/>
              <w:bottom w:val="nil"/>
              <w:right w:val="nil"/>
            </w:tcBorders>
            <w:noWrap w:val="0"/>
            <w:vAlign w:val="center"/>
          </w:tcPr>
          <w:p>
            <w:pPr>
              <w:widowControl/>
              <w:shd w:val="clear" w:color="auto" w:fill="auto"/>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1585" w:type="dxa"/>
            <w:gridSpan w:val="3"/>
            <w:tcBorders>
              <w:top w:val="single" w:color="auto" w:sz="4" w:space="0"/>
              <w:left w:val="nil"/>
              <w:bottom w:val="nil"/>
              <w:right w:val="nil"/>
            </w:tcBorders>
            <w:noWrap w:val="0"/>
            <w:vAlign w:val="center"/>
          </w:tcPr>
          <w:p>
            <w:pPr>
              <w:widowControl/>
              <w:shd w:val="clear" w:color="auto" w:fill="auto"/>
              <w:jc w:val="left"/>
              <w:rPr>
                <w:rFonts w:hint="eastAsia" w:ascii="Times New Roman" w:hAnsi="Times New Roman" w:eastAsia="宋体" w:cs="宋体"/>
                <w:color w:val="auto"/>
                <w:kern w:val="0"/>
                <w:sz w:val="18"/>
                <w:szCs w:val="18"/>
                <w:highlight w:val="none"/>
              </w:rPr>
            </w:pPr>
          </w:p>
        </w:tc>
        <w:tc>
          <w:tcPr>
            <w:tcW w:w="2332" w:type="dxa"/>
            <w:gridSpan w:val="3"/>
            <w:tcBorders>
              <w:top w:val="single" w:color="auto" w:sz="4" w:space="0"/>
              <w:left w:val="nil"/>
              <w:bottom w:val="nil"/>
              <w:right w:val="nil"/>
            </w:tcBorders>
            <w:noWrap w:val="0"/>
            <w:vAlign w:val="center"/>
          </w:tcPr>
          <w:p>
            <w:pPr>
              <w:widowControl/>
              <w:shd w:val="clear" w:color="auto" w:fill="auto"/>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trPr>
        <w:tc>
          <w:tcPr>
            <w:tcW w:w="9404" w:type="dxa"/>
            <w:gridSpan w:val="12"/>
            <w:tcBorders>
              <w:top w:val="nil"/>
              <w:left w:val="nil"/>
              <w:bottom w:val="nil"/>
              <w:right w:val="nil"/>
            </w:tcBorders>
            <w:noWrap w:val="0"/>
            <w:vAlign w:val="center"/>
          </w:tcPr>
          <w:p>
            <w:pPr>
              <w:widowControl/>
              <w:shd w:val="clear" w:color="auto" w:fill="auto"/>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填报说明：1．本表由</w:t>
            </w:r>
            <w:r>
              <w:rPr>
                <w:rFonts w:hint="eastAsia" w:ascii="Times New Roman" w:hAnsi="Times New Roman" w:cs="宋体"/>
                <w:color w:val="auto"/>
                <w:kern w:val="0"/>
                <w:sz w:val="18"/>
                <w:szCs w:val="18"/>
                <w:highlight w:val="none"/>
                <w:lang w:val="en-US" w:eastAsia="zh-CN"/>
              </w:rPr>
              <w:t>省市场监管局负责</w:t>
            </w:r>
            <w:r>
              <w:rPr>
                <w:rFonts w:hint="eastAsia" w:ascii="Times New Roman" w:hAnsi="Times New Roman" w:eastAsia="宋体" w:cs="宋体"/>
                <w:color w:val="auto"/>
                <w:kern w:val="0"/>
                <w:sz w:val="18"/>
                <w:szCs w:val="18"/>
                <w:highlight w:val="none"/>
              </w:rPr>
              <w:t>报送。</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rPr>
            </w:pP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shd w:val="clear" w:color="auto" w:fill="auto"/>
              <w:ind w:firstLine="900" w:firstLineChars="500"/>
              <w:jc w:val="left"/>
              <w:rPr>
                <w:rFonts w:hint="eastAsia"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．本表为年报，报送时间为每年</w:t>
            </w:r>
            <w:r>
              <w:rPr>
                <w:rFonts w:hint="eastAsia" w:ascii="Times New Roman" w:hAnsi="Times New Roman" w:eastAsia="宋体" w:cs="宋体"/>
                <w:color w:val="auto"/>
                <w:kern w:val="0"/>
                <w:sz w:val="18"/>
                <w:szCs w:val="18"/>
                <w:highlight w:val="none"/>
                <w:lang w:eastAsia="zh-CN"/>
              </w:rPr>
              <w:t>7月30日</w:t>
            </w:r>
            <w:r>
              <w:rPr>
                <w:rFonts w:hint="eastAsia" w:ascii="Times New Roman" w:hAnsi="Times New Roman" w:eastAsia="宋体" w:cs="宋体"/>
                <w:color w:val="auto"/>
                <w:kern w:val="0"/>
                <w:sz w:val="18"/>
                <w:szCs w:val="18"/>
                <w:highlight w:val="none"/>
              </w:rPr>
              <w:t>前。</w:t>
            </w:r>
            <w:r>
              <w:rPr>
                <w:rFonts w:hint="eastAsia" w:ascii="Times New Roman" w:hAnsi="Times New Roman" w:eastAsia="宋体" w:cs="宋体"/>
                <w:color w:val="auto"/>
                <w:kern w:val="0"/>
                <w:sz w:val="18"/>
                <w:szCs w:val="18"/>
                <w:highlight w:val="none"/>
                <w:shd w:val="clear" w:color="auto" w:fill="auto"/>
              </w:rPr>
              <w:t>报送方式为</w:t>
            </w:r>
            <w:r>
              <w:rPr>
                <w:rFonts w:hint="eastAsia" w:ascii="Times New Roman" w:hAnsi="Times New Roman" w:eastAsia="宋体" w:cs="宋体"/>
                <w:color w:val="auto"/>
                <w:kern w:val="0"/>
                <w:sz w:val="18"/>
                <w:szCs w:val="18"/>
                <w:highlight w:val="none"/>
                <w:shd w:val="clear" w:color="auto" w:fill="auto"/>
                <w:lang w:eastAsia="zh-CN"/>
              </w:rPr>
              <w:t>通过大数据局公共数据平台共享提取。</w:t>
            </w:r>
          </w:p>
        </w:tc>
      </w:tr>
    </w:tbl>
    <w:p>
      <w:pPr>
        <w:numPr>
          <w:ilvl w:val="0"/>
          <w:numId w:val="0"/>
        </w:numPr>
        <w:shd w:val="clear" w:color="auto" w:fill="auto"/>
        <w:ind w:right="323" w:rightChars="154"/>
        <w:jc w:val="both"/>
        <w:outlineLvl w:val="9"/>
        <w:rPr>
          <w:rFonts w:hint="eastAsia" w:ascii="宋体" w:hAns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bookmarkEnd w:id="143"/>
    <w:bookmarkEnd w:id="144"/>
    <w:bookmarkEnd w:id="145"/>
    <w:bookmarkEnd w:id="146"/>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ascii="宋体"/>
          <w:color w:val="auto"/>
          <w:kern w:val="0"/>
          <w:sz w:val="32"/>
          <w:szCs w:val="32"/>
          <w:highlight w:val="none"/>
        </w:rPr>
      </w:pPr>
      <w:bookmarkStart w:id="164" w:name="_Toc2078620759"/>
      <w:bookmarkStart w:id="165" w:name="_Toc10851"/>
      <w:bookmarkStart w:id="166" w:name="_Toc14338"/>
      <w:bookmarkStart w:id="167" w:name="_Toc9353"/>
      <w:bookmarkStart w:id="168" w:name="_Toc662272605"/>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三十三</w:t>
      </w:r>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青年科学家培养、科技</w:t>
      </w:r>
      <w:r>
        <w:rPr>
          <w:rFonts w:hint="eastAsia" w:ascii="宋体" w:hAnsi="宋体"/>
          <w:color w:val="auto"/>
          <w:kern w:val="0"/>
          <w:sz w:val="32"/>
          <w:szCs w:val="32"/>
          <w:highlight w:val="none"/>
          <w:lang w:val="en-US" w:eastAsia="zh-CN"/>
        </w:rPr>
        <w:t>创新指数</w:t>
      </w:r>
      <w:r>
        <w:rPr>
          <w:rFonts w:hint="eastAsia" w:ascii="宋体" w:hAnsi="宋体"/>
          <w:color w:val="auto"/>
          <w:kern w:val="0"/>
          <w:sz w:val="32"/>
          <w:szCs w:val="32"/>
          <w:highlight w:val="none"/>
          <w:lang w:eastAsia="zh-CN"/>
        </w:rPr>
        <w:t>情况</w:t>
      </w:r>
      <w:r>
        <w:rPr>
          <w:rFonts w:hint="eastAsia" w:ascii="宋体" w:hAnsi="宋体"/>
          <w:color w:val="auto"/>
          <w:kern w:val="0"/>
          <w:sz w:val="32"/>
          <w:szCs w:val="32"/>
          <w:highlight w:val="none"/>
        </w:rPr>
        <w:t>表</w:t>
      </w:r>
      <w:bookmarkEnd w:id="164"/>
    </w:p>
    <w:p>
      <w:pPr>
        <w:shd w:val="clear" w:color="auto" w:fill="auto"/>
        <w:ind w:right="323" w:rightChars="154"/>
        <w:jc w:val="center"/>
        <w:rPr>
          <w:rFonts w:hint="eastAsia" w:ascii="宋体" w:eastAsia="宋体"/>
          <w:color w:val="auto"/>
          <w:kern w:val="0"/>
          <w:sz w:val="28"/>
          <w:szCs w:val="28"/>
          <w:highlight w:val="none"/>
          <w:lang w:val="en-US" w:eastAsia="zh-CN"/>
        </w:rPr>
      </w:pPr>
    </w:p>
    <w:tbl>
      <w:tblPr>
        <w:tblStyle w:val="10"/>
        <w:tblW w:w="940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24"/>
        <w:gridCol w:w="567"/>
        <w:gridCol w:w="784"/>
        <w:gridCol w:w="1087"/>
        <w:gridCol w:w="163"/>
        <w:gridCol w:w="1708"/>
        <w:gridCol w:w="6"/>
        <w:gridCol w:w="512"/>
        <w:gridCol w:w="294"/>
        <w:gridCol w:w="258"/>
        <w:gridCol w:w="532"/>
        <w:gridCol w:w="269"/>
        <w:gridCol w:w="1835"/>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8"/>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3"/>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gridSpan w:val="2"/>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团统33</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56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3742" w:type="dxa"/>
            <w:gridSpan w:val="4"/>
            <w:tcBorders>
              <w:top w:val="nil"/>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培养青年科学家人数（人）</w:t>
            </w:r>
          </w:p>
        </w:tc>
        <w:tc>
          <w:tcPr>
            <w:tcW w:w="3706" w:type="dxa"/>
            <w:gridSpan w:val="7"/>
            <w:tcBorders>
              <w:top w:val="nil"/>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科技创新指数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871"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bidi="ar-SA"/>
              </w:rPr>
              <w:t>上年</w:t>
            </w:r>
          </w:p>
        </w:tc>
        <w:tc>
          <w:tcPr>
            <w:tcW w:w="1871"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bidi="ar-SA"/>
              </w:rPr>
              <w:t>本年</w:t>
            </w:r>
          </w:p>
        </w:tc>
        <w:tc>
          <w:tcPr>
            <w:tcW w:w="1871" w:type="dxa"/>
            <w:gridSpan w:val="6"/>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bidi="ar-SA"/>
              </w:rPr>
              <w:t>上年</w:t>
            </w:r>
          </w:p>
        </w:tc>
        <w:tc>
          <w:tcPr>
            <w:tcW w:w="1835"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1871" w:type="dxa"/>
            <w:gridSpan w:val="2"/>
            <w:tcBorders>
              <w:top w:val="single" w:color="auto" w:sz="4" w:space="0"/>
              <w:left w:val="single" w:color="auto" w:sz="4" w:space="0"/>
              <w:bottom w:val="single" w:color="auto" w:sz="4" w:space="0"/>
              <w:right w:val="nil"/>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rPr>
              <w:t>1</w:t>
            </w:r>
          </w:p>
        </w:tc>
        <w:tc>
          <w:tcPr>
            <w:tcW w:w="1871" w:type="dxa"/>
            <w:gridSpan w:val="2"/>
            <w:tcBorders>
              <w:top w:val="single" w:color="auto" w:sz="4" w:space="0"/>
              <w:left w:val="single" w:color="auto" w:sz="4" w:space="0"/>
              <w:bottom w:val="single" w:color="auto" w:sz="4" w:space="0"/>
              <w:right w:val="nil"/>
            </w:tcBorders>
            <w:noWrap w:val="0"/>
            <w:vAlign w:val="bottom"/>
          </w:tcPr>
          <w:p>
            <w:pPr>
              <w:widowControl/>
              <w:shd w:val="clear" w:color="auto" w:fill="auto"/>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2</w:t>
            </w:r>
          </w:p>
        </w:tc>
        <w:tc>
          <w:tcPr>
            <w:tcW w:w="1871" w:type="dxa"/>
            <w:gridSpan w:val="6"/>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w:t>
            </w:r>
          </w:p>
        </w:tc>
        <w:tc>
          <w:tcPr>
            <w:tcW w:w="1835"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全省</w:t>
            </w:r>
            <w:r>
              <w:rPr>
                <w:rFonts w:hint="eastAsia" w:ascii="Times New Roman" w:hAnsi="Times New Roman" w:cs="宋体"/>
                <w:color w:val="auto"/>
                <w:kern w:val="0"/>
                <w:sz w:val="18"/>
                <w:szCs w:val="18"/>
                <w:highlight w:val="none"/>
                <w:lang w:eastAsia="zh-CN"/>
              </w:rPr>
              <w:t>总计</w:t>
            </w:r>
          </w:p>
        </w:tc>
        <w:tc>
          <w:tcPr>
            <w:tcW w:w="567" w:type="dxa"/>
            <w:tcBorders>
              <w:top w:val="single" w:color="auto" w:sz="4" w:space="0"/>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01</w:t>
            </w:r>
          </w:p>
        </w:tc>
        <w:tc>
          <w:tcPr>
            <w:tcW w:w="1871"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71"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71" w:type="dxa"/>
            <w:gridSpan w:val="6"/>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3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（一）市级情况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187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7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71"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3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杭州市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02</w:t>
            </w:r>
          </w:p>
        </w:tc>
        <w:tc>
          <w:tcPr>
            <w:tcW w:w="187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7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71"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3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宁波市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03</w:t>
            </w:r>
          </w:p>
        </w:tc>
        <w:tc>
          <w:tcPr>
            <w:tcW w:w="187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7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71"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3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187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7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71"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3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丽水市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w:t>
            </w:r>
          </w:p>
        </w:tc>
        <w:tc>
          <w:tcPr>
            <w:tcW w:w="187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7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71"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3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（二）县级情况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187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7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71"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3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上城区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13</w:t>
            </w:r>
          </w:p>
        </w:tc>
        <w:tc>
          <w:tcPr>
            <w:tcW w:w="187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7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71"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3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拱墅区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14</w:t>
            </w:r>
          </w:p>
        </w:tc>
        <w:tc>
          <w:tcPr>
            <w:tcW w:w="187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7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71"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3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187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7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71"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3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景宁县</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102</w:t>
            </w:r>
          </w:p>
        </w:tc>
        <w:tc>
          <w:tcPr>
            <w:tcW w:w="187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7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71"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3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36"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04" w:type="dxa"/>
            <w:gridSpan w:val="1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1260" w:right="0" w:hanging="1260" w:hangingChars="7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eastAsia="宋体" w:cs="宋体"/>
                <w:color w:val="auto"/>
                <w:kern w:val="0"/>
                <w:sz w:val="18"/>
                <w:szCs w:val="18"/>
                <w:highlight w:val="none"/>
                <w:lang w:eastAsia="zh-CN"/>
              </w:rPr>
              <w:t>“培养青年科学家人数”指标</w:t>
            </w:r>
            <w:r>
              <w:rPr>
                <w:rFonts w:hint="eastAsia" w:ascii="Times New Roman" w:hAnsi="Times New Roman" w:cs="宋体"/>
                <w:color w:val="auto"/>
                <w:kern w:val="0"/>
                <w:sz w:val="18"/>
                <w:szCs w:val="18"/>
                <w:highlight w:val="none"/>
                <w:lang w:eastAsia="zh-CN"/>
              </w:rPr>
              <w:t>由省科技厅负责报送，“科技创新指数”指标由省科技厅会同省统计局进行报送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rPr>
            </w:pP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．本表</w:t>
            </w:r>
            <w:r>
              <w:rPr>
                <w:rFonts w:hint="eastAsia" w:ascii="Times New Roman" w:hAnsi="Times New Roman" w:eastAsia="宋体" w:cs="宋体"/>
                <w:color w:val="auto"/>
                <w:kern w:val="0"/>
                <w:sz w:val="18"/>
                <w:szCs w:val="18"/>
                <w:highlight w:val="none"/>
                <w:lang w:eastAsia="zh-CN"/>
              </w:rPr>
              <w:t>统计范围为</w:t>
            </w:r>
            <w:r>
              <w:rPr>
                <w:rFonts w:hint="eastAsia" w:ascii="Times New Roman" w:hAnsi="Times New Roman" w:eastAsia="宋体" w:cs="宋体"/>
                <w:color w:val="auto"/>
                <w:kern w:val="0"/>
                <w:sz w:val="18"/>
                <w:szCs w:val="18"/>
                <w:highlight w:val="none"/>
                <w:lang w:val="en-US" w:eastAsia="zh-CN"/>
              </w:rPr>
              <w:t>11个设区市和90个县市区</w:t>
            </w:r>
            <w:r>
              <w:rPr>
                <w:rFonts w:hint="eastAsia" w:ascii="Times New Roman" w:hAnsi="Times New Roman" w:cs="宋体"/>
                <w:color w:val="auto"/>
                <w:kern w:val="0"/>
                <w:sz w:val="18"/>
                <w:szCs w:val="18"/>
                <w:highlight w:val="none"/>
                <w:lang w:val="en-US" w:eastAsia="zh-CN"/>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10月10日前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shd w:val="clear" w:color="auto" w:fill="auto"/>
        <w:ind w:right="323" w:rightChars="154"/>
        <w:jc w:val="both"/>
        <w:rPr>
          <w:rFonts w:asci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bookmarkEnd w:id="165"/>
    <w:bookmarkEnd w:id="166"/>
    <w:bookmarkEnd w:id="167"/>
    <w:bookmarkEnd w:id="168"/>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ascii="宋体"/>
          <w:color w:val="auto"/>
          <w:kern w:val="0"/>
          <w:sz w:val="32"/>
          <w:szCs w:val="32"/>
          <w:highlight w:val="none"/>
        </w:rPr>
      </w:pPr>
      <w:bookmarkStart w:id="169" w:name="_Toc1134"/>
      <w:bookmarkStart w:id="170" w:name="_Toc23529"/>
      <w:bookmarkStart w:id="171" w:name="_Toc25508"/>
      <w:bookmarkStart w:id="172" w:name="_Toc127788953"/>
      <w:bookmarkStart w:id="173" w:name="_Toc1071019816"/>
      <w:r>
        <w:rPr>
          <w:rFonts w:hint="eastAsia" w:ascii="宋体" w:hAnsi="宋体"/>
          <w:color w:val="auto"/>
          <w:kern w:val="0"/>
          <w:sz w:val="32"/>
          <w:szCs w:val="32"/>
          <w:highlight w:val="none"/>
        </w:rPr>
        <w:t>（</w:t>
      </w:r>
      <w:r>
        <w:rPr>
          <w:rFonts w:hint="eastAsia" w:ascii="宋体" w:hAnsi="宋体"/>
          <w:color w:val="auto"/>
          <w:kern w:val="0"/>
          <w:sz w:val="32"/>
          <w:szCs w:val="32"/>
          <w:highlight w:val="none"/>
          <w:lang w:val="en-US" w:eastAsia="zh-CN"/>
        </w:rPr>
        <w:t>三十五</w:t>
      </w:r>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农村实用型人才中青年占比情况</w:t>
      </w:r>
      <w:r>
        <w:rPr>
          <w:rFonts w:hint="eastAsia" w:ascii="宋体" w:hAnsi="宋体"/>
          <w:color w:val="auto"/>
          <w:kern w:val="0"/>
          <w:sz w:val="32"/>
          <w:szCs w:val="32"/>
          <w:highlight w:val="none"/>
        </w:rPr>
        <w:t>表</w:t>
      </w:r>
      <w:bookmarkEnd w:id="169"/>
      <w:bookmarkEnd w:id="170"/>
      <w:bookmarkEnd w:id="171"/>
      <w:bookmarkEnd w:id="172"/>
      <w:bookmarkEnd w:id="173"/>
    </w:p>
    <w:p>
      <w:pPr>
        <w:shd w:val="clear" w:color="auto" w:fill="auto"/>
        <w:ind w:right="323" w:rightChars="154"/>
        <w:jc w:val="center"/>
        <w:rPr>
          <w:rFonts w:hint="eastAsia" w:ascii="宋体" w:eastAsia="宋体"/>
          <w:color w:val="auto"/>
          <w:kern w:val="0"/>
          <w:sz w:val="28"/>
          <w:szCs w:val="28"/>
          <w:highlight w:val="none"/>
          <w:lang w:val="en-US" w:eastAsia="zh-CN"/>
        </w:rPr>
      </w:pPr>
    </w:p>
    <w:tbl>
      <w:tblPr>
        <w:tblStyle w:val="10"/>
        <w:tblW w:w="940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758"/>
        <w:gridCol w:w="617"/>
        <w:gridCol w:w="596"/>
        <w:gridCol w:w="654"/>
        <w:gridCol w:w="559"/>
        <w:gridCol w:w="1155"/>
        <w:gridCol w:w="58"/>
        <w:gridCol w:w="454"/>
        <w:gridCol w:w="294"/>
        <w:gridCol w:w="258"/>
        <w:gridCol w:w="207"/>
        <w:gridCol w:w="325"/>
        <w:gridCol w:w="888"/>
        <w:gridCol w:w="1216"/>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7"/>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gridSpan w:val="2"/>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4"/>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gridSpan w:val="2"/>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团统35</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758"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2426" w:type="dxa"/>
            <w:gridSpan w:val="4"/>
            <w:vMerge w:val="restart"/>
            <w:tcBorders>
              <w:top w:val="nil"/>
              <w:left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农村实用型人才数（人）</w:t>
            </w:r>
          </w:p>
        </w:tc>
        <w:tc>
          <w:tcPr>
            <w:tcW w:w="2426" w:type="dxa"/>
            <w:gridSpan w:val="6"/>
            <w:tcBorders>
              <w:top w:val="nil"/>
              <w:left w:val="nil"/>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2429" w:type="dxa"/>
            <w:gridSpan w:val="3"/>
            <w:vMerge w:val="restart"/>
            <w:tcBorders>
              <w:top w:val="nil"/>
              <w:left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农村实用型人才中青年人才占比（</w:t>
            </w:r>
            <w:r>
              <w:rPr>
                <w:rFonts w:hint="eastAsia"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vMerge w:val="continue"/>
            <w:tcBorders>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758" w:type="dxa"/>
            <w:vMerge w:val="continue"/>
            <w:tcBorders>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2426" w:type="dxa"/>
            <w:gridSpan w:val="4"/>
            <w:vMerge w:val="continue"/>
            <w:tcBorders>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p>
        </w:tc>
        <w:tc>
          <w:tcPr>
            <w:tcW w:w="2426" w:type="dxa"/>
            <w:gridSpan w:val="6"/>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青年人才数</w:t>
            </w:r>
          </w:p>
        </w:tc>
        <w:tc>
          <w:tcPr>
            <w:tcW w:w="2429" w:type="dxa"/>
            <w:gridSpan w:val="3"/>
            <w:vMerge w:val="continue"/>
            <w:tcBorders>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758"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213"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上年</w:t>
            </w:r>
          </w:p>
        </w:tc>
        <w:tc>
          <w:tcPr>
            <w:tcW w:w="1213"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本年</w:t>
            </w:r>
          </w:p>
        </w:tc>
        <w:tc>
          <w:tcPr>
            <w:tcW w:w="1213"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上年</w:t>
            </w:r>
          </w:p>
        </w:tc>
        <w:tc>
          <w:tcPr>
            <w:tcW w:w="1213" w:type="dxa"/>
            <w:gridSpan w:val="4"/>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c>
          <w:tcPr>
            <w:tcW w:w="1213"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上年</w:t>
            </w:r>
          </w:p>
        </w:tc>
        <w:tc>
          <w:tcPr>
            <w:tcW w:w="1216"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1213"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b w:val="0"/>
                <w:bCs w:val="0"/>
                <w:color w:val="auto"/>
                <w:kern w:val="0"/>
                <w:sz w:val="18"/>
                <w:szCs w:val="18"/>
                <w:highlight w:val="none"/>
                <w:lang w:val="en-US" w:eastAsia="zh-CN"/>
              </w:rPr>
            </w:pPr>
            <w:r>
              <w:rPr>
                <w:rFonts w:hint="eastAsia" w:ascii="Times New Roman" w:hAnsi="Times New Roman" w:cs="宋体"/>
                <w:b w:val="0"/>
                <w:bCs w:val="0"/>
                <w:color w:val="auto"/>
                <w:kern w:val="0"/>
                <w:sz w:val="18"/>
                <w:szCs w:val="18"/>
                <w:highlight w:val="none"/>
                <w:lang w:val="en-US" w:eastAsia="zh-CN"/>
              </w:rPr>
              <w:t>1</w:t>
            </w:r>
          </w:p>
        </w:tc>
        <w:tc>
          <w:tcPr>
            <w:tcW w:w="1213"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b w:val="0"/>
                <w:bCs w:val="0"/>
                <w:color w:val="auto"/>
                <w:kern w:val="0"/>
                <w:sz w:val="18"/>
                <w:szCs w:val="18"/>
                <w:highlight w:val="none"/>
                <w:lang w:val="en-US" w:eastAsia="zh-CN"/>
              </w:rPr>
            </w:pPr>
            <w:r>
              <w:rPr>
                <w:rFonts w:hint="eastAsia" w:ascii="Times New Roman" w:hAnsi="Times New Roman" w:cs="宋体"/>
                <w:b w:val="0"/>
                <w:bCs w:val="0"/>
                <w:color w:val="auto"/>
                <w:kern w:val="0"/>
                <w:sz w:val="18"/>
                <w:szCs w:val="18"/>
                <w:highlight w:val="none"/>
                <w:lang w:val="en-US" w:eastAsia="zh-CN"/>
              </w:rPr>
              <w:t>2</w:t>
            </w:r>
          </w:p>
        </w:tc>
        <w:tc>
          <w:tcPr>
            <w:tcW w:w="1213"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b w:val="0"/>
                <w:bCs w:val="0"/>
                <w:color w:val="auto"/>
                <w:kern w:val="0"/>
                <w:sz w:val="18"/>
                <w:szCs w:val="18"/>
                <w:highlight w:val="none"/>
                <w:lang w:val="en-US" w:eastAsia="zh-CN"/>
              </w:rPr>
            </w:pPr>
            <w:r>
              <w:rPr>
                <w:rFonts w:hint="eastAsia" w:ascii="Times New Roman" w:hAnsi="Times New Roman" w:cs="宋体"/>
                <w:b w:val="0"/>
                <w:bCs w:val="0"/>
                <w:color w:val="auto"/>
                <w:kern w:val="0"/>
                <w:sz w:val="18"/>
                <w:szCs w:val="18"/>
                <w:highlight w:val="none"/>
                <w:lang w:val="en-US" w:eastAsia="zh-CN"/>
              </w:rPr>
              <w:t>3</w:t>
            </w:r>
          </w:p>
        </w:tc>
        <w:tc>
          <w:tcPr>
            <w:tcW w:w="1213" w:type="dxa"/>
            <w:gridSpan w:val="4"/>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b w:val="0"/>
                <w:bCs w:val="0"/>
                <w:color w:val="auto"/>
                <w:kern w:val="0"/>
                <w:sz w:val="18"/>
                <w:szCs w:val="18"/>
                <w:highlight w:val="none"/>
                <w:lang w:val="en-US" w:eastAsia="zh-CN"/>
              </w:rPr>
            </w:pPr>
            <w:r>
              <w:rPr>
                <w:rFonts w:hint="eastAsia" w:ascii="Times New Roman" w:hAnsi="Times New Roman" w:cs="宋体"/>
                <w:b w:val="0"/>
                <w:bCs w:val="0"/>
                <w:color w:val="auto"/>
                <w:kern w:val="0"/>
                <w:sz w:val="18"/>
                <w:szCs w:val="18"/>
                <w:highlight w:val="none"/>
                <w:lang w:val="en-US" w:eastAsia="zh-CN"/>
              </w:rPr>
              <w:t>4</w:t>
            </w:r>
          </w:p>
        </w:tc>
        <w:tc>
          <w:tcPr>
            <w:tcW w:w="1213"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b w:val="0"/>
                <w:bCs w:val="0"/>
                <w:color w:val="auto"/>
                <w:kern w:val="0"/>
                <w:sz w:val="18"/>
                <w:szCs w:val="18"/>
                <w:highlight w:val="none"/>
                <w:lang w:val="en-US" w:eastAsia="zh-CN"/>
              </w:rPr>
            </w:pPr>
            <w:r>
              <w:rPr>
                <w:rFonts w:hint="eastAsia" w:ascii="Times New Roman" w:hAnsi="Times New Roman" w:cs="宋体"/>
                <w:b w:val="0"/>
                <w:bCs w:val="0"/>
                <w:color w:val="auto"/>
                <w:kern w:val="0"/>
                <w:sz w:val="18"/>
                <w:szCs w:val="18"/>
                <w:highlight w:val="none"/>
                <w:lang w:val="en-US" w:eastAsia="zh-CN"/>
              </w:rPr>
              <w:t>5</w:t>
            </w:r>
          </w:p>
        </w:tc>
        <w:tc>
          <w:tcPr>
            <w:tcW w:w="1216"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b w:val="0"/>
                <w:bCs w:val="0"/>
                <w:color w:val="auto"/>
                <w:kern w:val="0"/>
                <w:sz w:val="18"/>
                <w:szCs w:val="18"/>
                <w:highlight w:val="none"/>
                <w:lang w:val="en-US" w:eastAsia="zh-CN"/>
              </w:rPr>
            </w:pPr>
            <w:r>
              <w:rPr>
                <w:rFonts w:hint="eastAsia" w:ascii="Times New Roman" w:hAnsi="Times New Roman" w:cs="宋体"/>
                <w:b w:val="0"/>
                <w:bCs w:val="0"/>
                <w:color w:val="auto"/>
                <w:kern w:val="0"/>
                <w:sz w:val="18"/>
                <w:szCs w:val="18"/>
                <w:highlight w:val="none"/>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single" w:color="auto" w:sz="4" w:space="0"/>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全省</w:t>
            </w:r>
            <w:r>
              <w:rPr>
                <w:rFonts w:hint="eastAsia" w:ascii="Times New Roman" w:hAnsi="Times New Roman" w:cs="宋体"/>
                <w:color w:val="auto"/>
                <w:kern w:val="0"/>
                <w:sz w:val="18"/>
                <w:szCs w:val="18"/>
                <w:highlight w:val="none"/>
                <w:lang w:eastAsia="zh-CN"/>
              </w:rPr>
              <w:t>总计</w:t>
            </w:r>
          </w:p>
        </w:tc>
        <w:tc>
          <w:tcPr>
            <w:tcW w:w="758" w:type="dxa"/>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01</w:t>
            </w:r>
          </w:p>
        </w:tc>
        <w:tc>
          <w:tcPr>
            <w:tcW w:w="1213"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6"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杭州</w:t>
            </w:r>
          </w:p>
        </w:tc>
        <w:tc>
          <w:tcPr>
            <w:tcW w:w="758"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02</w:t>
            </w: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宁波</w:t>
            </w:r>
          </w:p>
        </w:tc>
        <w:tc>
          <w:tcPr>
            <w:tcW w:w="758"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03</w:t>
            </w: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温州</w:t>
            </w:r>
          </w:p>
        </w:tc>
        <w:tc>
          <w:tcPr>
            <w:tcW w:w="758"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04</w:t>
            </w: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嘉兴</w:t>
            </w:r>
          </w:p>
        </w:tc>
        <w:tc>
          <w:tcPr>
            <w:tcW w:w="758"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05</w:t>
            </w: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湖州</w:t>
            </w:r>
          </w:p>
        </w:tc>
        <w:tc>
          <w:tcPr>
            <w:tcW w:w="758"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06</w:t>
            </w: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绍兴</w:t>
            </w:r>
          </w:p>
        </w:tc>
        <w:tc>
          <w:tcPr>
            <w:tcW w:w="758"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07</w:t>
            </w: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金华</w:t>
            </w:r>
          </w:p>
        </w:tc>
        <w:tc>
          <w:tcPr>
            <w:tcW w:w="758"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08</w:t>
            </w: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衢州</w:t>
            </w:r>
          </w:p>
        </w:tc>
        <w:tc>
          <w:tcPr>
            <w:tcW w:w="758"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09</w:t>
            </w: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舟山</w:t>
            </w:r>
          </w:p>
        </w:tc>
        <w:tc>
          <w:tcPr>
            <w:tcW w:w="758"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10</w:t>
            </w: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台州</w:t>
            </w:r>
          </w:p>
        </w:tc>
        <w:tc>
          <w:tcPr>
            <w:tcW w:w="758"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11</w:t>
            </w: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65"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丽水</w:t>
            </w:r>
          </w:p>
        </w:tc>
        <w:tc>
          <w:tcPr>
            <w:tcW w:w="758"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12</w:t>
            </w: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3"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16"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5"/>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36"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04" w:type="dxa"/>
            <w:gridSpan w:val="1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1080" w:right="0" w:hanging="1080" w:hangingChars="6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本表由省农业农村厅负责报送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7"/>
              </w:numPr>
              <w:suppressLineNumbers w:val="0"/>
              <w:shd w:val="clear" w:color="auto" w:fill="auto"/>
              <w:spacing w:before="0" w:beforeAutospacing="0" w:after="0" w:afterAutospacing="0"/>
              <w:ind w:left="900" w:leftChars="0" w:right="0" w:firstLine="0" w:firstLine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审核关系：</w:t>
            </w:r>
            <w:r>
              <w:rPr>
                <w:rFonts w:hint="eastAsia" w:ascii="Times New Roman" w:hAnsi="Times New Roman" w:cs="宋体"/>
                <w:color w:val="auto"/>
                <w:kern w:val="0"/>
                <w:sz w:val="18"/>
                <w:szCs w:val="18"/>
                <w:highlight w:val="none"/>
                <w:lang w:val="en-US" w:eastAsia="zh-CN"/>
              </w:rPr>
              <w:t>5=3</w:t>
            </w:r>
            <w:r>
              <w:rPr>
                <w:rFonts w:hint="eastAsia" w:ascii="Times New Roman" w:hAnsi="Times New Roman" w:eastAsia="汉仪细圆B5" w:cs="汉仪细圆B5"/>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w:t>
            </w:r>
            <w:r>
              <w:rPr>
                <w:rFonts w:hint="default" w:ascii="Times New Roman" w:hAnsi="Times New Roman" w:cs="Arial"/>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100%；6=4</w:t>
            </w:r>
            <w:r>
              <w:rPr>
                <w:rFonts w:hint="eastAsia" w:ascii="Times New Roman" w:hAnsi="Times New Roman" w:eastAsia="汉仪细圆B5" w:cs="汉仪细圆B5"/>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2</w:t>
            </w:r>
            <w:r>
              <w:rPr>
                <w:rFonts w:hint="default" w:ascii="Times New Roman" w:hAnsi="Times New Roman" w:cs="Arial"/>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100%；01=02+03+……+12（1、2、3、4列）</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shd w:val="clear" w:color="auto" w:fill="auto"/>
        <w:ind w:right="323" w:rightChars="154"/>
        <w:jc w:val="both"/>
        <w:rPr>
          <w:rFonts w:asci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ascii="宋体"/>
          <w:color w:val="auto"/>
          <w:kern w:val="0"/>
          <w:sz w:val="32"/>
          <w:szCs w:val="32"/>
          <w:highlight w:val="none"/>
        </w:rPr>
      </w:pPr>
      <w:bookmarkStart w:id="174" w:name="_Toc1841864589"/>
      <w:bookmarkStart w:id="175" w:name="_Toc7121"/>
      <w:bookmarkStart w:id="176" w:name="_Toc9818"/>
      <w:bookmarkStart w:id="177" w:name="_Toc15567"/>
      <w:bookmarkStart w:id="178" w:name="_Toc588940564"/>
      <w:r>
        <w:rPr>
          <w:rFonts w:hint="eastAsia" w:ascii="宋体" w:hAnsi="宋体"/>
          <w:color w:val="auto"/>
          <w:kern w:val="0"/>
          <w:sz w:val="32"/>
          <w:szCs w:val="32"/>
          <w:highlight w:val="none"/>
        </w:rPr>
        <w:t>（</w:t>
      </w:r>
      <w:r>
        <w:rPr>
          <w:rFonts w:hint="eastAsia" w:ascii="宋体" w:hAnsi="宋体"/>
          <w:color w:val="auto"/>
          <w:kern w:val="0"/>
          <w:sz w:val="32"/>
          <w:szCs w:val="32"/>
          <w:highlight w:val="none"/>
          <w:lang w:val="en-US" w:eastAsia="zh-CN"/>
        </w:rPr>
        <w:t>三十八</w:t>
      </w:r>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青少年思想道德建设相关情况</w:t>
      </w:r>
      <w:r>
        <w:rPr>
          <w:rFonts w:hint="eastAsia" w:ascii="宋体" w:hAnsi="宋体"/>
          <w:color w:val="auto"/>
          <w:kern w:val="0"/>
          <w:sz w:val="32"/>
          <w:szCs w:val="32"/>
          <w:highlight w:val="none"/>
        </w:rPr>
        <w:t>表</w:t>
      </w:r>
      <w:bookmarkEnd w:id="174"/>
    </w:p>
    <w:p>
      <w:pPr>
        <w:shd w:val="clear" w:color="auto" w:fill="auto"/>
        <w:ind w:right="323" w:rightChars="154"/>
        <w:jc w:val="center"/>
        <w:rPr>
          <w:rFonts w:hint="eastAsia" w:ascii="宋体" w:eastAsia="宋体"/>
          <w:color w:val="auto"/>
          <w:kern w:val="0"/>
          <w:sz w:val="28"/>
          <w:szCs w:val="28"/>
          <w:highlight w:val="none"/>
          <w:lang w:val="en-US" w:eastAsia="zh-CN"/>
        </w:rPr>
      </w:pPr>
    </w:p>
    <w:tbl>
      <w:tblPr>
        <w:tblStyle w:val="10"/>
        <w:tblW w:w="940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24"/>
        <w:gridCol w:w="567"/>
        <w:gridCol w:w="784"/>
        <w:gridCol w:w="1078"/>
        <w:gridCol w:w="172"/>
        <w:gridCol w:w="1690"/>
        <w:gridCol w:w="24"/>
        <w:gridCol w:w="512"/>
        <w:gridCol w:w="294"/>
        <w:gridCol w:w="258"/>
        <w:gridCol w:w="532"/>
        <w:gridCol w:w="242"/>
        <w:gridCol w:w="1862"/>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8"/>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3"/>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gridSpan w:val="2"/>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团统38</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1389"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56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3724" w:type="dxa"/>
            <w:gridSpan w:val="4"/>
            <w:tcBorders>
              <w:top w:val="nil"/>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未成年人思想道德建设工作测评（分）</w:t>
            </w:r>
          </w:p>
        </w:tc>
        <w:tc>
          <w:tcPr>
            <w:tcW w:w="3724" w:type="dxa"/>
            <w:gridSpan w:val="7"/>
            <w:tcBorders>
              <w:top w:val="nil"/>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省级及以上爱国主义教育基地数量（个）</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40" w:hRule="atLeast"/>
          <w:jc w:val="center"/>
        </w:trPr>
        <w:tc>
          <w:tcPr>
            <w:tcW w:w="1389"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862"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1862"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1862" w:type="dxa"/>
            <w:gridSpan w:val="6"/>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1862"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40" w:hRule="atLeast"/>
          <w:jc w:val="center"/>
        </w:trPr>
        <w:tc>
          <w:tcPr>
            <w:tcW w:w="138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1862"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w:t>
            </w:r>
          </w:p>
        </w:tc>
        <w:tc>
          <w:tcPr>
            <w:tcW w:w="1862"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2</w:t>
            </w:r>
          </w:p>
        </w:tc>
        <w:tc>
          <w:tcPr>
            <w:tcW w:w="1862" w:type="dxa"/>
            <w:gridSpan w:val="6"/>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3</w:t>
            </w:r>
          </w:p>
        </w:tc>
        <w:tc>
          <w:tcPr>
            <w:tcW w:w="1862"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全省</w:t>
            </w:r>
            <w:r>
              <w:rPr>
                <w:rFonts w:hint="eastAsia" w:ascii="Times New Roman" w:hAnsi="Times New Roman" w:cs="宋体"/>
                <w:color w:val="auto"/>
                <w:kern w:val="0"/>
                <w:sz w:val="18"/>
                <w:szCs w:val="18"/>
                <w:highlight w:val="none"/>
                <w:lang w:eastAsia="zh-CN"/>
              </w:rPr>
              <w:t>总计</w:t>
            </w:r>
          </w:p>
        </w:tc>
        <w:tc>
          <w:tcPr>
            <w:tcW w:w="567" w:type="dxa"/>
            <w:tcBorders>
              <w:top w:val="single" w:color="auto" w:sz="4" w:space="0"/>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1862"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6"/>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（一）市级情况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杭州市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02</w:t>
            </w: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宁波市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03</w:t>
            </w: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丽水市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w:t>
            </w: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（二）县级情况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上城区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13</w:t>
            </w: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拱墅区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14</w:t>
            </w: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default" w:ascii="Times New Roman" w:hAnsi="Times New Roman" w:cs="宋体"/>
                <w:color w:val="auto"/>
                <w:kern w:val="0"/>
                <w:sz w:val="18"/>
                <w:szCs w:val="18"/>
                <w:highlight w:val="none"/>
                <w:lang w:val="en-US" w:eastAsia="zh-CN"/>
              </w:rPr>
              <w:t>景宁县</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default" w:ascii="Times New Roman" w:hAnsi="Times New Roman" w:cs="宋体"/>
                <w:color w:val="auto"/>
                <w:kern w:val="0"/>
                <w:sz w:val="18"/>
                <w:szCs w:val="18"/>
                <w:highlight w:val="none"/>
                <w:lang w:val="en-US" w:eastAsia="zh-CN"/>
              </w:rPr>
              <w:t>102</w:t>
            </w: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86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36"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04" w:type="dxa"/>
            <w:gridSpan w:val="1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1080" w:right="0" w:hanging="1080" w:hangingChars="6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本表由省委宣传部负责报送</w:t>
            </w:r>
            <w:r>
              <w:rPr>
                <w:rFonts w:hint="eastAsia" w:ascii="Times New Roman" w:hAnsi="Times New Roman" w:eastAsia="宋体" w:cs="宋体"/>
                <w:color w:val="auto"/>
                <w:kern w:val="0"/>
                <w:sz w:val="18"/>
                <w:szCs w:val="18"/>
                <w:highlight w:val="none"/>
              </w:rPr>
              <w:t>。</w:t>
            </w:r>
          </w:p>
          <w:p>
            <w:pPr>
              <w:keepNext w:val="0"/>
              <w:keepLines w:val="0"/>
              <w:widowControl/>
              <w:suppressLineNumbers w:val="0"/>
              <w:shd w:val="clear" w:color="auto" w:fill="auto"/>
              <w:spacing w:before="0" w:beforeAutospacing="0" w:after="0" w:afterAutospacing="0"/>
              <w:ind w:left="1080" w:right="0" w:hanging="1080" w:hangingChars="600"/>
              <w:jc w:val="left"/>
              <w:rPr>
                <w:rFonts w:hint="eastAsia"/>
              </w:rPr>
            </w:pPr>
            <w:r>
              <w:rPr>
                <w:rFonts w:hint="eastAsia" w:ascii="Times New Roman" w:hAnsi="Times New Roman" w:eastAsia="宋体" w:cs="宋体"/>
                <w:color w:val="auto"/>
                <w:kern w:val="0"/>
                <w:sz w:val="18"/>
                <w:szCs w:val="18"/>
                <w:highlight w:val="none"/>
              </w:rPr>
              <w:t>　　　</w:t>
            </w:r>
            <w:r>
              <w:rPr>
                <w:rFonts w:hint="eastAsia" w:ascii="Times New Roman" w:hAnsi="Times New Roman" w:eastAsia="宋体" w:cs="宋体"/>
                <w:color w:val="auto"/>
                <w:kern w:val="0"/>
                <w:sz w:val="18"/>
                <w:szCs w:val="18"/>
                <w:highlight w:val="none"/>
                <w:lang w:val="en-US" w:eastAsia="zh-CN"/>
              </w:rPr>
              <w:t xml:space="preserve">    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审核关系：</w:t>
            </w:r>
            <w:r>
              <w:rPr>
                <w:rFonts w:hint="eastAsia" w:ascii="Times New Roman" w:hAnsi="Times New Roman" w:cs="宋体"/>
                <w:color w:val="auto"/>
                <w:kern w:val="0"/>
                <w:sz w:val="18"/>
                <w:szCs w:val="18"/>
                <w:highlight w:val="none"/>
                <w:lang w:val="en-US" w:eastAsia="zh-CN"/>
              </w:rPr>
              <w:t>01=02+03……+12=13+14+……+102（3、4列）</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rPr>
            </w:pP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．本表</w:t>
            </w:r>
            <w:r>
              <w:rPr>
                <w:rFonts w:hint="eastAsia" w:ascii="Times New Roman" w:hAnsi="Times New Roman" w:eastAsia="宋体" w:cs="宋体"/>
                <w:color w:val="auto"/>
                <w:kern w:val="0"/>
                <w:sz w:val="18"/>
                <w:szCs w:val="18"/>
                <w:highlight w:val="none"/>
                <w:lang w:eastAsia="zh-CN"/>
              </w:rPr>
              <w:t>统计范围为</w:t>
            </w:r>
            <w:r>
              <w:rPr>
                <w:rFonts w:hint="eastAsia" w:ascii="Times New Roman" w:hAnsi="Times New Roman" w:eastAsia="宋体" w:cs="宋体"/>
                <w:color w:val="auto"/>
                <w:kern w:val="0"/>
                <w:sz w:val="18"/>
                <w:szCs w:val="18"/>
                <w:highlight w:val="none"/>
                <w:lang w:val="en-US" w:eastAsia="zh-CN"/>
              </w:rPr>
              <w:t>11个设区市和90个县市区</w:t>
            </w:r>
            <w:r>
              <w:rPr>
                <w:rFonts w:hint="eastAsia" w:ascii="Times New Roman" w:hAnsi="Times New Roman" w:cs="宋体"/>
                <w:color w:val="auto"/>
                <w:kern w:val="0"/>
                <w:sz w:val="18"/>
                <w:szCs w:val="18"/>
                <w:highlight w:val="none"/>
                <w:lang w:val="en-US" w:eastAsia="zh-CN"/>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5</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keepNext w:val="0"/>
        <w:keepLines w:val="0"/>
        <w:pageBreakBefore w:val="0"/>
        <w:widowControl w:val="0"/>
        <w:shd w:val="clear" w:color="auto" w:fill="auto"/>
        <w:kinsoku/>
        <w:wordWrap/>
        <w:overflowPunct/>
        <w:topLinePunct w:val="0"/>
        <w:autoSpaceDE/>
        <w:autoSpaceDN/>
        <w:bidi w:val="0"/>
        <w:adjustRightInd/>
        <w:snapToGrid/>
        <w:ind w:right="0" w:rightChars="0"/>
        <w:jc w:val="left"/>
        <w:textAlignment w:val="auto"/>
        <w:outlineLvl w:val="1"/>
        <w:rPr>
          <w:rFonts w:hint="eastAsia" w:ascii="宋体" w:hAns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bookmarkEnd w:id="175"/>
    <w:bookmarkEnd w:id="176"/>
    <w:bookmarkEnd w:id="177"/>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ascii="宋体"/>
          <w:color w:val="auto"/>
          <w:kern w:val="0"/>
          <w:sz w:val="32"/>
          <w:szCs w:val="32"/>
          <w:highlight w:val="none"/>
        </w:rPr>
      </w:pPr>
      <w:bookmarkStart w:id="179" w:name="_Toc8689"/>
      <w:bookmarkStart w:id="180" w:name="_Toc1845845603"/>
      <w:bookmarkStart w:id="181" w:name="_Toc9537"/>
      <w:bookmarkStart w:id="182" w:name="_Toc618"/>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四十</w:t>
      </w:r>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青年</w:t>
      </w:r>
      <w:r>
        <w:rPr>
          <w:rFonts w:hint="eastAsia" w:ascii="宋体" w:hAnsi="宋体"/>
          <w:color w:val="auto"/>
          <w:kern w:val="0"/>
          <w:sz w:val="32"/>
          <w:szCs w:val="32"/>
          <w:highlight w:val="none"/>
          <w:lang w:val="en-US" w:eastAsia="zh-CN"/>
        </w:rPr>
        <w:t>阅读相关</w:t>
      </w:r>
      <w:r>
        <w:rPr>
          <w:rFonts w:hint="eastAsia" w:ascii="宋体" w:hAnsi="宋体"/>
          <w:color w:val="auto"/>
          <w:kern w:val="0"/>
          <w:sz w:val="32"/>
          <w:szCs w:val="32"/>
          <w:highlight w:val="none"/>
          <w:lang w:eastAsia="zh-CN"/>
        </w:rPr>
        <w:t>情况</w:t>
      </w:r>
      <w:r>
        <w:rPr>
          <w:rFonts w:hint="eastAsia" w:ascii="宋体" w:hAnsi="宋体"/>
          <w:color w:val="auto"/>
          <w:kern w:val="0"/>
          <w:sz w:val="32"/>
          <w:szCs w:val="32"/>
          <w:highlight w:val="none"/>
        </w:rPr>
        <w:t>表</w:t>
      </w:r>
      <w:bookmarkEnd w:id="179"/>
      <w:bookmarkEnd w:id="180"/>
      <w:bookmarkEnd w:id="181"/>
      <w:bookmarkEnd w:id="182"/>
    </w:p>
    <w:tbl>
      <w:tblPr>
        <w:tblStyle w:val="10"/>
        <w:tblpPr w:leftFromText="180" w:rightFromText="180" w:vertAnchor="text" w:horzAnchor="page" w:tblpX="1274" w:tblpY="641"/>
        <w:tblOverlap w:val="never"/>
        <w:tblW w:w="9404"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134"/>
        <w:gridCol w:w="231"/>
        <w:gridCol w:w="309"/>
        <w:gridCol w:w="1066"/>
        <w:gridCol w:w="222"/>
        <w:gridCol w:w="1028"/>
        <w:gridCol w:w="260"/>
        <w:gridCol w:w="1288"/>
        <w:gridCol w:w="166"/>
        <w:gridCol w:w="512"/>
        <w:gridCol w:w="294"/>
        <w:gridCol w:w="258"/>
        <w:gridCol w:w="58"/>
        <w:gridCol w:w="474"/>
        <w:gridCol w:w="816"/>
        <w:gridCol w:w="1288"/>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c>
          <w:tcPr>
            <w:tcW w:w="5704" w:type="dxa"/>
            <w:gridSpan w:val="9"/>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4"/>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gridSpan w:val="2"/>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团统40</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37" w:hRule="atLeast"/>
        </w:trPr>
        <w:tc>
          <w:tcPr>
            <w:tcW w:w="1134" w:type="dxa"/>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540" w:type="dxa"/>
            <w:gridSpan w:val="2"/>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257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青年综合阅读率</w:t>
            </w:r>
          </w:p>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w:t>
            </w:r>
          </w:p>
        </w:tc>
        <w:tc>
          <w:tcPr>
            <w:tcW w:w="257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青年人均年纸质图书阅读量（本）</w:t>
            </w:r>
          </w:p>
        </w:tc>
        <w:tc>
          <w:tcPr>
            <w:tcW w:w="2578" w:type="dxa"/>
            <w:gridSpan w:val="3"/>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青年人均年电子书阅读量</w:t>
            </w:r>
          </w:p>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（本）</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134" w:type="dxa"/>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40" w:type="dxa"/>
            <w:gridSpan w:val="2"/>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288"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1288"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1288"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1288" w:type="dxa"/>
            <w:gridSpan w:val="5"/>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1290"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1288"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1288"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w:t>
            </w:r>
          </w:p>
        </w:tc>
        <w:tc>
          <w:tcPr>
            <w:tcW w:w="1288"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2</w:t>
            </w:r>
          </w:p>
        </w:tc>
        <w:tc>
          <w:tcPr>
            <w:tcW w:w="1288"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w:t>
            </w:r>
          </w:p>
        </w:tc>
        <w:tc>
          <w:tcPr>
            <w:tcW w:w="1288" w:type="dxa"/>
            <w:gridSpan w:val="5"/>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p>
        </w:tc>
        <w:tc>
          <w:tcPr>
            <w:tcW w:w="1290"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5</w:t>
            </w:r>
          </w:p>
        </w:tc>
        <w:tc>
          <w:tcPr>
            <w:tcW w:w="1288"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134" w:type="dxa"/>
            <w:tcBorders>
              <w:top w:val="single" w:color="auto" w:sz="4" w:space="0"/>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全省</w:t>
            </w:r>
            <w:r>
              <w:rPr>
                <w:rFonts w:hint="eastAsia" w:ascii="Times New Roman" w:hAnsi="Times New Roman" w:cs="宋体"/>
                <w:color w:val="auto"/>
                <w:kern w:val="0"/>
                <w:sz w:val="18"/>
                <w:szCs w:val="18"/>
                <w:highlight w:val="none"/>
                <w:lang w:eastAsia="zh-CN"/>
              </w:rPr>
              <w:t>总计</w:t>
            </w:r>
          </w:p>
        </w:tc>
        <w:tc>
          <w:tcPr>
            <w:tcW w:w="540" w:type="dxa"/>
            <w:gridSpan w:val="2"/>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01</w:t>
            </w:r>
          </w:p>
        </w:tc>
        <w:tc>
          <w:tcPr>
            <w:tcW w:w="1288"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5"/>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90"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杭州</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02</w:t>
            </w: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宁波</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03</w:t>
            </w: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温州</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04</w:t>
            </w: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134"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嘉兴</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05</w:t>
            </w: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134"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湖州</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06</w:t>
            </w: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绍兴</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07</w:t>
            </w: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金华</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08</w:t>
            </w: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衢州</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09</w:t>
            </w: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舟山</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10</w:t>
            </w: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台州</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11</w:t>
            </w: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丽水</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12</w:t>
            </w: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trPr>
        <w:tc>
          <w:tcPr>
            <w:tcW w:w="1365"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5"/>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36"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trPr>
        <w:tc>
          <w:tcPr>
            <w:tcW w:w="9404" w:type="dxa"/>
            <w:gridSpan w:val="1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1080" w:right="0" w:hanging="1080" w:hangingChars="6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本表由省委宣传部负责报送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lang w:val="en-US" w:eastAsia="zh-CN"/>
              </w:rPr>
            </w:pP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pStyle w:val="3"/>
        <w:shd w:val="clear" w:color="auto" w:fill="auto"/>
        <w:ind w:left="0" w:leftChars="0" w:firstLine="0" w:firstLineChars="0"/>
        <w:rPr>
          <w:rFonts w:hint="eastAsia" w:ascii="宋体" w:hAnsi="宋体"/>
          <w:color w:val="auto"/>
          <w:kern w:val="0"/>
          <w:sz w:val="32"/>
          <w:szCs w:val="32"/>
          <w:highlight w:val="none"/>
        </w:rPr>
      </w:pPr>
    </w:p>
    <w:p>
      <w:pPr>
        <w:pStyle w:val="3"/>
        <w:shd w:val="clear" w:color="auto" w:fill="auto"/>
        <w:jc w:val="both"/>
        <w:rPr>
          <w:rFonts w:hint="eastAsia" w:ascii="宋体" w:hAnsi="宋体"/>
          <w:color w:val="auto"/>
          <w:kern w:val="0"/>
          <w:sz w:val="32"/>
          <w:szCs w:val="32"/>
          <w:highlight w:val="none"/>
        </w:rPr>
      </w:pPr>
    </w:p>
    <w:p>
      <w:pPr>
        <w:pStyle w:val="3"/>
        <w:shd w:val="clear" w:color="auto" w:fill="auto"/>
        <w:ind w:left="0" w:leftChars="0" w:firstLine="0" w:firstLineChars="0"/>
        <w:jc w:val="left"/>
        <w:rPr>
          <w:rFonts w:hint="eastAsia" w:ascii="宋体" w:hAns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ascii="宋体"/>
          <w:color w:val="auto"/>
          <w:kern w:val="0"/>
          <w:sz w:val="32"/>
          <w:szCs w:val="32"/>
          <w:highlight w:val="none"/>
        </w:rPr>
      </w:pPr>
      <w:bookmarkStart w:id="183" w:name="_Toc2621"/>
      <w:bookmarkStart w:id="184" w:name="_Toc22985"/>
      <w:bookmarkStart w:id="185" w:name="_Toc21788"/>
      <w:bookmarkStart w:id="186" w:name="_Toc1584247369"/>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四十一</w:t>
      </w:r>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青年网民占比情况</w:t>
      </w:r>
      <w:r>
        <w:rPr>
          <w:rFonts w:hint="eastAsia" w:ascii="宋体" w:hAnsi="宋体"/>
          <w:color w:val="auto"/>
          <w:kern w:val="0"/>
          <w:sz w:val="32"/>
          <w:szCs w:val="32"/>
          <w:highlight w:val="none"/>
        </w:rPr>
        <w:t>表</w:t>
      </w:r>
      <w:bookmarkEnd w:id="178"/>
      <w:bookmarkEnd w:id="183"/>
      <w:bookmarkEnd w:id="184"/>
      <w:bookmarkEnd w:id="185"/>
      <w:bookmarkEnd w:id="186"/>
    </w:p>
    <w:tbl>
      <w:tblPr>
        <w:tblStyle w:val="10"/>
        <w:tblpPr w:leftFromText="180" w:rightFromText="180" w:vertAnchor="text" w:horzAnchor="page" w:tblpX="1509" w:tblpY="621"/>
        <w:tblOverlap w:val="never"/>
        <w:tblW w:w="9404"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1375"/>
        <w:gridCol w:w="1127"/>
        <w:gridCol w:w="594"/>
        <w:gridCol w:w="681"/>
        <w:gridCol w:w="345"/>
        <w:gridCol w:w="729"/>
        <w:gridCol w:w="261"/>
        <w:gridCol w:w="595"/>
        <w:gridCol w:w="228"/>
        <w:gridCol w:w="647"/>
        <w:gridCol w:w="1457"/>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c>
          <w:tcPr>
            <w:tcW w:w="5487" w:type="dxa"/>
            <w:gridSpan w:val="6"/>
            <w:tcBorders>
              <w:bottom w:val="single" w:color="auto" w:sz="4" w:space="0"/>
            </w:tcBorders>
            <w:noWrap w:val="0"/>
            <w:vAlign w:val="top"/>
          </w:tcPr>
          <w:p>
            <w:pPr>
              <w:shd w:val="clear" w:color="auto" w:fill="auto"/>
              <w:spacing w:line="260" w:lineRule="exact"/>
              <w:rPr>
                <w:rFonts w:hint="eastAsia" w:ascii="Times New Roman" w:hAnsi="Times New Roman" w:eastAsia="宋体" w:cs="宋体"/>
                <w:color w:val="auto"/>
                <w:kern w:val="0"/>
                <w:sz w:val="18"/>
                <w:szCs w:val="18"/>
                <w:highlight w:val="none"/>
              </w:rPr>
            </w:pPr>
          </w:p>
          <w:p>
            <w:pPr>
              <w:shd w:val="clear" w:color="auto" w:fill="auto"/>
              <w:spacing w:line="260" w:lineRule="exact"/>
              <w:rPr>
                <w:rFonts w:hint="eastAsia" w:ascii="Times New Roman" w:hAnsi="Times New Roman" w:eastAsia="宋体" w:cs="宋体"/>
                <w:color w:val="auto"/>
                <w:kern w:val="0"/>
                <w:sz w:val="18"/>
                <w:szCs w:val="18"/>
                <w:highlight w:val="none"/>
              </w:rPr>
            </w:pPr>
          </w:p>
          <w:p>
            <w:pPr>
              <w:shd w:val="clear" w:color="auto" w:fill="auto"/>
              <w:spacing w:line="260" w:lineRule="exact"/>
              <w:rPr>
                <w:rFonts w:hint="eastAsia"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 xml:space="preserve"> </w:t>
            </w:r>
          </w:p>
          <w:p>
            <w:pPr>
              <w:shd w:val="clear" w:color="auto" w:fill="auto"/>
              <w:spacing w:line="260" w:lineRule="exact"/>
              <w:rPr>
                <w:rFonts w:hint="eastAsia" w:ascii="Times New Roman" w:hAnsi="Times New Roman" w:eastAsia="宋体" w:cs="宋体"/>
                <w:color w:val="auto"/>
                <w:kern w:val="0"/>
                <w:sz w:val="18"/>
                <w:szCs w:val="18"/>
                <w:highlight w:val="none"/>
                <w:lang w:val="en-US" w:eastAsia="zh-CN"/>
              </w:rPr>
            </w:pPr>
          </w:p>
          <w:p>
            <w:pPr>
              <w:shd w:val="clear" w:color="auto" w:fill="auto"/>
              <w:spacing w:line="260" w:lineRule="exact"/>
              <w:rPr>
                <w:rFonts w:hint="eastAsia" w:ascii="Times New Roman" w:hAnsi="Times New Roman" w:eastAsia="宋体" w:cs="宋体"/>
                <w:color w:val="auto"/>
                <w:kern w:val="0"/>
                <w:sz w:val="18"/>
                <w:szCs w:val="18"/>
                <w:highlight w:val="none"/>
                <w:lang w:val="en-US" w:eastAsia="zh-CN"/>
              </w:rPr>
            </w:pPr>
          </w:p>
          <w:p>
            <w:pPr>
              <w:shd w:val="clear" w:color="auto" w:fill="auto"/>
              <w:spacing w:line="260" w:lineRule="exac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729" w:type="dxa"/>
            <w:tcBorders>
              <w:bottom w:val="single" w:color="auto" w:sz="4" w:space="0"/>
            </w:tcBorders>
            <w:noWrap w:val="0"/>
            <w:vAlign w:val="top"/>
          </w:tcPr>
          <w:p>
            <w:pPr>
              <w:shd w:val="clear" w:color="auto" w:fill="auto"/>
              <w:spacing w:line="260" w:lineRule="exact"/>
              <w:jc w:val="center"/>
              <w:rPr>
                <w:rFonts w:hint="eastAsia" w:ascii="Times New Roman" w:hAnsi="Times New Roman" w:eastAsia="宋体" w:cs="宋体"/>
                <w:color w:val="auto"/>
                <w:kern w:val="0"/>
                <w:sz w:val="18"/>
                <w:szCs w:val="18"/>
                <w:highlight w:val="none"/>
              </w:rPr>
            </w:pPr>
          </w:p>
        </w:tc>
        <w:tc>
          <w:tcPr>
            <w:tcW w:w="1084" w:type="dxa"/>
            <w:gridSpan w:val="3"/>
            <w:tcBorders>
              <w:bottom w:val="single" w:color="auto" w:sz="4" w:space="0"/>
            </w:tcBorders>
            <w:noWrap w:val="0"/>
            <w:vAlign w:val="top"/>
          </w:tcPr>
          <w:p>
            <w:pPr>
              <w:shd w:val="clear" w:color="auto" w:fill="auto"/>
              <w:spacing w:line="260" w:lineRule="exac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shd w:val="clear" w:color="auto" w:fill="auto"/>
              <w:spacing w:line="260" w:lineRule="exac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shd w:val="clear" w:color="auto" w:fill="auto"/>
              <w:spacing w:line="260" w:lineRule="exac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shd w:val="clear" w:color="auto" w:fill="auto"/>
              <w:spacing w:line="260" w:lineRule="exact"/>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shd w:val="clear" w:color="auto" w:fill="auto"/>
              <w:spacing w:line="260" w:lineRule="exac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gridSpan w:val="2"/>
            <w:tcBorders>
              <w:bottom w:val="single" w:color="auto" w:sz="4" w:space="0"/>
            </w:tcBorders>
            <w:noWrap w:val="0"/>
            <w:vAlign w:val="top"/>
          </w:tcPr>
          <w:p>
            <w:pPr>
              <w:shd w:val="clear" w:color="auto" w:fill="auto"/>
              <w:spacing w:line="260" w:lineRule="exact"/>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团统41</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共青团浙江省委</w:t>
            </w:r>
          </w:p>
          <w:p>
            <w:pPr>
              <w:shd w:val="clear" w:color="auto" w:fill="auto"/>
              <w:spacing w:line="260" w:lineRule="exact"/>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val="en-US"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2022〕27号</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lang w:val="en-US" w:eastAsia="zh-CN"/>
              </w:rPr>
              <w:t>2023年1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60" w:hRule="atLeast"/>
        </w:trPr>
        <w:tc>
          <w:tcPr>
            <w:tcW w:w="3867" w:type="dxa"/>
            <w:gridSpan w:val="3"/>
            <w:tcBorders>
              <w:top w:val="single" w:color="auto" w:sz="4" w:space="0"/>
              <w:left w:val="nil"/>
              <w:bottom w:val="single" w:color="auto" w:sz="4" w:space="0"/>
              <w:right w:val="single" w:color="auto" w:sz="4" w:space="0"/>
            </w:tcBorders>
            <w:noWrap w:val="0"/>
            <w:vAlign w:val="bottom"/>
          </w:tcPr>
          <w:p>
            <w:pPr>
              <w:widowControl/>
              <w:shd w:val="clear" w:color="auto" w:fill="auto"/>
              <w:jc w:val="center"/>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指标名称</w:t>
            </w:r>
          </w:p>
        </w:tc>
        <w:tc>
          <w:tcPr>
            <w:tcW w:w="1275"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计量单位</w:t>
            </w:r>
          </w:p>
        </w:tc>
        <w:tc>
          <w:tcPr>
            <w:tcW w:w="1335" w:type="dxa"/>
            <w:gridSpan w:val="3"/>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代码</w:t>
            </w:r>
          </w:p>
        </w:tc>
        <w:tc>
          <w:tcPr>
            <w:tcW w:w="1470" w:type="dxa"/>
            <w:gridSpan w:val="3"/>
            <w:tcBorders>
              <w:top w:val="single" w:color="auto" w:sz="4" w:space="0"/>
              <w:left w:val="single" w:color="auto" w:sz="4" w:space="0"/>
              <w:bottom w:val="single" w:color="auto" w:sz="4" w:space="0"/>
              <w:right w:val="nil"/>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上年</w:t>
            </w:r>
          </w:p>
        </w:tc>
        <w:tc>
          <w:tcPr>
            <w:tcW w:w="1457" w:type="dxa"/>
            <w:tcBorders>
              <w:top w:val="single" w:color="auto" w:sz="4" w:space="0"/>
              <w:left w:val="single" w:color="auto" w:sz="4" w:space="0"/>
              <w:bottom w:val="single" w:color="auto" w:sz="4" w:space="0"/>
              <w:right w:val="nil"/>
            </w:tcBorders>
            <w:noWrap w:val="0"/>
            <w:vAlign w:val="bottom"/>
          </w:tcPr>
          <w:p>
            <w:pPr>
              <w:widowControl/>
              <w:shd w:val="clear" w:color="auto" w:fill="auto"/>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30" w:hRule="atLeast"/>
        </w:trPr>
        <w:tc>
          <w:tcPr>
            <w:tcW w:w="3867" w:type="dxa"/>
            <w:gridSpan w:val="3"/>
            <w:tcBorders>
              <w:top w:val="single" w:color="auto" w:sz="4" w:space="0"/>
              <w:left w:val="nil"/>
              <w:bottom w:val="single" w:color="auto" w:sz="4" w:space="0"/>
              <w:right w:val="single" w:color="auto" w:sz="4" w:space="0"/>
            </w:tcBorders>
            <w:noWrap w:val="0"/>
            <w:vAlign w:val="bottom"/>
          </w:tcPr>
          <w:p>
            <w:pPr>
              <w:widowControl/>
              <w:shd w:val="clear" w:color="auto" w:fill="auto"/>
              <w:jc w:val="center"/>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甲</w:t>
            </w:r>
          </w:p>
        </w:tc>
        <w:tc>
          <w:tcPr>
            <w:tcW w:w="1275" w:type="dxa"/>
            <w:gridSpan w:val="2"/>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乙</w:t>
            </w:r>
          </w:p>
        </w:tc>
        <w:tc>
          <w:tcPr>
            <w:tcW w:w="1335" w:type="dxa"/>
            <w:gridSpan w:val="3"/>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auto"/>
              <w:jc w:val="center"/>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丙</w:t>
            </w:r>
          </w:p>
        </w:tc>
        <w:tc>
          <w:tcPr>
            <w:tcW w:w="1470" w:type="dxa"/>
            <w:gridSpan w:val="3"/>
            <w:tcBorders>
              <w:top w:val="single" w:color="auto" w:sz="4" w:space="0"/>
              <w:left w:val="single" w:color="auto" w:sz="4" w:space="0"/>
              <w:bottom w:val="single" w:color="auto" w:sz="4" w:space="0"/>
              <w:right w:val="nil"/>
            </w:tcBorders>
            <w:noWrap w:val="0"/>
            <w:vAlign w:val="bottom"/>
          </w:tcPr>
          <w:p>
            <w:pPr>
              <w:widowControl/>
              <w:shd w:val="clear" w:color="auto" w:fill="auto"/>
              <w:jc w:val="center"/>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1</w:t>
            </w:r>
          </w:p>
        </w:tc>
        <w:tc>
          <w:tcPr>
            <w:tcW w:w="1457" w:type="dxa"/>
            <w:tcBorders>
              <w:top w:val="single" w:color="auto" w:sz="4" w:space="0"/>
              <w:left w:val="single" w:color="auto" w:sz="4" w:space="0"/>
              <w:bottom w:val="single" w:color="auto" w:sz="4" w:space="0"/>
              <w:right w:val="nil"/>
            </w:tcBorders>
            <w:noWrap w:val="0"/>
            <w:vAlign w:val="bottom"/>
          </w:tcPr>
          <w:p>
            <w:pPr>
              <w:widowControl/>
              <w:shd w:val="clear" w:color="auto" w:fill="auto"/>
              <w:jc w:val="center"/>
              <w:rPr>
                <w:rFonts w:hint="eastAsia"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9" w:hRule="atLeast"/>
        </w:trPr>
        <w:tc>
          <w:tcPr>
            <w:tcW w:w="3867" w:type="dxa"/>
            <w:gridSpan w:val="3"/>
            <w:tcBorders>
              <w:top w:val="single" w:color="auto" w:sz="4" w:space="0"/>
              <w:left w:val="nil"/>
              <w:bottom w:val="nil"/>
              <w:right w:val="single" w:color="auto" w:sz="4" w:space="0"/>
            </w:tcBorders>
            <w:noWrap w:val="0"/>
            <w:vAlign w:val="top"/>
          </w:tcPr>
          <w:p>
            <w:pPr>
              <w:widowControl/>
              <w:shd w:val="clear" w:color="auto" w:fill="auto"/>
              <w:jc w:val="left"/>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网民数量</w:t>
            </w:r>
          </w:p>
        </w:tc>
        <w:tc>
          <w:tcPr>
            <w:tcW w:w="1275" w:type="dxa"/>
            <w:gridSpan w:val="2"/>
            <w:tcBorders>
              <w:top w:val="single" w:color="auto" w:sz="4" w:space="0"/>
              <w:left w:val="nil"/>
              <w:bottom w:val="nil"/>
              <w:right w:val="single" w:color="auto" w:sz="4" w:space="0"/>
            </w:tcBorders>
            <w:noWrap w:val="0"/>
            <w:vAlign w:val="top"/>
          </w:tcPr>
          <w:p>
            <w:pPr>
              <w:widowControl/>
              <w:shd w:val="clear" w:color="auto" w:fill="auto"/>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人</w:t>
            </w:r>
          </w:p>
        </w:tc>
        <w:tc>
          <w:tcPr>
            <w:tcW w:w="1335" w:type="dxa"/>
            <w:gridSpan w:val="3"/>
            <w:tcBorders>
              <w:top w:val="single" w:color="auto" w:sz="4" w:space="0"/>
              <w:left w:val="nil"/>
              <w:bottom w:val="nil"/>
              <w:right w:val="single" w:color="auto" w:sz="4" w:space="0"/>
            </w:tcBorders>
            <w:noWrap w:val="0"/>
            <w:vAlign w:val="top"/>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01</w:t>
            </w:r>
          </w:p>
        </w:tc>
        <w:tc>
          <w:tcPr>
            <w:tcW w:w="1470" w:type="dxa"/>
            <w:gridSpan w:val="3"/>
            <w:tcBorders>
              <w:top w:val="single" w:color="auto" w:sz="4" w:space="0"/>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c>
          <w:tcPr>
            <w:tcW w:w="1457" w:type="dxa"/>
            <w:tcBorders>
              <w:top w:val="single" w:color="auto" w:sz="4" w:space="0"/>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9" w:hRule="atLeast"/>
        </w:trPr>
        <w:tc>
          <w:tcPr>
            <w:tcW w:w="3867" w:type="dxa"/>
            <w:gridSpan w:val="3"/>
            <w:tcBorders>
              <w:top w:val="nil"/>
              <w:left w:val="nil"/>
              <w:bottom w:val="nil"/>
              <w:right w:val="single" w:color="auto" w:sz="4" w:space="0"/>
            </w:tcBorders>
            <w:noWrap w:val="0"/>
            <w:vAlign w:val="top"/>
          </w:tcPr>
          <w:p>
            <w:pPr>
              <w:widowControl/>
              <w:shd w:val="clear" w:color="auto" w:fill="auto"/>
              <w:ind w:firstLine="180" w:firstLineChars="100"/>
              <w:jc w:val="left"/>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男性网民数量</w:t>
            </w:r>
          </w:p>
        </w:tc>
        <w:tc>
          <w:tcPr>
            <w:tcW w:w="1275" w:type="dxa"/>
            <w:gridSpan w:val="2"/>
            <w:tcBorders>
              <w:top w:val="nil"/>
              <w:left w:val="nil"/>
              <w:bottom w:val="nil"/>
              <w:right w:val="single" w:color="auto" w:sz="4" w:space="0"/>
            </w:tcBorders>
            <w:noWrap w:val="0"/>
            <w:vAlign w:val="top"/>
          </w:tcPr>
          <w:p>
            <w:pPr>
              <w:widowControl/>
              <w:shd w:val="clear" w:color="auto" w:fill="auto"/>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人</w:t>
            </w:r>
          </w:p>
        </w:tc>
        <w:tc>
          <w:tcPr>
            <w:tcW w:w="1335" w:type="dxa"/>
            <w:gridSpan w:val="3"/>
            <w:tcBorders>
              <w:top w:val="nil"/>
              <w:left w:val="nil"/>
              <w:bottom w:val="nil"/>
              <w:right w:val="single" w:color="auto" w:sz="4" w:space="0"/>
            </w:tcBorders>
            <w:noWrap w:val="0"/>
            <w:vAlign w:val="top"/>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02</w:t>
            </w:r>
          </w:p>
        </w:tc>
        <w:tc>
          <w:tcPr>
            <w:tcW w:w="1470" w:type="dxa"/>
            <w:gridSpan w:val="3"/>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c>
          <w:tcPr>
            <w:tcW w:w="1457" w:type="dxa"/>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9" w:hRule="atLeast"/>
        </w:trPr>
        <w:tc>
          <w:tcPr>
            <w:tcW w:w="3867" w:type="dxa"/>
            <w:gridSpan w:val="3"/>
            <w:tcBorders>
              <w:top w:val="nil"/>
              <w:left w:val="nil"/>
              <w:bottom w:val="nil"/>
              <w:right w:val="single" w:color="auto" w:sz="4" w:space="0"/>
            </w:tcBorders>
            <w:noWrap w:val="0"/>
            <w:vAlign w:val="top"/>
          </w:tcPr>
          <w:p>
            <w:pPr>
              <w:widowControl/>
              <w:shd w:val="clear" w:color="auto" w:fill="auto"/>
              <w:ind w:firstLine="180" w:firstLineChars="100"/>
              <w:jc w:val="left"/>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女性网民数量</w:t>
            </w:r>
          </w:p>
        </w:tc>
        <w:tc>
          <w:tcPr>
            <w:tcW w:w="1275" w:type="dxa"/>
            <w:gridSpan w:val="2"/>
            <w:tcBorders>
              <w:top w:val="nil"/>
              <w:left w:val="nil"/>
              <w:bottom w:val="nil"/>
              <w:right w:val="single" w:color="auto" w:sz="4" w:space="0"/>
            </w:tcBorders>
            <w:noWrap w:val="0"/>
            <w:vAlign w:val="top"/>
          </w:tcPr>
          <w:p>
            <w:pPr>
              <w:widowControl/>
              <w:shd w:val="clear" w:color="auto" w:fill="auto"/>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人</w:t>
            </w:r>
          </w:p>
        </w:tc>
        <w:tc>
          <w:tcPr>
            <w:tcW w:w="1335" w:type="dxa"/>
            <w:gridSpan w:val="3"/>
            <w:tcBorders>
              <w:top w:val="nil"/>
              <w:left w:val="nil"/>
              <w:bottom w:val="nil"/>
              <w:right w:val="single" w:color="auto" w:sz="4" w:space="0"/>
            </w:tcBorders>
            <w:noWrap w:val="0"/>
            <w:vAlign w:val="top"/>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03</w:t>
            </w:r>
          </w:p>
        </w:tc>
        <w:tc>
          <w:tcPr>
            <w:tcW w:w="1470" w:type="dxa"/>
            <w:gridSpan w:val="3"/>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c>
          <w:tcPr>
            <w:tcW w:w="1457" w:type="dxa"/>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9" w:hRule="atLeast"/>
        </w:trPr>
        <w:tc>
          <w:tcPr>
            <w:tcW w:w="3867" w:type="dxa"/>
            <w:gridSpan w:val="3"/>
            <w:tcBorders>
              <w:top w:val="nil"/>
              <w:left w:val="nil"/>
              <w:bottom w:val="nil"/>
              <w:right w:val="single" w:color="auto" w:sz="4" w:space="0"/>
            </w:tcBorders>
            <w:noWrap w:val="0"/>
            <w:vAlign w:val="top"/>
          </w:tcPr>
          <w:p>
            <w:pPr>
              <w:widowControl/>
              <w:shd w:val="clear" w:color="auto" w:fill="auto"/>
              <w:jc w:val="left"/>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w:t>
            </w:r>
            <w:r>
              <w:rPr>
                <w:rFonts w:hint="default" w:ascii="Times New Roman" w:hAnsi="Times New Roman" w:cs="宋体"/>
                <w:color w:val="auto"/>
                <w:kern w:val="0"/>
                <w:sz w:val="18"/>
                <w:szCs w:val="18"/>
                <w:highlight w:val="none"/>
                <w:lang w:val="en" w:eastAsia="zh-CN"/>
              </w:rPr>
              <w:t>0</w:t>
            </w:r>
            <w:r>
              <w:rPr>
                <w:rFonts w:hint="eastAsia" w:ascii="Times New Roman" w:hAnsi="Times New Roman" w:cs="宋体"/>
                <w:color w:val="auto"/>
                <w:kern w:val="0"/>
                <w:sz w:val="18"/>
                <w:szCs w:val="18"/>
                <w:highlight w:val="none"/>
                <w:lang w:val="en-US" w:eastAsia="zh-CN"/>
              </w:rPr>
              <w:t>—19岁网民占比</w:t>
            </w:r>
          </w:p>
        </w:tc>
        <w:tc>
          <w:tcPr>
            <w:tcW w:w="1275" w:type="dxa"/>
            <w:gridSpan w:val="2"/>
            <w:tcBorders>
              <w:top w:val="nil"/>
              <w:left w:val="nil"/>
              <w:bottom w:val="nil"/>
              <w:right w:val="single" w:color="auto" w:sz="4" w:space="0"/>
            </w:tcBorders>
            <w:noWrap w:val="0"/>
            <w:vAlign w:val="top"/>
          </w:tcPr>
          <w:p>
            <w:pPr>
              <w:widowControl/>
              <w:shd w:val="clear" w:color="auto" w:fill="auto"/>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w:t>
            </w:r>
          </w:p>
        </w:tc>
        <w:tc>
          <w:tcPr>
            <w:tcW w:w="1335" w:type="dxa"/>
            <w:gridSpan w:val="3"/>
            <w:tcBorders>
              <w:top w:val="nil"/>
              <w:left w:val="nil"/>
              <w:bottom w:val="nil"/>
              <w:right w:val="single" w:color="auto" w:sz="4" w:space="0"/>
            </w:tcBorders>
            <w:noWrap w:val="0"/>
            <w:vAlign w:val="top"/>
          </w:tcPr>
          <w:p>
            <w:pPr>
              <w:widowControl/>
              <w:shd w:val="clear" w:color="auto" w:fill="auto"/>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04</w:t>
            </w:r>
          </w:p>
        </w:tc>
        <w:tc>
          <w:tcPr>
            <w:tcW w:w="1470" w:type="dxa"/>
            <w:gridSpan w:val="3"/>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c>
          <w:tcPr>
            <w:tcW w:w="1457" w:type="dxa"/>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9" w:hRule="atLeast"/>
        </w:trPr>
        <w:tc>
          <w:tcPr>
            <w:tcW w:w="3867" w:type="dxa"/>
            <w:gridSpan w:val="3"/>
            <w:tcBorders>
              <w:top w:val="nil"/>
              <w:left w:val="nil"/>
              <w:bottom w:val="nil"/>
              <w:right w:val="single" w:color="auto" w:sz="4" w:space="0"/>
            </w:tcBorders>
            <w:noWrap w:val="0"/>
            <w:vAlign w:val="top"/>
          </w:tcPr>
          <w:p>
            <w:pPr>
              <w:widowControl/>
              <w:shd w:val="clear" w:color="auto" w:fill="auto"/>
              <w:jc w:val="left"/>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20—2</w:t>
            </w:r>
            <w:r>
              <w:rPr>
                <w:rFonts w:hint="default" w:ascii="Times New Roman" w:hAnsi="Times New Roman" w:cs="宋体"/>
                <w:color w:val="auto"/>
                <w:kern w:val="0"/>
                <w:sz w:val="18"/>
                <w:szCs w:val="18"/>
                <w:highlight w:val="none"/>
                <w:lang w:val="en" w:eastAsia="zh-CN"/>
              </w:rPr>
              <w:t>9</w:t>
            </w:r>
            <w:r>
              <w:rPr>
                <w:rFonts w:hint="eastAsia" w:ascii="Times New Roman" w:hAnsi="Times New Roman" w:cs="宋体"/>
                <w:color w:val="auto"/>
                <w:kern w:val="0"/>
                <w:sz w:val="18"/>
                <w:szCs w:val="18"/>
                <w:highlight w:val="none"/>
                <w:lang w:val="en-US" w:eastAsia="zh-CN"/>
              </w:rPr>
              <w:t>岁网民占比</w:t>
            </w:r>
          </w:p>
        </w:tc>
        <w:tc>
          <w:tcPr>
            <w:tcW w:w="1275" w:type="dxa"/>
            <w:gridSpan w:val="2"/>
            <w:tcBorders>
              <w:top w:val="nil"/>
              <w:left w:val="nil"/>
              <w:bottom w:val="nil"/>
              <w:right w:val="single" w:color="auto" w:sz="4" w:space="0"/>
            </w:tcBorders>
            <w:noWrap w:val="0"/>
            <w:vAlign w:val="top"/>
          </w:tcPr>
          <w:p>
            <w:pPr>
              <w:widowControl/>
              <w:shd w:val="clear" w:color="auto" w:fill="auto"/>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w:t>
            </w:r>
          </w:p>
        </w:tc>
        <w:tc>
          <w:tcPr>
            <w:tcW w:w="1335" w:type="dxa"/>
            <w:gridSpan w:val="3"/>
            <w:tcBorders>
              <w:top w:val="nil"/>
              <w:left w:val="nil"/>
              <w:bottom w:val="nil"/>
              <w:right w:val="single" w:color="auto" w:sz="4" w:space="0"/>
            </w:tcBorders>
            <w:noWrap w:val="0"/>
            <w:vAlign w:val="top"/>
          </w:tcPr>
          <w:p>
            <w:pPr>
              <w:widowControl/>
              <w:shd w:val="clear" w:color="auto" w:fill="auto"/>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05</w:t>
            </w:r>
          </w:p>
        </w:tc>
        <w:tc>
          <w:tcPr>
            <w:tcW w:w="1470" w:type="dxa"/>
            <w:gridSpan w:val="3"/>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c>
          <w:tcPr>
            <w:tcW w:w="1457" w:type="dxa"/>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9" w:hRule="atLeast"/>
        </w:trPr>
        <w:tc>
          <w:tcPr>
            <w:tcW w:w="3867" w:type="dxa"/>
            <w:gridSpan w:val="3"/>
            <w:tcBorders>
              <w:top w:val="nil"/>
              <w:left w:val="nil"/>
              <w:bottom w:val="nil"/>
              <w:right w:val="single" w:color="auto" w:sz="4" w:space="0"/>
            </w:tcBorders>
            <w:noWrap w:val="0"/>
            <w:vAlign w:val="top"/>
          </w:tcPr>
          <w:p>
            <w:pPr>
              <w:widowControl/>
              <w:shd w:val="clear" w:color="auto" w:fill="auto"/>
              <w:jc w:val="left"/>
              <w:rPr>
                <w:rFonts w:hint="default" w:ascii="Times New Roman" w:hAnsi="Times New Roman" w:cs="宋体"/>
                <w:color w:val="auto"/>
                <w:kern w:val="0"/>
                <w:sz w:val="18"/>
                <w:szCs w:val="18"/>
                <w:highlight w:val="none"/>
                <w:lang w:val="en-US" w:eastAsia="zh-CN" w:bidi="ar-SA"/>
              </w:rPr>
            </w:pPr>
            <w:r>
              <w:rPr>
                <w:rFonts w:hint="default" w:ascii="Times New Roman" w:hAnsi="Times New Roman" w:cs="宋体"/>
                <w:color w:val="auto"/>
                <w:kern w:val="0"/>
                <w:sz w:val="18"/>
                <w:szCs w:val="18"/>
                <w:highlight w:val="none"/>
                <w:lang w:val="en" w:eastAsia="zh-CN"/>
              </w:rPr>
              <w:t>30</w:t>
            </w:r>
            <w:r>
              <w:rPr>
                <w:rFonts w:hint="eastAsia" w:ascii="Times New Roman" w:hAnsi="Times New Roman" w:cs="宋体"/>
                <w:color w:val="auto"/>
                <w:kern w:val="0"/>
                <w:sz w:val="18"/>
                <w:szCs w:val="18"/>
                <w:highlight w:val="none"/>
                <w:lang w:val="en-US" w:eastAsia="zh-CN"/>
              </w:rPr>
              <w:t>—</w:t>
            </w:r>
            <w:r>
              <w:rPr>
                <w:rFonts w:hint="default" w:ascii="Times New Roman" w:hAnsi="Times New Roman" w:cs="宋体"/>
                <w:color w:val="auto"/>
                <w:kern w:val="0"/>
                <w:sz w:val="18"/>
                <w:szCs w:val="18"/>
                <w:highlight w:val="none"/>
                <w:lang w:val="en" w:eastAsia="zh-CN"/>
              </w:rPr>
              <w:t>39</w:t>
            </w:r>
            <w:r>
              <w:rPr>
                <w:rFonts w:hint="eastAsia" w:ascii="Times New Roman" w:hAnsi="Times New Roman" w:cs="宋体"/>
                <w:color w:val="auto"/>
                <w:kern w:val="0"/>
                <w:sz w:val="18"/>
                <w:szCs w:val="18"/>
                <w:highlight w:val="none"/>
                <w:lang w:val="en-US" w:eastAsia="zh-CN"/>
              </w:rPr>
              <w:t>岁网民占比</w:t>
            </w:r>
          </w:p>
        </w:tc>
        <w:tc>
          <w:tcPr>
            <w:tcW w:w="1275" w:type="dxa"/>
            <w:gridSpan w:val="2"/>
            <w:tcBorders>
              <w:top w:val="nil"/>
              <w:left w:val="nil"/>
              <w:bottom w:val="nil"/>
              <w:right w:val="single" w:color="auto" w:sz="4" w:space="0"/>
            </w:tcBorders>
            <w:noWrap w:val="0"/>
            <w:vAlign w:val="top"/>
          </w:tcPr>
          <w:p>
            <w:pPr>
              <w:widowControl/>
              <w:shd w:val="clear" w:color="auto" w:fill="auto"/>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w:t>
            </w:r>
          </w:p>
        </w:tc>
        <w:tc>
          <w:tcPr>
            <w:tcW w:w="1335" w:type="dxa"/>
            <w:gridSpan w:val="3"/>
            <w:tcBorders>
              <w:top w:val="nil"/>
              <w:left w:val="nil"/>
              <w:bottom w:val="nil"/>
              <w:right w:val="single" w:color="auto" w:sz="4" w:space="0"/>
            </w:tcBorders>
            <w:noWrap w:val="0"/>
            <w:vAlign w:val="top"/>
          </w:tcPr>
          <w:p>
            <w:pPr>
              <w:widowControl/>
              <w:shd w:val="clear" w:color="auto" w:fill="auto"/>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06</w:t>
            </w:r>
          </w:p>
        </w:tc>
        <w:tc>
          <w:tcPr>
            <w:tcW w:w="1470" w:type="dxa"/>
            <w:gridSpan w:val="3"/>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c>
          <w:tcPr>
            <w:tcW w:w="1457" w:type="dxa"/>
            <w:tcBorders>
              <w:top w:val="nil"/>
              <w:left w:val="nil"/>
              <w:bottom w:val="nil"/>
              <w:right w:val="nil"/>
            </w:tcBorders>
            <w:noWrap w:val="0"/>
            <w:vAlign w:val="top"/>
          </w:tcPr>
          <w:p>
            <w:pPr>
              <w:widowControl/>
              <w:shd w:val="clear" w:color="auto" w:fill="auto"/>
              <w:ind w:right="36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trPr>
        <w:tc>
          <w:tcPr>
            <w:tcW w:w="1365" w:type="dxa"/>
            <w:tcBorders>
              <w:top w:val="single" w:color="auto" w:sz="4" w:space="0"/>
              <w:left w:val="nil"/>
              <w:bottom w:val="nil"/>
              <w:right w:val="nil"/>
            </w:tcBorders>
            <w:noWrap w:val="0"/>
            <w:vAlign w:val="center"/>
          </w:tcPr>
          <w:p>
            <w:pPr>
              <w:widowControl/>
              <w:shd w:val="clear" w:color="auto" w:fill="auto"/>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tcBorders>
              <w:top w:val="single" w:color="auto" w:sz="4" w:space="0"/>
              <w:left w:val="nil"/>
              <w:bottom w:val="nil"/>
              <w:right w:val="nil"/>
            </w:tcBorders>
            <w:noWrap w:val="0"/>
            <w:vAlign w:val="center"/>
          </w:tcPr>
          <w:p>
            <w:pPr>
              <w:widowControl/>
              <w:shd w:val="clear" w:color="auto" w:fill="auto"/>
              <w:jc w:val="left"/>
              <w:rPr>
                <w:rFonts w:hint="eastAsia" w:ascii="Times New Roman" w:hAnsi="Times New Roman" w:eastAsia="宋体" w:cs="宋体"/>
                <w:color w:val="auto"/>
                <w:kern w:val="0"/>
                <w:sz w:val="18"/>
                <w:szCs w:val="18"/>
                <w:highlight w:val="none"/>
              </w:rPr>
            </w:pPr>
          </w:p>
        </w:tc>
        <w:tc>
          <w:tcPr>
            <w:tcW w:w="1721" w:type="dxa"/>
            <w:gridSpan w:val="2"/>
            <w:tcBorders>
              <w:top w:val="single" w:color="auto" w:sz="4" w:space="0"/>
              <w:left w:val="nil"/>
              <w:bottom w:val="nil"/>
              <w:right w:val="nil"/>
            </w:tcBorders>
            <w:noWrap w:val="0"/>
            <w:vAlign w:val="center"/>
          </w:tcPr>
          <w:p>
            <w:pPr>
              <w:widowControl/>
              <w:shd w:val="clear" w:color="auto" w:fill="auto"/>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1026" w:type="dxa"/>
            <w:gridSpan w:val="2"/>
            <w:tcBorders>
              <w:top w:val="single" w:color="auto" w:sz="4" w:space="0"/>
              <w:left w:val="nil"/>
              <w:bottom w:val="nil"/>
              <w:right w:val="nil"/>
            </w:tcBorders>
            <w:noWrap w:val="0"/>
            <w:vAlign w:val="center"/>
          </w:tcPr>
          <w:p>
            <w:pPr>
              <w:widowControl/>
              <w:shd w:val="clear" w:color="auto" w:fill="auto"/>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1585" w:type="dxa"/>
            <w:gridSpan w:val="3"/>
            <w:tcBorders>
              <w:top w:val="single" w:color="auto" w:sz="4" w:space="0"/>
              <w:left w:val="nil"/>
              <w:bottom w:val="nil"/>
              <w:right w:val="nil"/>
            </w:tcBorders>
            <w:noWrap w:val="0"/>
            <w:vAlign w:val="center"/>
          </w:tcPr>
          <w:p>
            <w:pPr>
              <w:widowControl/>
              <w:shd w:val="clear" w:color="auto" w:fill="auto"/>
              <w:jc w:val="left"/>
              <w:rPr>
                <w:rFonts w:hint="eastAsia" w:ascii="Times New Roman" w:hAnsi="Times New Roman" w:eastAsia="宋体" w:cs="宋体"/>
                <w:color w:val="auto"/>
                <w:kern w:val="0"/>
                <w:sz w:val="18"/>
                <w:szCs w:val="18"/>
                <w:highlight w:val="none"/>
              </w:rPr>
            </w:pPr>
          </w:p>
        </w:tc>
        <w:tc>
          <w:tcPr>
            <w:tcW w:w="2332" w:type="dxa"/>
            <w:gridSpan w:val="3"/>
            <w:tcBorders>
              <w:top w:val="single" w:color="auto" w:sz="4" w:space="0"/>
              <w:left w:val="nil"/>
              <w:bottom w:val="nil"/>
              <w:right w:val="nil"/>
            </w:tcBorders>
            <w:noWrap w:val="0"/>
            <w:vAlign w:val="center"/>
          </w:tcPr>
          <w:p>
            <w:pPr>
              <w:widowControl/>
              <w:shd w:val="clear" w:color="auto" w:fill="auto"/>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trPr>
        <w:tc>
          <w:tcPr>
            <w:tcW w:w="9404" w:type="dxa"/>
            <w:gridSpan w:val="1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1080" w:right="0" w:hanging="1080" w:hangingChars="6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本表由省通信管理局负责报送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8"/>
              </w:numPr>
              <w:suppressLineNumbers w:val="0"/>
              <w:shd w:val="clear" w:color="auto" w:fill="auto"/>
              <w:spacing w:before="0" w:beforeAutospacing="0" w:after="0" w:afterAutospacing="0"/>
              <w:ind w:left="900" w:leftChars="0" w:right="0" w:firstLine="0" w:firstLine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8"/>
              </w:numPr>
              <w:suppressLineNumbers w:val="0"/>
              <w:shd w:val="clear" w:color="auto" w:fill="auto"/>
              <w:spacing w:before="0" w:beforeAutospacing="0" w:after="0" w:afterAutospacing="0"/>
              <w:ind w:left="900" w:leftChars="0" w:right="0" w:firstLine="0" w:firstLineChars="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shd w:val="clear" w:color="auto" w:fill="auto"/>
        <w:ind w:right="323" w:rightChars="154"/>
        <w:jc w:val="both"/>
        <w:rPr>
          <w:rFonts w:ascii="宋体"/>
          <w:color w:val="auto"/>
          <w:kern w:val="0"/>
          <w:sz w:val="32"/>
          <w:szCs w:val="32"/>
          <w:highlight w:val="none"/>
        </w:rPr>
      </w:pPr>
    </w:p>
    <w:p>
      <w:pPr>
        <w:pStyle w:val="2"/>
        <w:sectPr>
          <w:pgSz w:w="11906" w:h="16838"/>
          <w:pgMar w:top="1701" w:right="1587" w:bottom="1701" w:left="1587" w:header="851" w:footer="992" w:gutter="0"/>
          <w:pgNumType w:fmt="decimal"/>
          <w:cols w:space="720" w:num="1"/>
          <w:docGrid w:type="lines" w:linePitch="312" w:charSpace="0"/>
        </w:sectPr>
      </w:pP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ascii="宋体"/>
          <w:color w:val="auto"/>
          <w:kern w:val="0"/>
          <w:sz w:val="32"/>
          <w:szCs w:val="32"/>
          <w:highlight w:val="none"/>
        </w:rPr>
      </w:pPr>
      <w:bookmarkStart w:id="187" w:name="_Toc4937"/>
      <w:bookmarkStart w:id="188" w:name="_Toc738937755"/>
      <w:bookmarkStart w:id="189" w:name="_Toc18555"/>
      <w:bookmarkStart w:id="190" w:name="_Toc732886250"/>
      <w:bookmarkStart w:id="191" w:name="_Toc27986"/>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四十二</w:t>
      </w:r>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每万人拥有公共文化设施情况</w:t>
      </w:r>
      <w:r>
        <w:rPr>
          <w:rFonts w:hint="eastAsia" w:ascii="宋体" w:hAnsi="宋体"/>
          <w:color w:val="auto"/>
          <w:kern w:val="0"/>
          <w:sz w:val="32"/>
          <w:szCs w:val="32"/>
          <w:highlight w:val="none"/>
        </w:rPr>
        <w:t>表</w:t>
      </w:r>
      <w:bookmarkEnd w:id="187"/>
      <w:bookmarkEnd w:id="188"/>
      <w:bookmarkEnd w:id="189"/>
      <w:bookmarkEnd w:id="190"/>
      <w:bookmarkEnd w:id="191"/>
    </w:p>
    <w:p>
      <w:pPr>
        <w:shd w:val="clear" w:color="auto" w:fill="auto"/>
        <w:ind w:right="323" w:rightChars="154"/>
        <w:jc w:val="center"/>
        <w:rPr>
          <w:rFonts w:hint="eastAsia" w:ascii="宋体" w:eastAsia="宋体"/>
          <w:color w:val="auto"/>
          <w:kern w:val="0"/>
          <w:sz w:val="28"/>
          <w:szCs w:val="28"/>
          <w:highlight w:val="none"/>
          <w:lang w:val="en-US" w:eastAsia="zh-CN"/>
        </w:rPr>
      </w:pPr>
    </w:p>
    <w:tbl>
      <w:tblPr>
        <w:tblStyle w:val="10"/>
        <w:tblW w:w="940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515"/>
        <w:gridCol w:w="664"/>
        <w:gridCol w:w="196"/>
        <w:gridCol w:w="1250"/>
        <w:gridCol w:w="1714"/>
        <w:gridCol w:w="270"/>
        <w:gridCol w:w="242"/>
        <w:gridCol w:w="294"/>
        <w:gridCol w:w="258"/>
        <w:gridCol w:w="532"/>
        <w:gridCol w:w="2104"/>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6"/>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gridSpan w:val="2"/>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3"/>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团统42</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1880"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664"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6860" w:type="dxa"/>
            <w:gridSpan w:val="9"/>
            <w:tcBorders>
              <w:top w:val="nil"/>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每万人拥有公共文化设施面积（</w:t>
            </w:r>
            <w:r>
              <w:rPr>
                <w:rFonts w:hint="eastAsia" w:ascii="Times New Roman" w:hAnsi="Times New Roman" w:eastAsia="方正仿宋_GBK" w:cs="方正仿宋_GBK"/>
                <w:color w:val="auto"/>
                <w:kern w:val="0"/>
                <w:sz w:val="18"/>
                <w:szCs w:val="18"/>
                <w:highlight w:val="none"/>
                <w:lang w:eastAsia="zh-CN"/>
              </w:rPr>
              <w:t>㎡</w:t>
            </w:r>
            <w:r>
              <w:rPr>
                <w:rFonts w:hint="eastAsia" w:ascii="Times New Roman" w:hAnsi="Times New Roman" w:cs="宋体"/>
                <w:color w:val="auto"/>
                <w:kern w:val="0"/>
                <w:sz w:val="18"/>
                <w:szCs w:val="18"/>
                <w:highlight w:val="none"/>
                <w:lang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880"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664"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3430" w:type="dxa"/>
            <w:gridSpan w:val="4"/>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bidi="ar-SA"/>
              </w:rPr>
              <w:t>上年</w:t>
            </w:r>
          </w:p>
        </w:tc>
        <w:tc>
          <w:tcPr>
            <w:tcW w:w="3430" w:type="dxa"/>
            <w:gridSpan w:val="5"/>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88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3430" w:type="dxa"/>
            <w:gridSpan w:val="4"/>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w:t>
            </w:r>
          </w:p>
        </w:tc>
        <w:tc>
          <w:tcPr>
            <w:tcW w:w="3430" w:type="dxa"/>
            <w:gridSpan w:val="5"/>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880" w:type="dxa"/>
            <w:gridSpan w:val="2"/>
            <w:tcBorders>
              <w:top w:val="single" w:color="auto" w:sz="4" w:space="0"/>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全省</w:t>
            </w:r>
            <w:r>
              <w:rPr>
                <w:rFonts w:hint="eastAsia" w:ascii="Times New Roman" w:hAnsi="Times New Roman" w:cs="宋体"/>
                <w:color w:val="auto"/>
                <w:kern w:val="0"/>
                <w:sz w:val="18"/>
                <w:szCs w:val="18"/>
                <w:highlight w:val="none"/>
                <w:lang w:eastAsia="zh-CN"/>
              </w:rPr>
              <w:t>总计</w:t>
            </w:r>
          </w:p>
        </w:tc>
        <w:tc>
          <w:tcPr>
            <w:tcW w:w="664" w:type="dxa"/>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01</w:t>
            </w:r>
          </w:p>
        </w:tc>
        <w:tc>
          <w:tcPr>
            <w:tcW w:w="3430"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430" w:type="dxa"/>
            <w:gridSpan w:val="5"/>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880"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杭州</w:t>
            </w:r>
          </w:p>
        </w:tc>
        <w:tc>
          <w:tcPr>
            <w:tcW w:w="664"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02</w:t>
            </w:r>
          </w:p>
        </w:tc>
        <w:tc>
          <w:tcPr>
            <w:tcW w:w="3430"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43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880"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宁波</w:t>
            </w:r>
          </w:p>
        </w:tc>
        <w:tc>
          <w:tcPr>
            <w:tcW w:w="664"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03</w:t>
            </w:r>
          </w:p>
        </w:tc>
        <w:tc>
          <w:tcPr>
            <w:tcW w:w="3430"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43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880"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温州</w:t>
            </w:r>
          </w:p>
        </w:tc>
        <w:tc>
          <w:tcPr>
            <w:tcW w:w="664"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04</w:t>
            </w:r>
          </w:p>
        </w:tc>
        <w:tc>
          <w:tcPr>
            <w:tcW w:w="3430"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43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880"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嘉兴</w:t>
            </w:r>
          </w:p>
        </w:tc>
        <w:tc>
          <w:tcPr>
            <w:tcW w:w="664"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05</w:t>
            </w:r>
          </w:p>
        </w:tc>
        <w:tc>
          <w:tcPr>
            <w:tcW w:w="3430"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43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880"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湖州</w:t>
            </w:r>
          </w:p>
        </w:tc>
        <w:tc>
          <w:tcPr>
            <w:tcW w:w="664"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06</w:t>
            </w:r>
          </w:p>
        </w:tc>
        <w:tc>
          <w:tcPr>
            <w:tcW w:w="3430"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43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880"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绍兴</w:t>
            </w:r>
          </w:p>
        </w:tc>
        <w:tc>
          <w:tcPr>
            <w:tcW w:w="664"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07</w:t>
            </w:r>
          </w:p>
        </w:tc>
        <w:tc>
          <w:tcPr>
            <w:tcW w:w="3430"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43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880"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金华</w:t>
            </w:r>
          </w:p>
        </w:tc>
        <w:tc>
          <w:tcPr>
            <w:tcW w:w="664"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08</w:t>
            </w:r>
          </w:p>
        </w:tc>
        <w:tc>
          <w:tcPr>
            <w:tcW w:w="3430"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43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880"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衢州</w:t>
            </w:r>
          </w:p>
        </w:tc>
        <w:tc>
          <w:tcPr>
            <w:tcW w:w="664"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09</w:t>
            </w:r>
          </w:p>
        </w:tc>
        <w:tc>
          <w:tcPr>
            <w:tcW w:w="3430"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43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880"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舟山</w:t>
            </w:r>
          </w:p>
        </w:tc>
        <w:tc>
          <w:tcPr>
            <w:tcW w:w="664"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10</w:t>
            </w:r>
          </w:p>
        </w:tc>
        <w:tc>
          <w:tcPr>
            <w:tcW w:w="3430"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43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880"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台州</w:t>
            </w:r>
          </w:p>
        </w:tc>
        <w:tc>
          <w:tcPr>
            <w:tcW w:w="664"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11</w:t>
            </w:r>
          </w:p>
        </w:tc>
        <w:tc>
          <w:tcPr>
            <w:tcW w:w="3430"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43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880" w:type="dxa"/>
            <w:gridSpan w:val="2"/>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丽水</w:t>
            </w:r>
          </w:p>
        </w:tc>
        <w:tc>
          <w:tcPr>
            <w:tcW w:w="664"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12</w:t>
            </w:r>
          </w:p>
        </w:tc>
        <w:tc>
          <w:tcPr>
            <w:tcW w:w="3430"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430"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36"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04" w:type="dxa"/>
            <w:gridSpan w:val="1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1080" w:right="0" w:hanging="1080" w:hangingChars="6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本表由省文化和旅游厅负责报送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rPr>
            </w:pPr>
            <w:r>
              <w:rPr>
                <w:rFonts w:hint="eastAsia" w:ascii="Times New Roman" w:hAnsi="Times New Roman" w:eastAsia="宋体"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shd w:val="clear" w:color="auto" w:fill="auto"/>
        <w:ind w:right="323" w:rightChars="154"/>
        <w:jc w:val="both"/>
        <w:rPr>
          <w:rFonts w:asci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ascii="宋体"/>
          <w:color w:val="auto"/>
          <w:kern w:val="0"/>
          <w:sz w:val="32"/>
          <w:szCs w:val="32"/>
          <w:highlight w:val="none"/>
        </w:rPr>
      </w:pPr>
      <w:bookmarkStart w:id="192" w:name="_Toc1730955870"/>
      <w:bookmarkStart w:id="193" w:name="_Toc27368"/>
      <w:bookmarkStart w:id="194" w:name="_Toc1245466715"/>
      <w:bookmarkStart w:id="195" w:name="_Toc29941"/>
      <w:bookmarkStart w:id="196" w:name="_Toc4801"/>
      <w:r>
        <w:rPr>
          <w:rFonts w:hint="eastAsia" w:ascii="宋体" w:hAnsi="宋体"/>
          <w:color w:val="auto"/>
          <w:kern w:val="0"/>
          <w:sz w:val="32"/>
          <w:szCs w:val="32"/>
          <w:highlight w:val="none"/>
        </w:rPr>
        <w:t>（</w:t>
      </w:r>
      <w:r>
        <w:rPr>
          <w:rFonts w:hint="eastAsia" w:ascii="宋体" w:hAnsi="宋体"/>
          <w:color w:val="auto"/>
          <w:kern w:val="0"/>
          <w:sz w:val="32"/>
          <w:szCs w:val="32"/>
          <w:highlight w:val="none"/>
          <w:lang w:val="en-US" w:eastAsia="zh-CN"/>
        </w:rPr>
        <w:t>四十五</w:t>
      </w:r>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青年马克思主义者</w:t>
      </w:r>
      <w:r>
        <w:rPr>
          <w:rFonts w:hint="eastAsia" w:ascii="宋体" w:hAnsi="宋体"/>
          <w:color w:val="auto"/>
          <w:kern w:val="0"/>
          <w:sz w:val="32"/>
          <w:szCs w:val="32"/>
          <w:highlight w:val="none"/>
          <w:lang w:val="en-US" w:eastAsia="zh-CN"/>
        </w:rPr>
        <w:t>培训</w:t>
      </w:r>
      <w:r>
        <w:rPr>
          <w:rFonts w:hint="eastAsia" w:ascii="宋体" w:hAnsi="宋体"/>
          <w:color w:val="auto"/>
          <w:kern w:val="0"/>
          <w:sz w:val="32"/>
          <w:szCs w:val="32"/>
          <w:highlight w:val="none"/>
          <w:lang w:eastAsia="zh-CN"/>
        </w:rPr>
        <w:t>情况</w:t>
      </w:r>
      <w:r>
        <w:rPr>
          <w:rFonts w:hint="eastAsia" w:ascii="宋体" w:hAnsi="宋体"/>
          <w:color w:val="auto"/>
          <w:kern w:val="0"/>
          <w:sz w:val="32"/>
          <w:szCs w:val="32"/>
          <w:highlight w:val="none"/>
        </w:rPr>
        <w:t>表</w:t>
      </w:r>
      <w:bookmarkEnd w:id="192"/>
    </w:p>
    <w:p>
      <w:pPr>
        <w:shd w:val="clear" w:color="auto" w:fill="auto"/>
        <w:ind w:right="323" w:rightChars="154"/>
        <w:jc w:val="center"/>
        <w:rPr>
          <w:rFonts w:hint="eastAsia" w:ascii="宋体" w:eastAsia="宋体"/>
          <w:color w:val="auto"/>
          <w:kern w:val="0"/>
          <w:sz w:val="28"/>
          <w:szCs w:val="28"/>
          <w:highlight w:val="none"/>
          <w:lang w:val="en-US" w:eastAsia="zh-CN"/>
        </w:rPr>
      </w:pPr>
    </w:p>
    <w:tbl>
      <w:tblPr>
        <w:tblStyle w:val="10"/>
        <w:tblW w:w="940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134"/>
        <w:gridCol w:w="231"/>
        <w:gridCol w:w="309"/>
        <w:gridCol w:w="1066"/>
        <w:gridCol w:w="222"/>
        <w:gridCol w:w="1028"/>
        <w:gridCol w:w="260"/>
        <w:gridCol w:w="1288"/>
        <w:gridCol w:w="166"/>
        <w:gridCol w:w="512"/>
        <w:gridCol w:w="294"/>
        <w:gridCol w:w="258"/>
        <w:gridCol w:w="58"/>
        <w:gridCol w:w="474"/>
        <w:gridCol w:w="816"/>
        <w:gridCol w:w="1288"/>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9"/>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4"/>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gridSpan w:val="2"/>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团统45</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7" w:hRule="atLeast"/>
          <w:jc w:val="center"/>
        </w:trPr>
        <w:tc>
          <w:tcPr>
            <w:tcW w:w="1134" w:type="dxa"/>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540" w:type="dxa"/>
            <w:gridSpan w:val="2"/>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2576" w:type="dxa"/>
            <w:gridSpan w:val="4"/>
            <w:vMerge w:val="restart"/>
            <w:tcBorders>
              <w:top w:val="single" w:color="auto" w:sz="4" w:space="0"/>
              <w:left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青年马克思主义者培训人数（人</w:t>
            </w:r>
            <w:r>
              <w:rPr>
                <w:rFonts w:hint="eastAsia" w:ascii="Times New Roman" w:hAnsi="Times New Roman" w:cs="宋体"/>
                <w:color w:val="auto"/>
                <w:kern w:val="0"/>
                <w:sz w:val="18"/>
                <w:szCs w:val="18"/>
                <w:highlight w:val="none"/>
                <w:lang w:val="en-US" w:eastAsia="zh-CN"/>
              </w:rPr>
              <w:t>/年</w:t>
            </w:r>
            <w:r>
              <w:rPr>
                <w:rFonts w:hint="eastAsia" w:ascii="Times New Roman" w:hAnsi="Times New Roman" w:cs="宋体"/>
                <w:color w:val="auto"/>
                <w:kern w:val="0"/>
                <w:sz w:val="18"/>
                <w:szCs w:val="18"/>
                <w:highlight w:val="none"/>
                <w:lang w:eastAsia="zh-CN"/>
              </w:rPr>
              <w:t>）</w:t>
            </w:r>
          </w:p>
        </w:tc>
        <w:tc>
          <w:tcPr>
            <w:tcW w:w="5154" w:type="dxa"/>
            <w:gridSpan w:val="9"/>
            <w:tcBorders>
              <w:top w:val="single" w:color="auto" w:sz="4" w:space="0"/>
              <w:left w:val="nil"/>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40" w:type="dxa"/>
            <w:gridSpan w:val="2"/>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2576" w:type="dxa"/>
            <w:gridSpan w:val="4"/>
            <w:vMerge w:val="continue"/>
            <w:tcBorders>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val="en-US" w:eastAsia="zh-CN"/>
              </w:rPr>
            </w:pPr>
          </w:p>
        </w:tc>
        <w:tc>
          <w:tcPr>
            <w:tcW w:w="257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省级培训</w:t>
            </w:r>
          </w:p>
        </w:tc>
        <w:tc>
          <w:tcPr>
            <w:tcW w:w="2578" w:type="dxa"/>
            <w:gridSpan w:val="3"/>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高校培训</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40" w:type="dxa"/>
            <w:gridSpan w:val="2"/>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bidi="ar-SA"/>
              </w:rPr>
              <w:t>上年</w:t>
            </w: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bidi="ar-SA"/>
              </w:rPr>
              <w:t>本年</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bidi="ar-SA"/>
              </w:rPr>
              <w:t>上年</w:t>
            </w:r>
          </w:p>
        </w:tc>
        <w:tc>
          <w:tcPr>
            <w:tcW w:w="128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bidi="ar-SA"/>
              </w:rPr>
              <w:t>本年</w:t>
            </w:r>
          </w:p>
        </w:tc>
        <w:tc>
          <w:tcPr>
            <w:tcW w:w="12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bidi="ar-SA"/>
              </w:rPr>
              <w:t>上年</w:t>
            </w:r>
          </w:p>
        </w:tc>
        <w:tc>
          <w:tcPr>
            <w:tcW w:w="1288"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w:t>
            </w: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2</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w:t>
            </w:r>
          </w:p>
        </w:tc>
        <w:tc>
          <w:tcPr>
            <w:tcW w:w="128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p>
        </w:tc>
        <w:tc>
          <w:tcPr>
            <w:tcW w:w="12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5</w:t>
            </w:r>
          </w:p>
        </w:tc>
        <w:tc>
          <w:tcPr>
            <w:tcW w:w="1288"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single" w:color="auto" w:sz="4" w:space="0"/>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全省</w:t>
            </w:r>
            <w:r>
              <w:rPr>
                <w:rFonts w:hint="eastAsia" w:ascii="Times New Roman" w:hAnsi="Times New Roman" w:cs="宋体"/>
                <w:color w:val="auto"/>
                <w:kern w:val="0"/>
                <w:sz w:val="18"/>
                <w:szCs w:val="18"/>
                <w:highlight w:val="none"/>
                <w:lang w:eastAsia="zh-CN"/>
              </w:rPr>
              <w:t>总计</w:t>
            </w:r>
          </w:p>
        </w:tc>
        <w:tc>
          <w:tcPr>
            <w:tcW w:w="540" w:type="dxa"/>
            <w:gridSpan w:val="2"/>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01</w:t>
            </w:r>
          </w:p>
        </w:tc>
        <w:tc>
          <w:tcPr>
            <w:tcW w:w="1288"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5"/>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90"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杭州</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02</w:t>
            </w: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宁波</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03</w:t>
            </w: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温州</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04</w:t>
            </w: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嘉兴</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05</w:t>
            </w: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湖州</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06</w:t>
            </w: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绍兴</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07</w:t>
            </w: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金华</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08</w:t>
            </w: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衢州</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09</w:t>
            </w: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舟山</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10</w:t>
            </w: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台州</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11</w:t>
            </w: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丽水</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12</w:t>
            </w: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90"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88"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5"/>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36"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04" w:type="dxa"/>
            <w:gridSpan w:val="1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1080" w:right="0" w:hanging="1080" w:hangingChars="6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本表由团省委负责报送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9"/>
              </w:numPr>
              <w:suppressLineNumbers w:val="0"/>
              <w:shd w:val="clear" w:color="auto" w:fill="auto"/>
              <w:spacing w:before="0" w:beforeAutospacing="0" w:after="0" w:afterAutospacing="0"/>
              <w:ind w:left="900" w:leftChars="0" w:right="0" w:firstLine="0" w:firstLine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审核关系：</w:t>
            </w:r>
            <w:r>
              <w:rPr>
                <w:rFonts w:hint="eastAsia" w:ascii="Times New Roman" w:hAnsi="Times New Roman" w:cs="宋体"/>
                <w:color w:val="auto"/>
                <w:kern w:val="0"/>
                <w:sz w:val="18"/>
                <w:szCs w:val="18"/>
                <w:highlight w:val="none"/>
                <w:lang w:val="en-US" w:eastAsia="zh-CN"/>
              </w:rPr>
              <w:t>1=3+5；2=4+6；01=02+03+……+12（1、2、3、4、5、6列）</w:t>
            </w:r>
            <w:r>
              <w:rPr>
                <w:rFonts w:hint="eastAsia" w:ascii="Times New Roman" w:hAnsi="Times New Roman" w:eastAsia="宋体" w:cs="宋体"/>
                <w:color w:val="auto"/>
                <w:kern w:val="0"/>
                <w:sz w:val="18"/>
                <w:szCs w:val="18"/>
                <w:highlight w:val="none"/>
              </w:rPr>
              <w:t>。</w:t>
            </w:r>
          </w:p>
          <w:p>
            <w:pPr>
              <w:keepNext w:val="0"/>
              <w:keepLines w:val="0"/>
              <w:widowControl/>
              <w:numPr>
                <w:ilvl w:val="0"/>
                <w:numId w:val="9"/>
              </w:numPr>
              <w:suppressLineNumbers w:val="0"/>
              <w:shd w:val="clear" w:color="auto" w:fill="auto"/>
              <w:spacing w:before="0" w:beforeAutospacing="0" w:after="0" w:afterAutospacing="0"/>
              <w:ind w:left="900" w:leftChars="0" w:right="0" w:firstLine="0" w:firstLine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9"/>
              </w:numPr>
              <w:suppressLineNumbers w:val="0"/>
              <w:shd w:val="clear" w:color="auto" w:fill="auto"/>
              <w:spacing w:before="0" w:beforeAutospacing="0" w:after="0" w:afterAutospacing="0"/>
              <w:ind w:left="900" w:leftChars="0" w:right="0" w:firstLine="0" w:firstLineChars="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shd w:val="clear" w:color="auto" w:fill="auto"/>
        <w:ind w:right="323" w:rightChars="154"/>
        <w:jc w:val="both"/>
        <w:rPr>
          <w:rFonts w:asci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ascii="宋体"/>
          <w:color w:val="auto"/>
          <w:kern w:val="0"/>
          <w:sz w:val="32"/>
          <w:szCs w:val="32"/>
          <w:highlight w:val="none"/>
        </w:rPr>
      </w:pPr>
      <w:bookmarkStart w:id="197" w:name="_Toc1628358996"/>
      <w:bookmarkStart w:id="198" w:name="_Toc6878"/>
      <w:bookmarkStart w:id="199" w:name="_Toc10739"/>
      <w:bookmarkStart w:id="200" w:name="_Toc27031"/>
      <w:r>
        <w:rPr>
          <w:rFonts w:hint="eastAsia" w:ascii="宋体" w:hAnsi="宋体"/>
          <w:color w:val="auto"/>
          <w:kern w:val="0"/>
          <w:sz w:val="32"/>
          <w:szCs w:val="32"/>
          <w:highlight w:val="none"/>
        </w:rPr>
        <w:t>（</w:t>
      </w:r>
      <w:r>
        <w:rPr>
          <w:rFonts w:hint="eastAsia" w:ascii="宋体" w:hAnsi="宋体"/>
          <w:color w:val="auto"/>
          <w:kern w:val="0"/>
          <w:sz w:val="32"/>
          <w:szCs w:val="32"/>
          <w:highlight w:val="none"/>
          <w:lang w:val="en-US" w:eastAsia="zh-CN"/>
        </w:rPr>
        <w:t>四十六</w:t>
      </w:r>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青年团员、村社组织班子成员中青年占比情况</w:t>
      </w:r>
      <w:r>
        <w:rPr>
          <w:rFonts w:hint="eastAsia" w:ascii="宋体" w:hAnsi="宋体"/>
          <w:color w:val="auto"/>
          <w:kern w:val="0"/>
          <w:sz w:val="32"/>
          <w:szCs w:val="32"/>
          <w:highlight w:val="none"/>
        </w:rPr>
        <w:t>表</w:t>
      </w:r>
      <w:bookmarkEnd w:id="197"/>
      <w:bookmarkEnd w:id="198"/>
      <w:bookmarkEnd w:id="199"/>
      <w:bookmarkEnd w:id="200"/>
    </w:p>
    <w:p>
      <w:pPr>
        <w:shd w:val="clear" w:color="auto" w:fill="auto"/>
        <w:ind w:right="323" w:rightChars="154"/>
        <w:jc w:val="center"/>
        <w:rPr>
          <w:rFonts w:hint="eastAsia" w:ascii="宋体" w:eastAsia="宋体"/>
          <w:color w:val="auto"/>
          <w:kern w:val="0"/>
          <w:sz w:val="28"/>
          <w:szCs w:val="28"/>
          <w:highlight w:val="none"/>
          <w:lang w:val="en-US" w:eastAsia="zh-CN"/>
        </w:rPr>
      </w:pPr>
    </w:p>
    <w:tbl>
      <w:tblPr>
        <w:tblStyle w:val="10"/>
        <w:tblW w:w="940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24"/>
        <w:gridCol w:w="567"/>
        <w:gridCol w:w="784"/>
        <w:gridCol w:w="147"/>
        <w:gridCol w:w="931"/>
        <w:gridCol w:w="172"/>
        <w:gridCol w:w="759"/>
        <w:gridCol w:w="931"/>
        <w:gridCol w:w="24"/>
        <w:gridCol w:w="512"/>
        <w:gridCol w:w="294"/>
        <w:gridCol w:w="101"/>
        <w:gridCol w:w="157"/>
        <w:gridCol w:w="532"/>
        <w:gridCol w:w="242"/>
        <w:gridCol w:w="931"/>
        <w:gridCol w:w="931"/>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10"/>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4"/>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gridSpan w:val="3"/>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团统46</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atLeast"/>
          <w:jc w:val="center"/>
        </w:trPr>
        <w:tc>
          <w:tcPr>
            <w:tcW w:w="1389"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56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1862" w:type="dxa"/>
            <w:gridSpan w:val="3"/>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青年团员数（万人）</w:t>
            </w:r>
          </w:p>
        </w:tc>
        <w:tc>
          <w:tcPr>
            <w:tcW w:w="5586" w:type="dxa"/>
            <w:gridSpan w:val="1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村社组织班子成员中青年占比情况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862" w:type="dxa"/>
            <w:gridSpan w:val="3"/>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p>
        </w:tc>
        <w:tc>
          <w:tcPr>
            <w:tcW w:w="186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班子成员总数</w:t>
            </w:r>
          </w:p>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（人）</w:t>
            </w:r>
          </w:p>
        </w:tc>
        <w:tc>
          <w:tcPr>
            <w:tcW w:w="186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青年班子成员数</w:t>
            </w:r>
          </w:p>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（人）</w:t>
            </w:r>
          </w:p>
        </w:tc>
        <w:tc>
          <w:tcPr>
            <w:tcW w:w="1862" w:type="dxa"/>
            <w:gridSpan w:val="2"/>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青年班子成员占比（%）</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93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931"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2</w:t>
            </w: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3</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4</w:t>
            </w:r>
          </w:p>
        </w:tc>
        <w:tc>
          <w:tcPr>
            <w:tcW w:w="93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5</w:t>
            </w: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6</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7</w:t>
            </w:r>
          </w:p>
        </w:tc>
        <w:tc>
          <w:tcPr>
            <w:tcW w:w="931"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全省</w:t>
            </w:r>
            <w:r>
              <w:rPr>
                <w:rFonts w:hint="eastAsia" w:ascii="Times New Roman" w:hAnsi="Times New Roman" w:cs="宋体"/>
                <w:color w:val="auto"/>
                <w:kern w:val="0"/>
                <w:sz w:val="18"/>
                <w:szCs w:val="18"/>
                <w:highlight w:val="none"/>
                <w:lang w:eastAsia="zh-CN"/>
              </w:rPr>
              <w:t>总计</w:t>
            </w:r>
          </w:p>
        </w:tc>
        <w:tc>
          <w:tcPr>
            <w:tcW w:w="567" w:type="dxa"/>
            <w:tcBorders>
              <w:top w:val="single" w:color="auto" w:sz="4" w:space="0"/>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01</w:t>
            </w:r>
          </w:p>
        </w:tc>
        <w:tc>
          <w:tcPr>
            <w:tcW w:w="931"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（一）市级情况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杭州市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02</w:t>
            </w: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宁波市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03</w:t>
            </w: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丽水市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w:t>
            </w: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（二）县级情况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上城区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13</w:t>
            </w: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拱墅区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14</w:t>
            </w: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default" w:ascii="Times New Roman" w:hAnsi="Times New Roman" w:cs="宋体"/>
                <w:color w:val="auto"/>
                <w:kern w:val="0"/>
                <w:sz w:val="18"/>
                <w:szCs w:val="18"/>
                <w:highlight w:val="none"/>
                <w:lang w:val="en-US" w:eastAsia="zh-CN"/>
              </w:rPr>
              <w:t>景宁县</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default" w:ascii="Times New Roman" w:hAnsi="Times New Roman" w:cs="宋体"/>
                <w:color w:val="auto"/>
                <w:kern w:val="0"/>
                <w:sz w:val="18"/>
                <w:szCs w:val="18"/>
                <w:highlight w:val="none"/>
                <w:lang w:val="en-US" w:eastAsia="zh-CN"/>
              </w:rPr>
              <w:t>102</w:t>
            </w: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5"/>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36"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04" w:type="dxa"/>
            <w:gridSpan w:val="18"/>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1080" w:right="0" w:hanging="1080" w:hangingChars="6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本表由团省委负责报送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审核关系：</w:t>
            </w:r>
            <w:r>
              <w:rPr>
                <w:rFonts w:hint="eastAsia" w:ascii="Times New Roman" w:hAnsi="Times New Roman" w:cs="宋体"/>
                <w:color w:val="auto"/>
                <w:kern w:val="0"/>
                <w:sz w:val="18"/>
                <w:szCs w:val="18"/>
                <w:highlight w:val="none"/>
                <w:lang w:val="en-US" w:eastAsia="zh-CN"/>
              </w:rPr>
              <w:t>7=5÷3</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100%；8=6÷4</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w:t>
            </w:r>
            <w:r>
              <w:rPr>
                <w:rFonts w:hint="eastAsia" w:ascii="Times New Roman" w:hAnsi="Times New Roman" w:eastAsia="宋体" w:cs="宋体"/>
                <w:color w:val="auto"/>
                <w:kern w:val="0"/>
                <w:sz w:val="18"/>
                <w:szCs w:val="18"/>
                <w:highlight w:val="none"/>
                <w:lang w:val="en-US" w:eastAsia="zh-CN"/>
              </w:rPr>
              <w:t>0</w:t>
            </w:r>
            <w:r>
              <w:rPr>
                <w:rFonts w:hint="eastAsia" w:ascii="Times New Roman" w:hAnsi="Times New Roman" w:cs="宋体"/>
                <w:color w:val="auto"/>
                <w:kern w:val="0"/>
                <w:sz w:val="18"/>
                <w:szCs w:val="18"/>
                <w:highlight w:val="none"/>
                <w:lang w:val="en-US" w:eastAsia="zh-CN"/>
              </w:rPr>
              <w:t>1=02+03+……+12=13+14+……+102（3、</w:t>
            </w:r>
          </w:p>
          <w:p>
            <w:pPr>
              <w:keepNext w:val="0"/>
              <w:keepLines w:val="0"/>
              <w:widowControl/>
              <w:numPr>
                <w:ilvl w:val="0"/>
                <w:numId w:val="0"/>
              </w:numPr>
              <w:suppressLineNumbers w:val="0"/>
              <w:shd w:val="clear" w:color="auto" w:fill="auto"/>
              <w:spacing w:before="0" w:beforeAutospacing="0" w:after="0" w:afterAutospacing="0"/>
              <w:ind w:left="900" w:leftChars="0" w:right="0" w:rightChars="0" w:firstLine="360" w:firstLineChars="20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4、5、6列）</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rPr>
            </w:pP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．本表</w:t>
            </w:r>
            <w:r>
              <w:rPr>
                <w:rFonts w:hint="eastAsia" w:ascii="Times New Roman" w:hAnsi="Times New Roman" w:eastAsia="宋体" w:cs="宋体"/>
                <w:color w:val="auto"/>
                <w:kern w:val="0"/>
                <w:sz w:val="18"/>
                <w:szCs w:val="18"/>
                <w:highlight w:val="none"/>
                <w:lang w:eastAsia="zh-CN"/>
              </w:rPr>
              <w:t>统计范围为</w:t>
            </w:r>
            <w:r>
              <w:rPr>
                <w:rFonts w:hint="eastAsia" w:ascii="Times New Roman" w:hAnsi="Times New Roman" w:eastAsia="宋体" w:cs="宋体"/>
                <w:color w:val="auto"/>
                <w:kern w:val="0"/>
                <w:sz w:val="18"/>
                <w:szCs w:val="18"/>
                <w:highlight w:val="none"/>
                <w:lang w:val="en-US" w:eastAsia="zh-CN"/>
              </w:rPr>
              <w:t>11个设区市和90个县市区</w:t>
            </w:r>
            <w:r>
              <w:rPr>
                <w:rFonts w:hint="eastAsia" w:ascii="Times New Roman" w:hAnsi="Times New Roman" w:cs="宋体"/>
                <w:color w:val="auto"/>
                <w:kern w:val="0"/>
                <w:sz w:val="18"/>
                <w:szCs w:val="18"/>
                <w:highlight w:val="none"/>
                <w:lang w:val="en-US" w:eastAsia="zh-CN"/>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5</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keepNext w:val="0"/>
        <w:keepLines w:val="0"/>
        <w:pageBreakBefore w:val="0"/>
        <w:widowControl w:val="0"/>
        <w:shd w:val="clear" w:color="auto" w:fill="auto"/>
        <w:kinsoku/>
        <w:wordWrap/>
        <w:overflowPunct/>
        <w:topLinePunct w:val="0"/>
        <w:autoSpaceDE/>
        <w:autoSpaceDN/>
        <w:bidi w:val="0"/>
        <w:adjustRightInd/>
        <w:snapToGrid/>
        <w:ind w:right="0" w:rightChars="0"/>
        <w:jc w:val="left"/>
        <w:textAlignment w:val="auto"/>
        <w:outlineLvl w:val="1"/>
        <w:rPr>
          <w:rFonts w:hint="eastAsia" w:ascii="宋体" w:hAns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ascii="宋体"/>
          <w:color w:val="auto"/>
          <w:kern w:val="0"/>
          <w:sz w:val="32"/>
          <w:szCs w:val="32"/>
          <w:highlight w:val="none"/>
        </w:rPr>
      </w:pPr>
      <w:bookmarkStart w:id="201" w:name="_Toc881721914"/>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四</w:t>
      </w:r>
      <w:r>
        <w:rPr>
          <w:rFonts w:hint="eastAsia" w:ascii="宋体" w:hAnsi="宋体"/>
          <w:color w:val="auto"/>
          <w:kern w:val="0"/>
          <w:sz w:val="32"/>
          <w:szCs w:val="32"/>
          <w:highlight w:val="none"/>
          <w:lang w:val="en-US" w:eastAsia="zh-CN"/>
        </w:rPr>
        <w:t>十七</w:t>
      </w:r>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青年</w:t>
      </w:r>
      <w:r>
        <w:rPr>
          <w:rFonts w:hint="eastAsia" w:ascii="宋体" w:hAnsi="宋体"/>
          <w:color w:val="auto"/>
          <w:kern w:val="0"/>
          <w:sz w:val="32"/>
          <w:szCs w:val="32"/>
          <w:highlight w:val="none"/>
          <w:lang w:val="en-US" w:eastAsia="zh-CN"/>
        </w:rPr>
        <w:t>注册</w:t>
      </w:r>
      <w:r>
        <w:rPr>
          <w:rFonts w:hint="eastAsia" w:ascii="宋体" w:hAnsi="宋体"/>
          <w:color w:val="auto"/>
          <w:kern w:val="0"/>
          <w:sz w:val="32"/>
          <w:szCs w:val="32"/>
          <w:highlight w:val="none"/>
          <w:lang w:eastAsia="zh-CN"/>
        </w:rPr>
        <w:t>志愿者情况</w:t>
      </w:r>
      <w:r>
        <w:rPr>
          <w:rFonts w:hint="eastAsia" w:ascii="宋体" w:hAnsi="宋体"/>
          <w:color w:val="auto"/>
          <w:kern w:val="0"/>
          <w:sz w:val="32"/>
          <w:szCs w:val="32"/>
          <w:highlight w:val="none"/>
        </w:rPr>
        <w:t>表</w:t>
      </w:r>
      <w:bookmarkEnd w:id="201"/>
    </w:p>
    <w:p>
      <w:pPr>
        <w:shd w:val="clear" w:color="auto" w:fill="auto"/>
        <w:ind w:right="323" w:rightChars="154"/>
        <w:jc w:val="center"/>
        <w:rPr>
          <w:rFonts w:hint="eastAsia" w:ascii="宋体" w:eastAsia="宋体"/>
          <w:color w:val="auto"/>
          <w:kern w:val="0"/>
          <w:sz w:val="28"/>
          <w:szCs w:val="28"/>
          <w:highlight w:val="none"/>
          <w:lang w:val="en-US" w:eastAsia="zh-CN"/>
        </w:rPr>
      </w:pPr>
    </w:p>
    <w:tbl>
      <w:tblPr>
        <w:tblStyle w:val="10"/>
        <w:tblW w:w="940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65"/>
        <w:gridCol w:w="24"/>
        <w:gridCol w:w="567"/>
        <w:gridCol w:w="784"/>
        <w:gridCol w:w="147"/>
        <w:gridCol w:w="931"/>
        <w:gridCol w:w="172"/>
        <w:gridCol w:w="759"/>
        <w:gridCol w:w="931"/>
        <w:gridCol w:w="24"/>
        <w:gridCol w:w="512"/>
        <w:gridCol w:w="294"/>
        <w:gridCol w:w="101"/>
        <w:gridCol w:w="157"/>
        <w:gridCol w:w="532"/>
        <w:gridCol w:w="242"/>
        <w:gridCol w:w="931"/>
        <w:gridCol w:w="931"/>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10"/>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4"/>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gridSpan w:val="3"/>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团统47</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eastAsia="宋体" w:cs="宋体"/>
                <w:color w:val="auto"/>
                <w:kern w:val="0"/>
                <w:sz w:val="18"/>
                <w:szCs w:val="18"/>
                <w:highlight w:val="none"/>
                <w:lang w:val="en-US" w:eastAsia="zh-CN"/>
              </w:rPr>
              <w:t>１</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7" w:hRule="atLeast"/>
          <w:jc w:val="center"/>
        </w:trPr>
        <w:tc>
          <w:tcPr>
            <w:tcW w:w="1389" w:type="dxa"/>
            <w:gridSpan w:val="2"/>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56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1862" w:type="dxa"/>
            <w:gridSpan w:val="3"/>
            <w:vMerge w:val="restart"/>
            <w:tcBorders>
              <w:top w:val="single" w:color="auto" w:sz="4" w:space="0"/>
              <w:left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注册志愿者总数</w:t>
            </w:r>
          </w:p>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（万人）</w:t>
            </w:r>
          </w:p>
        </w:tc>
        <w:tc>
          <w:tcPr>
            <w:tcW w:w="1862"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1862" w:type="dxa"/>
            <w:gridSpan w:val="7"/>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青年注册志愿者占比（%）</w:t>
            </w:r>
          </w:p>
        </w:tc>
        <w:tc>
          <w:tcPr>
            <w:tcW w:w="1862" w:type="dxa"/>
            <w:gridSpan w:val="2"/>
            <w:vMerge w:val="restart"/>
            <w:tcBorders>
              <w:top w:val="single" w:color="auto" w:sz="4" w:space="0"/>
              <w:left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青年注册志愿者年均参加公益活动时间</w:t>
            </w:r>
          </w:p>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（小时）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862" w:type="dxa"/>
            <w:gridSpan w:val="3"/>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val="en-US" w:eastAsia="zh-CN"/>
              </w:rPr>
            </w:pPr>
          </w:p>
        </w:tc>
        <w:tc>
          <w:tcPr>
            <w:tcW w:w="186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青年注册志愿者数</w:t>
            </w:r>
          </w:p>
        </w:tc>
        <w:tc>
          <w:tcPr>
            <w:tcW w:w="1862" w:type="dxa"/>
            <w:gridSpan w:val="7"/>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val="en-US" w:eastAsia="zh-CN"/>
              </w:rPr>
            </w:pPr>
          </w:p>
        </w:tc>
        <w:tc>
          <w:tcPr>
            <w:tcW w:w="1862" w:type="dxa"/>
            <w:gridSpan w:val="2"/>
            <w:vMerge w:val="continue"/>
            <w:tcBorders>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67"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93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931"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jc w:val="center"/>
        </w:trPr>
        <w:tc>
          <w:tcPr>
            <w:tcW w:w="138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2</w:t>
            </w:r>
          </w:p>
        </w:tc>
        <w:tc>
          <w:tcPr>
            <w:tcW w:w="9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3</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4</w:t>
            </w:r>
          </w:p>
        </w:tc>
        <w:tc>
          <w:tcPr>
            <w:tcW w:w="93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5</w:t>
            </w:r>
          </w:p>
        </w:tc>
        <w:tc>
          <w:tcPr>
            <w:tcW w:w="93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6</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7</w:t>
            </w:r>
          </w:p>
        </w:tc>
        <w:tc>
          <w:tcPr>
            <w:tcW w:w="931"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single" w:color="auto" w:sz="4" w:space="0"/>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全省</w:t>
            </w:r>
            <w:r>
              <w:rPr>
                <w:rFonts w:hint="eastAsia" w:ascii="Times New Roman" w:hAnsi="Times New Roman" w:cs="宋体"/>
                <w:color w:val="auto"/>
                <w:kern w:val="0"/>
                <w:sz w:val="18"/>
                <w:szCs w:val="18"/>
                <w:highlight w:val="none"/>
                <w:lang w:eastAsia="zh-CN"/>
              </w:rPr>
              <w:t>总计</w:t>
            </w:r>
          </w:p>
        </w:tc>
        <w:tc>
          <w:tcPr>
            <w:tcW w:w="567" w:type="dxa"/>
            <w:tcBorders>
              <w:top w:val="single" w:color="auto" w:sz="4" w:space="0"/>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01</w:t>
            </w:r>
          </w:p>
        </w:tc>
        <w:tc>
          <w:tcPr>
            <w:tcW w:w="931"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（一）市级情况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杭州市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02</w:t>
            </w: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宁波市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03</w:t>
            </w: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丽水市</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12</w:t>
            </w: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（二）县级情况</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上城区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13</w:t>
            </w: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拱墅区</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14</w:t>
            </w: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eastAsia="zh-CN"/>
              </w:rPr>
              <w:t>…</w:t>
            </w: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89" w:type="dxa"/>
            <w:gridSpan w:val="2"/>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default" w:ascii="Times New Roman" w:hAnsi="Times New Roman" w:cs="宋体"/>
                <w:color w:val="auto"/>
                <w:kern w:val="0"/>
                <w:sz w:val="18"/>
                <w:szCs w:val="18"/>
                <w:highlight w:val="none"/>
                <w:lang w:val="en-US" w:eastAsia="zh-CN"/>
              </w:rPr>
              <w:t>景宁县</w:t>
            </w:r>
          </w:p>
        </w:tc>
        <w:tc>
          <w:tcPr>
            <w:tcW w:w="567" w:type="dxa"/>
            <w:tcBorders>
              <w:top w:val="nil"/>
              <w:left w:val="single" w:color="auto" w:sz="4" w:space="0"/>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default" w:ascii="Times New Roman" w:hAnsi="Times New Roman" w:cs="宋体"/>
                <w:color w:val="auto"/>
                <w:kern w:val="0"/>
                <w:sz w:val="18"/>
                <w:szCs w:val="18"/>
                <w:highlight w:val="none"/>
                <w:lang w:val="en-US" w:eastAsia="zh-CN"/>
              </w:rPr>
              <w:t>102</w:t>
            </w: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4"/>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931"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5"/>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36"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04" w:type="dxa"/>
            <w:gridSpan w:val="18"/>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1080" w:right="0" w:hanging="1080" w:hangingChars="6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本表由团省委负责报送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val="en-US" w:eastAsia="zh-CN"/>
              </w:rPr>
              <w:t>审核关系：5=3</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100%；6=4</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2</w:t>
            </w:r>
            <w:r>
              <w:rPr>
                <w:rFonts w:hint="default" w:ascii="Times New Roman" w:hAnsi="Times New Roman" w:cs="宋体"/>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100%；01=02+03+……+12=13+14+……+102（1、</w:t>
            </w:r>
          </w:p>
          <w:p>
            <w:pPr>
              <w:keepNext w:val="0"/>
              <w:keepLines w:val="0"/>
              <w:widowControl/>
              <w:numPr>
                <w:ilvl w:val="0"/>
                <w:numId w:val="0"/>
              </w:numPr>
              <w:suppressLineNumbers w:val="0"/>
              <w:shd w:val="clear" w:color="auto" w:fill="auto"/>
              <w:spacing w:before="0" w:beforeAutospacing="0" w:after="0" w:afterAutospacing="0"/>
              <w:ind w:left="900" w:leftChars="0" w:right="0" w:rightChars="0" w:firstLine="360" w:firstLineChars="20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2、3、4列）。</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rPr>
            </w:pP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．本表</w:t>
            </w:r>
            <w:r>
              <w:rPr>
                <w:rFonts w:hint="eastAsia" w:ascii="Times New Roman" w:hAnsi="Times New Roman" w:eastAsia="宋体" w:cs="宋体"/>
                <w:color w:val="auto"/>
                <w:kern w:val="0"/>
                <w:sz w:val="18"/>
                <w:szCs w:val="18"/>
                <w:highlight w:val="none"/>
                <w:lang w:eastAsia="zh-CN"/>
              </w:rPr>
              <w:t>统计范围为</w:t>
            </w:r>
            <w:r>
              <w:rPr>
                <w:rFonts w:hint="eastAsia" w:ascii="Times New Roman" w:hAnsi="Times New Roman" w:eastAsia="宋体" w:cs="宋体"/>
                <w:color w:val="auto"/>
                <w:kern w:val="0"/>
                <w:sz w:val="18"/>
                <w:szCs w:val="18"/>
                <w:highlight w:val="none"/>
                <w:lang w:val="en-US" w:eastAsia="zh-CN"/>
              </w:rPr>
              <w:t>11个设区市和90个县市区</w:t>
            </w:r>
            <w:r>
              <w:rPr>
                <w:rFonts w:hint="eastAsia" w:ascii="Times New Roman" w:hAnsi="Times New Roman" w:cs="宋体"/>
                <w:color w:val="auto"/>
                <w:kern w:val="0"/>
                <w:sz w:val="18"/>
                <w:szCs w:val="18"/>
                <w:highlight w:val="none"/>
                <w:lang w:val="en-US" w:eastAsia="zh-CN"/>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5</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keepNext w:val="0"/>
        <w:keepLines w:val="0"/>
        <w:pageBreakBefore w:val="0"/>
        <w:widowControl w:val="0"/>
        <w:shd w:val="clear" w:color="auto" w:fill="auto"/>
        <w:kinsoku/>
        <w:wordWrap/>
        <w:overflowPunct/>
        <w:topLinePunct w:val="0"/>
        <w:autoSpaceDE/>
        <w:autoSpaceDN/>
        <w:bidi w:val="0"/>
        <w:adjustRightInd/>
        <w:snapToGrid/>
        <w:ind w:right="0" w:rightChars="0"/>
        <w:jc w:val="left"/>
        <w:textAlignment w:val="auto"/>
        <w:outlineLvl w:val="1"/>
        <w:rPr>
          <w:rFonts w:hint="eastAsia" w:ascii="宋体" w:hAns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宋体" w:hAnsi="宋体"/>
          <w:color w:val="auto"/>
          <w:kern w:val="0"/>
          <w:sz w:val="32"/>
          <w:szCs w:val="32"/>
          <w:highlight w:val="none"/>
        </w:rPr>
      </w:pPr>
      <w:bookmarkStart w:id="202" w:name="_Toc417794307"/>
      <w:r>
        <w:rPr>
          <w:rFonts w:hint="eastAsia" w:ascii="宋体" w:hAnsi="宋体"/>
          <w:color w:val="auto"/>
          <w:kern w:val="0"/>
          <w:sz w:val="32"/>
          <w:szCs w:val="32"/>
          <w:highlight w:val="none"/>
        </w:rPr>
        <w:t>（</w:t>
      </w:r>
      <w:r>
        <w:rPr>
          <w:rFonts w:hint="eastAsia" w:ascii="宋体" w:hAnsi="宋体"/>
          <w:color w:val="auto"/>
          <w:kern w:val="0"/>
          <w:sz w:val="32"/>
          <w:szCs w:val="32"/>
          <w:highlight w:val="none"/>
          <w:lang w:val="en-US" w:eastAsia="zh-CN"/>
        </w:rPr>
        <w:t>四十八</w:t>
      </w:r>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青少年</w:t>
      </w:r>
      <w:r>
        <w:rPr>
          <w:rFonts w:hint="eastAsia" w:ascii="宋体" w:hAnsi="宋体"/>
          <w:color w:val="auto"/>
          <w:kern w:val="0"/>
          <w:sz w:val="32"/>
          <w:szCs w:val="32"/>
          <w:highlight w:val="none"/>
          <w:lang w:val="en-US" w:eastAsia="zh-CN"/>
        </w:rPr>
        <w:t>事务社工</w:t>
      </w:r>
      <w:bookmarkStart w:id="203" w:name="_Toc20236"/>
      <w:bookmarkStart w:id="204" w:name="_Toc30804"/>
      <w:bookmarkStart w:id="205" w:name="_Toc8287"/>
      <w:bookmarkStart w:id="206" w:name="_Toc29081"/>
      <w:r>
        <w:rPr>
          <w:rFonts w:hint="eastAsia" w:ascii="宋体" w:hAnsi="宋体"/>
          <w:color w:val="auto"/>
          <w:kern w:val="0"/>
          <w:sz w:val="32"/>
          <w:szCs w:val="32"/>
          <w:highlight w:val="none"/>
          <w:lang w:eastAsia="zh-CN"/>
        </w:rPr>
        <w:t>情况</w:t>
      </w:r>
      <w:r>
        <w:rPr>
          <w:rFonts w:hint="eastAsia" w:ascii="宋体" w:hAnsi="宋体"/>
          <w:color w:val="auto"/>
          <w:kern w:val="0"/>
          <w:sz w:val="32"/>
          <w:szCs w:val="32"/>
          <w:highlight w:val="none"/>
        </w:rPr>
        <w:t>表</w:t>
      </w:r>
      <w:bookmarkEnd w:id="202"/>
      <w:bookmarkEnd w:id="203"/>
      <w:bookmarkEnd w:id="204"/>
      <w:bookmarkEnd w:id="205"/>
      <w:bookmarkEnd w:id="206"/>
    </w:p>
    <w:p>
      <w:pPr>
        <w:pStyle w:val="2"/>
        <w:shd w:val="clear" w:color="auto" w:fill="auto"/>
        <w:jc w:val="center"/>
        <w:rPr>
          <w:color w:val="auto"/>
          <w:highlight w:val="none"/>
        </w:rPr>
      </w:pPr>
    </w:p>
    <w:tbl>
      <w:tblPr>
        <w:tblStyle w:val="10"/>
        <w:tblW w:w="940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134"/>
        <w:gridCol w:w="231"/>
        <w:gridCol w:w="309"/>
        <w:gridCol w:w="1066"/>
        <w:gridCol w:w="1250"/>
        <w:gridCol w:w="1549"/>
        <w:gridCol w:w="165"/>
        <w:gridCol w:w="512"/>
        <w:gridCol w:w="294"/>
        <w:gridCol w:w="258"/>
        <w:gridCol w:w="532"/>
        <w:gridCol w:w="2104"/>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7"/>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3"/>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团统48</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eastAsia="宋体"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7" w:hRule="atLeast"/>
          <w:jc w:val="center"/>
        </w:trPr>
        <w:tc>
          <w:tcPr>
            <w:tcW w:w="1134" w:type="dxa"/>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540" w:type="dxa"/>
            <w:gridSpan w:val="2"/>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7730" w:type="dxa"/>
            <w:gridSpan w:val="9"/>
            <w:tcBorders>
              <w:top w:val="single" w:color="auto" w:sz="4" w:space="0"/>
              <w:left w:val="single" w:color="auto" w:sz="4" w:space="0"/>
              <w:bottom w:val="single" w:color="auto" w:sz="4" w:space="0"/>
              <w:right w:val="nil"/>
            </w:tcBorders>
            <w:noWrap w:val="0"/>
            <w:vAlign w:val="center"/>
          </w:tcPr>
          <w:p>
            <w:pPr>
              <w:shd w:val="clear" w:color="auto" w:fill="auto"/>
              <w:ind w:right="323" w:rightChars="154"/>
              <w:jc w:val="center"/>
              <w:rPr>
                <w:rFonts w:hint="default" w:ascii="Times New Roman" w:hAnsi="Times New Roman" w:cs="宋体"/>
                <w:color w:val="auto"/>
                <w:kern w:val="0"/>
                <w:sz w:val="18"/>
                <w:szCs w:val="18"/>
                <w:highlight w:val="none"/>
                <w:lang w:val="en-US" w:eastAsia="zh-CN"/>
              </w:rPr>
            </w:pPr>
            <w:r>
              <w:rPr>
                <w:rFonts w:hint="default" w:ascii="Times New Roman" w:hAnsi="Times New Roman" w:cs="宋体"/>
                <w:color w:val="auto"/>
                <w:kern w:val="0"/>
                <w:sz w:val="18"/>
                <w:szCs w:val="18"/>
                <w:highlight w:val="none"/>
                <w:lang w:val="en-US" w:eastAsia="zh-CN"/>
              </w:rPr>
              <w:t>青少年事务社会工作专业人员数</w:t>
            </w:r>
            <w:r>
              <w:rPr>
                <w:rFonts w:hint="eastAsia" w:ascii="Times New Roman" w:hAnsi="Times New Roman" w:cs="宋体"/>
                <w:color w:val="auto"/>
                <w:kern w:val="0"/>
                <w:sz w:val="18"/>
                <w:szCs w:val="18"/>
                <w:highlight w:val="none"/>
                <w:lang w:val="en-US" w:eastAsia="zh-CN"/>
              </w:rPr>
              <w:t>（人）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40" w:type="dxa"/>
            <w:gridSpan w:val="2"/>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386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3865" w:type="dxa"/>
            <w:gridSpan w:val="6"/>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386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1</w:t>
            </w:r>
          </w:p>
        </w:tc>
        <w:tc>
          <w:tcPr>
            <w:tcW w:w="3865" w:type="dxa"/>
            <w:gridSpan w:val="6"/>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bidi="ar-SA"/>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single" w:color="auto" w:sz="4" w:space="0"/>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全省</w:t>
            </w:r>
            <w:r>
              <w:rPr>
                <w:rFonts w:hint="eastAsia" w:ascii="Times New Roman" w:hAnsi="Times New Roman" w:cs="宋体"/>
                <w:color w:val="auto"/>
                <w:kern w:val="0"/>
                <w:sz w:val="18"/>
                <w:szCs w:val="18"/>
                <w:highlight w:val="none"/>
                <w:lang w:eastAsia="zh-CN"/>
              </w:rPr>
              <w:t>总计</w:t>
            </w:r>
          </w:p>
        </w:tc>
        <w:tc>
          <w:tcPr>
            <w:tcW w:w="540" w:type="dxa"/>
            <w:gridSpan w:val="2"/>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01</w:t>
            </w:r>
          </w:p>
        </w:tc>
        <w:tc>
          <w:tcPr>
            <w:tcW w:w="3865"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865" w:type="dxa"/>
            <w:gridSpan w:val="6"/>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杭州</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02</w:t>
            </w:r>
          </w:p>
        </w:tc>
        <w:tc>
          <w:tcPr>
            <w:tcW w:w="386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865"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宁波</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03</w:t>
            </w:r>
          </w:p>
        </w:tc>
        <w:tc>
          <w:tcPr>
            <w:tcW w:w="386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865"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温州</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04</w:t>
            </w:r>
          </w:p>
        </w:tc>
        <w:tc>
          <w:tcPr>
            <w:tcW w:w="386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865"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嘉兴</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05</w:t>
            </w:r>
          </w:p>
        </w:tc>
        <w:tc>
          <w:tcPr>
            <w:tcW w:w="386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865"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湖州</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06</w:t>
            </w:r>
          </w:p>
        </w:tc>
        <w:tc>
          <w:tcPr>
            <w:tcW w:w="386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865"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绍兴</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07</w:t>
            </w:r>
          </w:p>
        </w:tc>
        <w:tc>
          <w:tcPr>
            <w:tcW w:w="386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865"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金华</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08</w:t>
            </w:r>
          </w:p>
        </w:tc>
        <w:tc>
          <w:tcPr>
            <w:tcW w:w="386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865"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衢州</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09</w:t>
            </w:r>
          </w:p>
        </w:tc>
        <w:tc>
          <w:tcPr>
            <w:tcW w:w="386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865"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舟山</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10</w:t>
            </w:r>
          </w:p>
        </w:tc>
        <w:tc>
          <w:tcPr>
            <w:tcW w:w="386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865"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台州</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11</w:t>
            </w:r>
          </w:p>
        </w:tc>
        <w:tc>
          <w:tcPr>
            <w:tcW w:w="386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865"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134"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丽水</w:t>
            </w:r>
          </w:p>
        </w:tc>
        <w:tc>
          <w:tcPr>
            <w:tcW w:w="540" w:type="dxa"/>
            <w:gridSpan w:val="2"/>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12</w:t>
            </w:r>
          </w:p>
        </w:tc>
        <w:tc>
          <w:tcPr>
            <w:tcW w:w="3865" w:type="dxa"/>
            <w:gridSpan w:val="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3865"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65"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375"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36"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04" w:type="dxa"/>
            <w:gridSpan w:val="1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1080" w:right="0" w:hanging="1080" w:hangingChars="6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本表由团省委负责报送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eastAsia="zh-CN"/>
              </w:rPr>
              <w:t>审核关系：</w:t>
            </w:r>
            <w:r>
              <w:rPr>
                <w:rFonts w:hint="eastAsia" w:ascii="Times New Roman" w:hAnsi="Times New Roman" w:cs="宋体"/>
                <w:color w:val="auto"/>
                <w:kern w:val="0"/>
                <w:sz w:val="18"/>
                <w:szCs w:val="18"/>
                <w:highlight w:val="none"/>
                <w:lang w:val="en-US" w:eastAsia="zh-CN"/>
              </w:rPr>
              <w:t>01=02+03+……+12（1、2列）。</w:t>
            </w:r>
          </w:p>
          <w:p>
            <w:pPr>
              <w:keepNext w:val="0"/>
              <w:keepLines w:val="0"/>
              <w:widowControl/>
              <w:numPr>
                <w:ilvl w:val="0"/>
                <w:numId w:val="0"/>
              </w:numPr>
              <w:suppressLineNumbers w:val="0"/>
              <w:shd w:val="clear" w:color="auto" w:fill="auto"/>
              <w:spacing w:before="0" w:beforeAutospacing="0" w:after="0" w:afterAutospacing="0"/>
              <w:ind w:right="0" w:rightChars="0" w:firstLine="900" w:firstLineChars="500"/>
              <w:jc w:val="left"/>
              <w:rPr>
                <w:rFonts w:hint="eastAsia"/>
              </w:rPr>
            </w:pP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shd w:val="clear" w:color="auto" w:fill="auto"/>
        <w:ind w:right="323" w:rightChars="154"/>
        <w:jc w:val="left"/>
        <w:outlineLvl w:val="9"/>
        <w:rPr>
          <w:rFonts w:hint="eastAsia" w:ascii="宋体" w:hAns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bookmarkEnd w:id="193"/>
    <w:bookmarkEnd w:id="194"/>
    <w:bookmarkEnd w:id="195"/>
    <w:bookmarkEnd w:id="196"/>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ascii="宋体"/>
          <w:color w:val="auto"/>
          <w:kern w:val="0"/>
          <w:sz w:val="32"/>
          <w:szCs w:val="32"/>
          <w:highlight w:val="none"/>
        </w:rPr>
      </w:pPr>
      <w:bookmarkStart w:id="207" w:name="_Toc31070"/>
      <w:bookmarkStart w:id="208" w:name="_Toc358623146"/>
      <w:bookmarkStart w:id="209" w:name="_Toc19888"/>
      <w:bookmarkStart w:id="210" w:name="_Toc25393"/>
      <w:bookmarkStart w:id="211" w:name="_Toc20119"/>
      <w:bookmarkStart w:id="212" w:name="_Toc27860"/>
      <w:bookmarkStart w:id="213" w:name="_Toc1534664215"/>
      <w:bookmarkStart w:id="214" w:name="_Toc32602"/>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五十一</w:t>
      </w:r>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未成年人</w:t>
      </w:r>
      <w:r>
        <w:rPr>
          <w:rFonts w:hint="eastAsia" w:ascii="宋体" w:hAnsi="宋体"/>
          <w:color w:val="auto"/>
          <w:kern w:val="0"/>
          <w:sz w:val="32"/>
          <w:szCs w:val="32"/>
          <w:highlight w:val="none"/>
          <w:lang w:val="en-US" w:eastAsia="zh-CN"/>
        </w:rPr>
        <w:t>获得法律援助</w:t>
      </w:r>
      <w:r>
        <w:rPr>
          <w:rFonts w:hint="eastAsia" w:ascii="宋体" w:hAnsi="宋体"/>
          <w:color w:val="auto"/>
          <w:kern w:val="0"/>
          <w:sz w:val="32"/>
          <w:szCs w:val="32"/>
          <w:highlight w:val="none"/>
          <w:lang w:eastAsia="zh-CN"/>
        </w:rPr>
        <w:t>情况</w:t>
      </w:r>
      <w:r>
        <w:rPr>
          <w:rFonts w:hint="eastAsia" w:ascii="宋体" w:hAnsi="宋体"/>
          <w:color w:val="auto"/>
          <w:kern w:val="0"/>
          <w:sz w:val="32"/>
          <w:szCs w:val="32"/>
          <w:highlight w:val="none"/>
        </w:rPr>
        <w:t>表</w:t>
      </w:r>
      <w:bookmarkEnd w:id="207"/>
      <w:bookmarkEnd w:id="208"/>
      <w:bookmarkEnd w:id="209"/>
      <w:bookmarkEnd w:id="210"/>
    </w:p>
    <w:tbl>
      <w:tblPr>
        <w:tblStyle w:val="10"/>
        <w:tblpPr w:leftFromText="180" w:rightFromText="180" w:vertAnchor="text" w:horzAnchor="page" w:tblpX="1277" w:tblpY="601"/>
        <w:tblOverlap w:val="never"/>
        <w:tblW w:w="9404"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211"/>
        <w:gridCol w:w="570"/>
        <w:gridCol w:w="959"/>
        <w:gridCol w:w="946"/>
        <w:gridCol w:w="304"/>
        <w:gridCol w:w="1601"/>
        <w:gridCol w:w="113"/>
        <w:gridCol w:w="512"/>
        <w:gridCol w:w="294"/>
        <w:gridCol w:w="258"/>
        <w:gridCol w:w="532"/>
        <w:gridCol w:w="199"/>
        <w:gridCol w:w="1905"/>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c>
          <w:tcPr>
            <w:tcW w:w="5704" w:type="dxa"/>
            <w:gridSpan w:val="7"/>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3"/>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gridSpan w:val="2"/>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团统51</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34" w:hRule="atLeast"/>
        </w:trPr>
        <w:tc>
          <w:tcPr>
            <w:tcW w:w="1211" w:type="dxa"/>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57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3810" w:type="dxa"/>
            <w:gridSpan w:val="4"/>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符合法定条件未成年人获得法律援助人次数（人次）</w:t>
            </w:r>
          </w:p>
        </w:tc>
        <w:tc>
          <w:tcPr>
            <w:tcW w:w="3813" w:type="dxa"/>
            <w:gridSpan w:val="7"/>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符合法定条件未成年人获得法律援助率</w:t>
            </w:r>
          </w:p>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67" w:hRule="atLeast"/>
        </w:trPr>
        <w:tc>
          <w:tcPr>
            <w:tcW w:w="1211" w:type="dxa"/>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57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bidi="ar-SA"/>
              </w:rPr>
              <w:t>上年</w:t>
            </w:r>
          </w:p>
        </w:tc>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eastAsia="宋体" w:cs="宋体"/>
                <w:color w:val="auto"/>
                <w:kern w:val="0"/>
                <w:sz w:val="18"/>
                <w:szCs w:val="18"/>
                <w:highlight w:val="none"/>
                <w:lang w:val="en-US" w:eastAsia="zh-CN" w:bidi="ar-SA"/>
              </w:rPr>
              <w:t>本年</w:t>
            </w:r>
          </w:p>
        </w:tc>
        <w:tc>
          <w:tcPr>
            <w:tcW w:w="190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1905"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67" w:hRule="atLeast"/>
        </w:trPr>
        <w:tc>
          <w:tcPr>
            <w:tcW w:w="12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w:t>
            </w:r>
          </w:p>
        </w:tc>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2</w:t>
            </w:r>
          </w:p>
        </w:tc>
        <w:tc>
          <w:tcPr>
            <w:tcW w:w="190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w:t>
            </w:r>
          </w:p>
        </w:tc>
        <w:tc>
          <w:tcPr>
            <w:tcW w:w="1905"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211"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全省</w:t>
            </w:r>
            <w:r>
              <w:rPr>
                <w:rFonts w:hint="eastAsia" w:ascii="Times New Roman" w:hAnsi="Times New Roman" w:cs="宋体"/>
                <w:color w:val="auto"/>
                <w:kern w:val="0"/>
                <w:sz w:val="18"/>
                <w:szCs w:val="18"/>
                <w:highlight w:val="none"/>
                <w:lang w:eastAsia="zh-CN"/>
              </w:rPr>
              <w:t>总计</w:t>
            </w:r>
          </w:p>
        </w:tc>
        <w:tc>
          <w:tcPr>
            <w:tcW w:w="57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01</w:t>
            </w:r>
          </w:p>
        </w:tc>
        <w:tc>
          <w:tcPr>
            <w:tcW w:w="190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8"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211"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杭州</w:t>
            </w:r>
          </w:p>
        </w:tc>
        <w:tc>
          <w:tcPr>
            <w:tcW w:w="57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02</w:t>
            </w:r>
          </w:p>
        </w:tc>
        <w:tc>
          <w:tcPr>
            <w:tcW w:w="190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8"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211"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宁波</w:t>
            </w:r>
          </w:p>
        </w:tc>
        <w:tc>
          <w:tcPr>
            <w:tcW w:w="57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03</w:t>
            </w:r>
          </w:p>
        </w:tc>
        <w:tc>
          <w:tcPr>
            <w:tcW w:w="190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8"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211"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温州</w:t>
            </w:r>
          </w:p>
        </w:tc>
        <w:tc>
          <w:tcPr>
            <w:tcW w:w="57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04</w:t>
            </w:r>
          </w:p>
        </w:tc>
        <w:tc>
          <w:tcPr>
            <w:tcW w:w="190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8"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211"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嘉兴</w:t>
            </w:r>
          </w:p>
        </w:tc>
        <w:tc>
          <w:tcPr>
            <w:tcW w:w="57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05</w:t>
            </w:r>
          </w:p>
        </w:tc>
        <w:tc>
          <w:tcPr>
            <w:tcW w:w="190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8"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211" w:type="dxa"/>
            <w:tcBorders>
              <w:top w:val="nil"/>
              <w:left w:val="nil"/>
              <w:bottom w:val="nil"/>
              <w:right w:val="single" w:color="auto" w:sz="4" w:space="0"/>
            </w:tcBorders>
            <w:noWrap w:val="0"/>
            <w:vAlign w:val="bottom"/>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湖州</w:t>
            </w:r>
          </w:p>
        </w:tc>
        <w:tc>
          <w:tcPr>
            <w:tcW w:w="57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06</w:t>
            </w:r>
          </w:p>
        </w:tc>
        <w:tc>
          <w:tcPr>
            <w:tcW w:w="190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8"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211"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绍兴</w:t>
            </w:r>
          </w:p>
        </w:tc>
        <w:tc>
          <w:tcPr>
            <w:tcW w:w="57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07</w:t>
            </w:r>
          </w:p>
        </w:tc>
        <w:tc>
          <w:tcPr>
            <w:tcW w:w="190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8"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211"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金华</w:t>
            </w:r>
          </w:p>
        </w:tc>
        <w:tc>
          <w:tcPr>
            <w:tcW w:w="57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08</w:t>
            </w:r>
          </w:p>
        </w:tc>
        <w:tc>
          <w:tcPr>
            <w:tcW w:w="190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8"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211"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衢州</w:t>
            </w:r>
          </w:p>
        </w:tc>
        <w:tc>
          <w:tcPr>
            <w:tcW w:w="57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09</w:t>
            </w:r>
          </w:p>
        </w:tc>
        <w:tc>
          <w:tcPr>
            <w:tcW w:w="190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8"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211"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舟山</w:t>
            </w:r>
          </w:p>
        </w:tc>
        <w:tc>
          <w:tcPr>
            <w:tcW w:w="57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10</w:t>
            </w:r>
          </w:p>
        </w:tc>
        <w:tc>
          <w:tcPr>
            <w:tcW w:w="190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8"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211"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台州</w:t>
            </w:r>
          </w:p>
        </w:tc>
        <w:tc>
          <w:tcPr>
            <w:tcW w:w="57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11</w:t>
            </w:r>
          </w:p>
        </w:tc>
        <w:tc>
          <w:tcPr>
            <w:tcW w:w="190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8"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trPr>
        <w:tc>
          <w:tcPr>
            <w:tcW w:w="1211"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丽水</w:t>
            </w:r>
          </w:p>
        </w:tc>
        <w:tc>
          <w:tcPr>
            <w:tcW w:w="57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12</w:t>
            </w:r>
          </w:p>
        </w:tc>
        <w:tc>
          <w:tcPr>
            <w:tcW w:w="190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5"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8" w:type="dxa"/>
            <w:gridSpan w:val="6"/>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905"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trPr>
        <w:tc>
          <w:tcPr>
            <w:tcW w:w="1211"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529"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36" w:type="dxa"/>
            <w:gridSpan w:val="3"/>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trPr>
        <w:tc>
          <w:tcPr>
            <w:tcW w:w="9404" w:type="dxa"/>
            <w:gridSpan w:val="13"/>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1080" w:right="0" w:hanging="1080" w:hangingChars="6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本表由省司法厅负责报送</w:t>
            </w:r>
            <w:r>
              <w:rPr>
                <w:rFonts w:hint="eastAsia" w:ascii="Times New Roman" w:hAnsi="Times New Roman" w:eastAsia="宋体" w:cs="宋体"/>
                <w:color w:val="auto"/>
                <w:kern w:val="0"/>
                <w:sz w:val="18"/>
                <w:szCs w:val="18"/>
                <w:highlight w:val="none"/>
              </w:rPr>
              <w:t>。</w:t>
            </w:r>
          </w:p>
          <w:p>
            <w:pPr>
              <w:keepNext w:val="0"/>
              <w:keepLines w:val="0"/>
              <w:widowControl/>
              <w:numPr>
                <w:ilvl w:val="0"/>
                <w:numId w:val="0"/>
              </w:numPr>
              <w:suppressLineNumbers w:val="0"/>
              <w:shd w:val="clear" w:color="auto" w:fill="auto"/>
              <w:spacing w:before="0" w:beforeAutospacing="0" w:after="0" w:afterAutospacing="0"/>
              <w:ind w:left="900" w:leftChars="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审核关系：</w:t>
            </w:r>
            <w:r>
              <w:rPr>
                <w:rFonts w:hint="eastAsia" w:ascii="Times New Roman" w:hAnsi="Times New Roman" w:cs="宋体"/>
                <w:color w:val="auto"/>
                <w:kern w:val="0"/>
                <w:sz w:val="18"/>
                <w:szCs w:val="18"/>
                <w:highlight w:val="none"/>
                <w:lang w:val="en-US" w:eastAsia="zh-CN"/>
              </w:rPr>
              <w:t>01=02+03+……+12（1、2列）</w:t>
            </w:r>
            <w:r>
              <w:rPr>
                <w:rFonts w:hint="eastAsia" w:ascii="Times New Roman" w:hAnsi="Times New Roman" w:eastAsia="宋体" w:cs="宋体"/>
                <w:color w:val="auto"/>
                <w:kern w:val="0"/>
                <w:sz w:val="18"/>
                <w:szCs w:val="18"/>
                <w:highlight w:val="none"/>
              </w:rPr>
              <w:t>。</w:t>
            </w:r>
          </w:p>
          <w:p>
            <w:pPr>
              <w:keepNext w:val="0"/>
              <w:keepLines w:val="0"/>
              <w:widowControl/>
              <w:numPr>
                <w:ilvl w:val="0"/>
                <w:numId w:val="10"/>
              </w:numPr>
              <w:suppressLineNumbers w:val="0"/>
              <w:shd w:val="clear" w:color="auto" w:fill="auto"/>
              <w:spacing w:before="0" w:beforeAutospacing="0" w:after="0" w:afterAutospacing="0"/>
              <w:ind w:left="900" w:leftChars="0" w:right="0" w:rightChars="0" w:firstLine="0" w:firstLineChars="0"/>
              <w:jc w:val="left"/>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left="0"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　　　</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pStyle w:val="2"/>
        <w:shd w:val="clear" w:color="auto" w:fill="auto"/>
        <w:ind w:left="0" w:leftChars="0" w:firstLine="0" w:firstLineChars="0"/>
        <w:rPr>
          <w:rFonts w:hint="eastAsia"/>
          <w:color w:val="auto"/>
          <w:highlight w:val="none"/>
          <w:lang w:val="en-US" w:eastAsia="zh-CN"/>
        </w:rPr>
      </w:pPr>
    </w:p>
    <w:p>
      <w:pPr>
        <w:pStyle w:val="3"/>
        <w:shd w:val="clear" w:color="auto" w:fill="auto"/>
        <w:ind w:left="0" w:leftChars="0" w:firstLine="0" w:firstLineChars="0"/>
        <w:rPr>
          <w:rFonts w:hint="eastAsia"/>
          <w:color w:val="auto"/>
          <w:highlight w:val="none"/>
          <w:lang w:val="en-US" w:eastAsia="zh-CN"/>
        </w:rPr>
        <w:sectPr>
          <w:pgSz w:w="11906" w:h="16838"/>
          <w:pgMar w:top="1701" w:right="1587" w:bottom="1701" w:left="1587" w:header="851" w:footer="992" w:gutter="0"/>
          <w:pgNumType w:fmt="decimal"/>
          <w:cols w:space="720" w:num="1"/>
          <w:docGrid w:type="lines" w:linePitch="312" w:charSpace="0"/>
        </w:sectPr>
      </w:pPr>
    </w:p>
    <w:bookmarkEnd w:id="211"/>
    <w:bookmarkEnd w:id="212"/>
    <w:bookmarkEnd w:id="213"/>
    <w:bookmarkEnd w:id="214"/>
    <w:p>
      <w:pPr>
        <w:shd w:val="clear" w:color="auto" w:fill="auto"/>
        <w:ind w:right="323" w:rightChars="154"/>
        <w:jc w:val="center"/>
        <w:outlineLvl w:val="1"/>
        <w:rPr>
          <w:rFonts w:ascii="宋体"/>
          <w:color w:val="auto"/>
          <w:kern w:val="0"/>
          <w:sz w:val="32"/>
          <w:szCs w:val="32"/>
          <w:highlight w:val="none"/>
        </w:rPr>
      </w:pPr>
      <w:bookmarkStart w:id="215" w:name="_Toc1590709683"/>
      <w:bookmarkStart w:id="216" w:name="_Toc2926"/>
      <w:bookmarkStart w:id="217" w:name="_Toc5537"/>
      <w:bookmarkStart w:id="218" w:name="_Toc1068142248"/>
      <w:bookmarkStart w:id="219" w:name="_Toc24161"/>
      <w:r>
        <w:rPr>
          <w:rFonts w:hint="eastAsia" w:ascii="宋体" w:hAnsi="宋体"/>
          <w:color w:val="auto"/>
          <w:kern w:val="0"/>
          <w:sz w:val="32"/>
          <w:szCs w:val="32"/>
          <w:highlight w:val="none"/>
        </w:rPr>
        <w:t>（</w:t>
      </w:r>
      <w:r>
        <w:rPr>
          <w:rFonts w:hint="eastAsia" w:ascii="宋体" w:hAnsi="宋体"/>
          <w:color w:val="auto"/>
          <w:kern w:val="0"/>
          <w:sz w:val="32"/>
          <w:szCs w:val="32"/>
          <w:highlight w:val="none"/>
          <w:lang w:eastAsia="zh-CN"/>
        </w:rPr>
        <w:t>五十三</w:t>
      </w:r>
      <w:r>
        <w:rPr>
          <w:rFonts w:hint="eastAsia" w:ascii="宋体" w:hAnsi="宋体"/>
          <w:color w:val="auto"/>
          <w:kern w:val="0"/>
          <w:sz w:val="32"/>
          <w:szCs w:val="32"/>
          <w:highlight w:val="none"/>
        </w:rPr>
        <w:t>）</w:t>
      </w:r>
      <w:r>
        <w:rPr>
          <w:rFonts w:hint="eastAsia" w:ascii="宋体" w:hAnsi="宋体"/>
          <w:color w:val="auto"/>
          <w:kern w:val="0"/>
          <w:sz w:val="32"/>
          <w:szCs w:val="32"/>
          <w:highlight w:val="none"/>
          <w:lang w:val="en-US" w:eastAsia="zh-CN"/>
        </w:rPr>
        <w:t>37个重点城市新增保障性租赁住房</w:t>
      </w:r>
      <w:r>
        <w:rPr>
          <w:rFonts w:hint="eastAsia" w:ascii="宋体" w:hAnsi="宋体"/>
          <w:color w:val="auto"/>
          <w:kern w:val="0"/>
          <w:sz w:val="32"/>
          <w:szCs w:val="32"/>
          <w:highlight w:val="none"/>
          <w:lang w:eastAsia="zh-CN"/>
        </w:rPr>
        <w:t>情况</w:t>
      </w:r>
      <w:r>
        <w:rPr>
          <w:rFonts w:hint="eastAsia" w:ascii="宋体" w:hAnsi="宋体"/>
          <w:color w:val="auto"/>
          <w:kern w:val="0"/>
          <w:sz w:val="32"/>
          <w:szCs w:val="32"/>
          <w:highlight w:val="none"/>
        </w:rPr>
        <w:t>表</w:t>
      </w:r>
      <w:bookmarkEnd w:id="215"/>
      <w:bookmarkEnd w:id="216"/>
      <w:bookmarkEnd w:id="217"/>
      <w:bookmarkEnd w:id="218"/>
      <w:bookmarkEnd w:id="219"/>
    </w:p>
    <w:p>
      <w:pPr>
        <w:shd w:val="clear" w:color="auto" w:fill="auto"/>
        <w:ind w:right="323" w:rightChars="154"/>
        <w:jc w:val="center"/>
        <w:rPr>
          <w:rFonts w:hint="eastAsia" w:ascii="宋体" w:eastAsia="宋体"/>
          <w:color w:val="auto"/>
          <w:kern w:val="0"/>
          <w:sz w:val="28"/>
          <w:szCs w:val="28"/>
          <w:highlight w:val="none"/>
          <w:lang w:val="en-US" w:eastAsia="zh-CN"/>
        </w:rPr>
      </w:pPr>
    </w:p>
    <w:tbl>
      <w:tblPr>
        <w:tblStyle w:val="10"/>
        <w:tblW w:w="9404"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1312"/>
        <w:gridCol w:w="640"/>
        <w:gridCol w:w="788"/>
        <w:gridCol w:w="454"/>
        <w:gridCol w:w="796"/>
        <w:gridCol w:w="446"/>
        <w:gridCol w:w="1242"/>
        <w:gridCol w:w="26"/>
        <w:gridCol w:w="512"/>
        <w:gridCol w:w="294"/>
        <w:gridCol w:w="258"/>
        <w:gridCol w:w="152"/>
        <w:gridCol w:w="380"/>
        <w:gridCol w:w="862"/>
        <w:gridCol w:w="1242"/>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9" w:type="dxa"/>
            <w:bottom w:w="0" w:type="dxa"/>
            <w:right w:w="29" w:type="dxa"/>
          </w:tblCellMar>
        </w:tblPrEx>
        <w:trPr>
          <w:jc w:val="center"/>
        </w:trPr>
        <w:tc>
          <w:tcPr>
            <w:tcW w:w="5704" w:type="dxa"/>
            <w:gridSpan w:val="8"/>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val="en-US" w:eastAsia="zh-CN"/>
              </w:rPr>
            </w:pP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sz w:val="18"/>
                <w:szCs w:val="18"/>
                <w:highlight w:val="none"/>
              </w:rPr>
              <w:t>综合机关名称</w:t>
            </w:r>
            <w:r>
              <w:rPr>
                <w:rFonts w:hint="eastAsia" w:ascii="Times New Roman" w:hAnsi="Times New Roman" w:eastAsia="宋体" w:cs="宋体"/>
                <w:color w:val="auto"/>
                <w:kern w:val="0"/>
                <w:sz w:val="18"/>
                <w:szCs w:val="18"/>
                <w:highlight w:val="none"/>
              </w:rPr>
              <w:t>：</w:t>
            </w:r>
            <w:r>
              <w:rPr>
                <w:rFonts w:hint="eastAsia" w:ascii="Times New Roman" w:hAnsi="Times New Roman" w:eastAsia="宋体" w:cs="宋体"/>
                <w:color w:val="auto"/>
                <w:kern w:val="0"/>
                <w:sz w:val="18"/>
                <w:szCs w:val="18"/>
                <w:highlight w:val="none"/>
                <w:lang w:val="en-US" w:eastAsia="zh-CN"/>
              </w:rPr>
              <w:t xml:space="preserve">                                   </w:t>
            </w:r>
            <w:r>
              <w:rPr>
                <w:rFonts w:hint="eastAsia" w:ascii="Times New Roman" w:hAnsi="Times New Roman" w:eastAsia="宋体" w:cs="宋体"/>
                <w:color w:val="auto"/>
                <w:kern w:val="0"/>
                <w:sz w:val="18"/>
                <w:szCs w:val="18"/>
                <w:highlight w:val="none"/>
              </w:rPr>
              <w:t xml:space="preserve">20  年 </w:t>
            </w:r>
          </w:p>
        </w:tc>
        <w:tc>
          <w:tcPr>
            <w:tcW w:w="512" w:type="dxa"/>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center"/>
              <w:rPr>
                <w:rFonts w:hint="eastAsia" w:ascii="Times New Roman" w:hAnsi="Times New Roman" w:eastAsia="宋体" w:cs="宋体"/>
                <w:color w:val="auto"/>
                <w:kern w:val="0"/>
                <w:sz w:val="18"/>
                <w:szCs w:val="18"/>
                <w:highlight w:val="none"/>
              </w:rPr>
            </w:pPr>
          </w:p>
        </w:tc>
        <w:tc>
          <w:tcPr>
            <w:tcW w:w="1084" w:type="dxa"/>
            <w:gridSpan w:val="4"/>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表    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制定机关：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批准机关：</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lang w:eastAsia="zh-CN"/>
              </w:rPr>
            </w:pPr>
            <w:r>
              <w:rPr>
                <w:rFonts w:hint="eastAsia" w:ascii="Times New Roman" w:hAnsi="Times New Roman" w:eastAsia="宋体" w:cs="宋体"/>
                <w:color w:val="auto"/>
                <w:kern w:val="0"/>
                <w:sz w:val="18"/>
                <w:szCs w:val="18"/>
                <w:highlight w:val="none"/>
                <w:lang w:eastAsia="zh-CN"/>
              </w:rPr>
              <w:t>批准文号：</w:t>
            </w:r>
          </w:p>
          <w:p>
            <w:pPr>
              <w:keepNext w:val="0"/>
              <w:keepLines w:val="0"/>
              <w:suppressLineNumbers w:val="0"/>
              <w:shd w:val="clear" w:color="auto" w:fill="auto"/>
              <w:spacing w:before="0" w:beforeAutospacing="0" w:after="0" w:afterAutospacing="0" w:line="260" w:lineRule="exact"/>
              <w:ind w:left="0" w:right="0"/>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有效期至：</w:t>
            </w:r>
          </w:p>
        </w:tc>
        <w:tc>
          <w:tcPr>
            <w:tcW w:w="2104" w:type="dxa"/>
            <w:gridSpan w:val="2"/>
            <w:tcBorders>
              <w:bottom w:val="single" w:color="auto" w:sz="4" w:space="0"/>
            </w:tcBorders>
            <w:noWrap w:val="0"/>
            <w:vAlign w:val="top"/>
          </w:tcPr>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w:t>
            </w:r>
            <w:r>
              <w:rPr>
                <w:rFonts w:hint="eastAsia" w:ascii="Times New Roman" w:hAnsi="Times New Roman" w:cs="宋体"/>
                <w:color w:val="auto"/>
                <w:kern w:val="0"/>
                <w:sz w:val="18"/>
                <w:szCs w:val="18"/>
                <w:highlight w:val="none"/>
                <w:lang w:val="en-US" w:eastAsia="zh-CN"/>
              </w:rPr>
              <w:t>团统53</w:t>
            </w:r>
            <w:r>
              <w:rPr>
                <w:rFonts w:hint="eastAsia" w:ascii="Times New Roman" w:hAnsi="Times New Roman" w:eastAsia="宋体" w:cs="宋体"/>
                <w:color w:val="auto"/>
                <w:kern w:val="0"/>
                <w:sz w:val="18"/>
                <w:szCs w:val="18"/>
                <w:highlight w:val="none"/>
              </w:rPr>
              <w:t>表</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共青团浙江省委</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浙江省统计局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240" w:lineRule="exact"/>
              <w:ind w:left="0" w:right="0"/>
              <w:jc w:val="distribute"/>
              <w:textAlignment w:val="auto"/>
              <w:outlineLvl w:val="9"/>
              <w:rPr>
                <w:rFonts w:hint="eastAsia" w:ascii="Times New Roman" w:hAnsi="Times New Roman" w:eastAsia="宋体" w:cs="宋体"/>
                <w:color w:val="auto"/>
                <w:sz w:val="18"/>
                <w:szCs w:val="18"/>
                <w:highlight w:val="none"/>
                <w:lang w:eastAsia="zh-CN"/>
              </w:rPr>
            </w:pPr>
            <w:r>
              <w:rPr>
                <w:rFonts w:hint="eastAsia" w:ascii="Times New Roman" w:hAnsi="Times New Roman" w:eastAsia="宋体" w:cs="宋体"/>
                <w:color w:val="auto"/>
                <w:sz w:val="18"/>
                <w:szCs w:val="18"/>
                <w:highlight w:val="none"/>
                <w:lang w:eastAsia="zh-CN"/>
              </w:rPr>
              <w:t>浙统制〔</w:t>
            </w:r>
            <w:r>
              <w:rPr>
                <w:rFonts w:hint="eastAsia" w:ascii="Times New Roman" w:hAnsi="Times New Roman" w:eastAsia="宋体" w:cs="宋体"/>
                <w:color w:val="auto"/>
                <w:sz w:val="18"/>
                <w:szCs w:val="18"/>
                <w:highlight w:val="none"/>
                <w:lang w:val="en-US" w:eastAsia="zh-CN"/>
              </w:rPr>
              <w:t>202</w:t>
            </w:r>
            <w:r>
              <w:rPr>
                <w:rFonts w:hint="eastAsia" w:ascii="Times New Roman" w:hAnsi="Times New Roman" w:cs="宋体"/>
                <w:color w:val="auto"/>
                <w:sz w:val="18"/>
                <w:szCs w:val="18"/>
                <w:highlight w:val="none"/>
                <w:lang w:val="en-US" w:eastAsia="zh-CN"/>
              </w:rPr>
              <w:t>2</w:t>
            </w:r>
            <w:r>
              <w:rPr>
                <w:rFonts w:hint="eastAsia" w:ascii="Times New Roman" w:hAnsi="Times New Roman" w:eastAsia="宋体" w:cs="宋体"/>
                <w:color w:val="auto"/>
                <w:sz w:val="18"/>
                <w:szCs w:val="18"/>
                <w:highlight w:val="none"/>
                <w:lang w:eastAsia="zh-CN"/>
              </w:rPr>
              <w:t>〕</w:t>
            </w:r>
            <w:r>
              <w:rPr>
                <w:rFonts w:hint="eastAsia" w:ascii="Times New Roman" w:hAnsi="Times New Roman" w:eastAsia="宋体" w:cs="宋体"/>
                <w:color w:val="auto"/>
                <w:sz w:val="18"/>
                <w:szCs w:val="18"/>
                <w:highlight w:val="none"/>
                <w:lang w:val="en-US" w:eastAsia="zh-CN"/>
              </w:rPr>
              <w:t>27</w:t>
            </w:r>
            <w:r>
              <w:rPr>
                <w:rFonts w:hint="eastAsia" w:ascii="Times New Roman" w:hAnsi="Times New Roman" w:eastAsia="宋体" w:cs="宋体"/>
                <w:color w:val="auto"/>
                <w:sz w:val="18"/>
                <w:szCs w:val="18"/>
                <w:highlight w:val="none"/>
                <w:lang w:eastAsia="zh-CN"/>
              </w:rPr>
              <w:t>号</w:t>
            </w:r>
          </w:p>
          <w:p>
            <w:pPr>
              <w:keepNext w:val="0"/>
              <w:keepLines w:val="0"/>
              <w:suppressLineNumbers w:val="0"/>
              <w:shd w:val="clear" w:color="auto" w:fill="auto"/>
              <w:spacing w:before="0" w:beforeAutospacing="0" w:after="0" w:afterAutospacing="0" w:line="260" w:lineRule="exact"/>
              <w:ind w:left="0" w:right="0"/>
              <w:jc w:val="distribute"/>
              <w:rPr>
                <w:rFonts w:hint="eastAsia" w:ascii="Times New Roman" w:hAnsi="Times New Roman" w:eastAsia="宋体" w:cs="宋体"/>
                <w:color w:val="auto"/>
                <w:kern w:val="0"/>
                <w:sz w:val="18"/>
                <w:szCs w:val="18"/>
                <w:highlight w:val="none"/>
              </w:rPr>
            </w:pPr>
            <w:r>
              <w:rPr>
                <w:rFonts w:hint="eastAsia" w:ascii="Times New Roman" w:hAnsi="Times New Roman" w:cs="宋体"/>
                <w:color w:val="auto"/>
                <w:kern w:val="0"/>
                <w:sz w:val="18"/>
                <w:szCs w:val="18"/>
                <w:highlight w:val="none"/>
                <w:lang w:val="en-US" w:eastAsia="zh-CN"/>
              </w:rPr>
              <w:t>2023</w:t>
            </w:r>
            <w:r>
              <w:rPr>
                <w:rFonts w:hint="eastAsia" w:ascii="Times New Roman" w:hAnsi="Times New Roman" w:eastAsia="宋体" w:cs="宋体"/>
                <w:color w:val="auto"/>
                <w:kern w:val="0"/>
                <w:sz w:val="18"/>
                <w:szCs w:val="18"/>
                <w:highlight w:val="none"/>
              </w:rPr>
              <w:t>年</w:t>
            </w:r>
            <w:r>
              <w:rPr>
                <w:rFonts w:hint="eastAsia" w:ascii="Times New Roman" w:hAnsi="Times New Roman" w:cs="宋体"/>
                <w:color w:val="auto"/>
                <w:kern w:val="0"/>
                <w:sz w:val="18"/>
                <w:szCs w:val="18"/>
                <w:highlight w:val="none"/>
                <w:lang w:val="en-US" w:eastAsia="zh-CN"/>
              </w:rPr>
              <w:t>1</w:t>
            </w:r>
            <w:r>
              <w:rPr>
                <w:rFonts w:hint="eastAsia" w:ascii="Times New Roman" w:hAnsi="Times New Roman" w:eastAsia="宋体" w:cs="宋体"/>
                <w:color w:val="auto"/>
                <w:kern w:val="0"/>
                <w:sz w:val="18"/>
                <w:szCs w:val="18"/>
                <w:highlight w:val="none"/>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04" w:hRule="atLeast"/>
          <w:jc w:val="center"/>
        </w:trPr>
        <w:tc>
          <w:tcPr>
            <w:tcW w:w="1312" w:type="dxa"/>
            <w:vMerge w:val="restart"/>
            <w:tcBorders>
              <w:top w:val="single" w:color="auto" w:sz="4" w:space="0"/>
              <w:left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项目</w:t>
            </w:r>
          </w:p>
        </w:tc>
        <w:tc>
          <w:tcPr>
            <w:tcW w:w="64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代码</w:t>
            </w:r>
          </w:p>
        </w:tc>
        <w:tc>
          <w:tcPr>
            <w:tcW w:w="248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新增住房供应数</w:t>
            </w:r>
          </w:p>
          <w:p>
            <w:pPr>
              <w:keepNext w:val="0"/>
              <w:keepLines w:val="0"/>
              <w:widowControl/>
              <w:suppressLineNumbers w:val="0"/>
              <w:shd w:val="clear" w:color="auto" w:fill="auto"/>
              <w:spacing w:before="0" w:beforeAutospacing="0" w:after="0" w:afterAutospacing="0"/>
              <w:ind w:left="0" w:right="0"/>
              <w:jc w:val="center"/>
              <w:rPr>
                <w:rFonts w:hint="eastAsia" w:ascii="宋体" w:hAnsi="宋体" w:eastAsia="宋体" w:cs="宋体"/>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套（间）</w:t>
            </w:r>
            <w:r>
              <w:rPr>
                <w:rFonts w:hint="eastAsia" w:ascii="仿宋_GB2312" w:hAnsi="仿宋_GB2312" w:eastAsia="仿宋_GB2312" w:cs="仿宋_GB2312"/>
                <w:color w:val="auto"/>
                <w:kern w:val="0"/>
                <w:sz w:val="18"/>
                <w:szCs w:val="18"/>
                <w:highlight w:val="none"/>
                <w:lang w:val="en-US" w:eastAsia="zh-CN"/>
              </w:rPr>
              <w:t>｝</w:t>
            </w:r>
          </w:p>
        </w:tc>
        <w:tc>
          <w:tcPr>
            <w:tcW w:w="248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新增保障性租赁住房数</w:t>
            </w:r>
          </w:p>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套（间）</w:t>
            </w:r>
            <w:r>
              <w:rPr>
                <w:rFonts w:hint="eastAsia" w:ascii="仿宋_GB2312" w:hAnsi="仿宋_GB2312" w:eastAsia="仿宋_GB2312" w:cs="仿宋_GB2312"/>
                <w:color w:val="auto"/>
                <w:kern w:val="0"/>
                <w:sz w:val="18"/>
                <w:szCs w:val="18"/>
                <w:highlight w:val="none"/>
                <w:lang w:val="en-US" w:eastAsia="zh-CN"/>
              </w:rPr>
              <w:t>｝</w:t>
            </w:r>
          </w:p>
        </w:tc>
        <w:tc>
          <w:tcPr>
            <w:tcW w:w="2484" w:type="dxa"/>
            <w:gridSpan w:val="3"/>
            <w:tcBorders>
              <w:top w:val="nil"/>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新增保障性租赁住房占新增住房供应总量比例（%）</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67" w:hRule="atLeast"/>
          <w:jc w:val="center"/>
        </w:trPr>
        <w:tc>
          <w:tcPr>
            <w:tcW w:w="1312" w:type="dxa"/>
            <w:vMerge w:val="continue"/>
            <w:tcBorders>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64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124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上年</w:t>
            </w:r>
          </w:p>
        </w:tc>
        <w:tc>
          <w:tcPr>
            <w:tcW w:w="1242"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eastAsia="宋体" w:cs="宋体"/>
                <w:color w:val="auto"/>
                <w:kern w:val="0"/>
                <w:sz w:val="18"/>
                <w:szCs w:val="18"/>
                <w:highlight w:val="none"/>
                <w:lang w:val="en-US" w:eastAsia="zh-CN" w:bidi="ar-SA"/>
              </w:rPr>
              <w:t>本年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67" w:hRule="atLeast"/>
          <w:jc w:val="center"/>
        </w:trPr>
        <w:tc>
          <w:tcPr>
            <w:tcW w:w="131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甲</w:t>
            </w:r>
          </w:p>
        </w:tc>
        <w:tc>
          <w:tcPr>
            <w:tcW w:w="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eastAsia="zh-CN"/>
              </w:rPr>
              <w:t>乙</w:t>
            </w: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1</w:t>
            </w: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2</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3</w:t>
            </w:r>
          </w:p>
        </w:tc>
        <w:tc>
          <w:tcPr>
            <w:tcW w:w="124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4</w:t>
            </w: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5</w:t>
            </w:r>
          </w:p>
        </w:tc>
        <w:tc>
          <w:tcPr>
            <w:tcW w:w="1242" w:type="dxa"/>
            <w:tcBorders>
              <w:top w:val="single" w:color="auto" w:sz="4" w:space="0"/>
              <w:left w:val="single" w:color="auto" w:sz="4" w:space="0"/>
              <w:bottom w:val="single" w:color="auto" w:sz="4" w:space="0"/>
              <w:right w:val="nil"/>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12" w:type="dxa"/>
            <w:tcBorders>
              <w:top w:val="single" w:color="auto" w:sz="4" w:space="0"/>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r>
              <w:rPr>
                <w:rFonts w:hint="eastAsia" w:ascii="Times New Roman" w:hAnsi="Times New Roman" w:cs="宋体"/>
                <w:color w:val="auto"/>
                <w:kern w:val="0"/>
                <w:sz w:val="18"/>
                <w:szCs w:val="18"/>
                <w:highlight w:val="none"/>
                <w:lang w:val="en-US" w:eastAsia="zh-CN"/>
              </w:rPr>
              <w:t>全省</w:t>
            </w:r>
            <w:r>
              <w:rPr>
                <w:rFonts w:hint="eastAsia" w:ascii="Times New Roman" w:hAnsi="Times New Roman" w:cs="宋体"/>
                <w:color w:val="auto"/>
                <w:kern w:val="0"/>
                <w:sz w:val="18"/>
                <w:szCs w:val="18"/>
                <w:highlight w:val="none"/>
                <w:lang w:eastAsia="zh-CN"/>
              </w:rPr>
              <w:t>总计</w:t>
            </w:r>
          </w:p>
        </w:tc>
        <w:tc>
          <w:tcPr>
            <w:tcW w:w="640" w:type="dxa"/>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01</w:t>
            </w:r>
          </w:p>
        </w:tc>
        <w:tc>
          <w:tcPr>
            <w:tcW w:w="1242" w:type="dxa"/>
            <w:gridSpan w:val="2"/>
            <w:tcBorders>
              <w:top w:val="single" w:color="auto" w:sz="4" w:space="0"/>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5"/>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12"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杭州市区</w:t>
            </w:r>
          </w:p>
        </w:tc>
        <w:tc>
          <w:tcPr>
            <w:tcW w:w="64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02</w:t>
            </w:r>
          </w:p>
        </w:tc>
        <w:tc>
          <w:tcPr>
            <w:tcW w:w="124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12"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宁波市区</w:t>
            </w:r>
          </w:p>
        </w:tc>
        <w:tc>
          <w:tcPr>
            <w:tcW w:w="64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03</w:t>
            </w:r>
          </w:p>
        </w:tc>
        <w:tc>
          <w:tcPr>
            <w:tcW w:w="124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12"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余姚市</w:t>
            </w:r>
          </w:p>
        </w:tc>
        <w:tc>
          <w:tcPr>
            <w:tcW w:w="64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04</w:t>
            </w:r>
          </w:p>
        </w:tc>
        <w:tc>
          <w:tcPr>
            <w:tcW w:w="124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12"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慈溪市</w:t>
            </w:r>
          </w:p>
        </w:tc>
        <w:tc>
          <w:tcPr>
            <w:tcW w:w="64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05</w:t>
            </w:r>
          </w:p>
        </w:tc>
        <w:tc>
          <w:tcPr>
            <w:tcW w:w="124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12"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温州市区</w:t>
            </w:r>
          </w:p>
        </w:tc>
        <w:tc>
          <w:tcPr>
            <w:tcW w:w="64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06</w:t>
            </w:r>
          </w:p>
        </w:tc>
        <w:tc>
          <w:tcPr>
            <w:tcW w:w="124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12"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eastAsia"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rPr>
              <w:t>……</w:t>
            </w:r>
          </w:p>
        </w:tc>
        <w:tc>
          <w:tcPr>
            <w:tcW w:w="64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leftChars="0" w:right="0" w:rightChars="0"/>
              <w:jc w:val="center"/>
              <w:rPr>
                <w:rFonts w:hint="default" w:ascii="Times New Roman" w:hAnsi="Times New Roman" w:eastAsia="宋体" w:cs="宋体"/>
                <w:color w:val="auto"/>
                <w:kern w:val="0"/>
                <w:sz w:val="18"/>
                <w:szCs w:val="18"/>
                <w:highlight w:val="none"/>
                <w:lang w:val="en-US" w:eastAsia="zh-CN" w:bidi="ar-SA"/>
              </w:rPr>
            </w:pPr>
            <w:r>
              <w:rPr>
                <w:rFonts w:hint="eastAsia" w:ascii="Times New Roman" w:hAnsi="Times New Roman" w:cs="宋体"/>
                <w:color w:val="auto"/>
                <w:kern w:val="0"/>
                <w:sz w:val="18"/>
                <w:szCs w:val="18"/>
                <w:highlight w:val="none"/>
              </w:rPr>
              <w:t>…</w:t>
            </w:r>
          </w:p>
        </w:tc>
        <w:tc>
          <w:tcPr>
            <w:tcW w:w="124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tabs>
                <w:tab w:val="left" w:pos="435"/>
              </w:tabs>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2"/>
            <w:tcBorders>
              <w:top w:val="nil"/>
              <w:left w:val="nil"/>
              <w:bottom w:val="nil"/>
              <w:right w:val="nil"/>
            </w:tcBorders>
            <w:noWrap w:val="0"/>
            <w:vAlign w:val="center"/>
          </w:tcPr>
          <w:p>
            <w:pPr>
              <w:keepNext w:val="0"/>
              <w:keepLines w:val="0"/>
              <w:widowControl/>
              <w:suppressLineNumbers w:val="0"/>
              <w:shd w:val="clear" w:color="auto" w:fill="auto"/>
              <w:tabs>
                <w:tab w:val="left" w:pos="435"/>
              </w:tabs>
              <w:spacing w:before="0" w:beforeAutospacing="0" w:after="0" w:afterAutospacing="0"/>
              <w:ind w:left="0" w:right="0"/>
              <w:jc w:val="center"/>
              <w:rPr>
                <w:rFonts w:hint="eastAsia" w:ascii="Times New Roman" w:hAnsi="Times New Roman" w:eastAsia="宋体" w:cs="宋体"/>
                <w:color w:val="auto"/>
                <w:kern w:val="0"/>
                <w:sz w:val="18"/>
                <w:szCs w:val="18"/>
                <w:highlight w:val="none"/>
                <w:lang w:eastAsia="zh-CN"/>
              </w:rPr>
            </w:pPr>
          </w:p>
        </w:tc>
        <w:tc>
          <w:tcPr>
            <w:tcW w:w="1242" w:type="dxa"/>
            <w:tcBorders>
              <w:top w:val="nil"/>
              <w:left w:val="nil"/>
              <w:bottom w:val="nil"/>
              <w:right w:val="nil"/>
            </w:tcBorders>
            <w:noWrap w:val="0"/>
            <w:vAlign w:val="center"/>
          </w:tcPr>
          <w:p>
            <w:pPr>
              <w:keepNext w:val="0"/>
              <w:keepLines w:val="0"/>
              <w:widowControl/>
              <w:suppressLineNumbers w:val="0"/>
              <w:shd w:val="clear" w:color="auto" w:fill="auto"/>
              <w:tabs>
                <w:tab w:val="left" w:pos="435"/>
              </w:tabs>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242" w:type="dxa"/>
            <w:gridSpan w:val="5"/>
            <w:tcBorders>
              <w:top w:val="nil"/>
              <w:left w:val="nil"/>
              <w:bottom w:val="nil"/>
              <w:right w:val="nil"/>
            </w:tcBorders>
            <w:noWrap w:val="0"/>
            <w:vAlign w:val="center"/>
          </w:tcPr>
          <w:p>
            <w:pPr>
              <w:keepNext w:val="0"/>
              <w:keepLines w:val="0"/>
              <w:widowControl/>
              <w:suppressLineNumbers w:val="0"/>
              <w:shd w:val="clear" w:color="auto" w:fill="auto"/>
              <w:tabs>
                <w:tab w:val="left" w:pos="435"/>
              </w:tabs>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242" w:type="dxa"/>
            <w:gridSpan w:val="2"/>
            <w:tcBorders>
              <w:top w:val="nil"/>
              <w:left w:val="nil"/>
              <w:bottom w:val="nil"/>
              <w:right w:val="nil"/>
            </w:tcBorders>
            <w:noWrap w:val="0"/>
            <w:vAlign w:val="center"/>
          </w:tcPr>
          <w:p>
            <w:pPr>
              <w:keepNext w:val="0"/>
              <w:keepLines w:val="0"/>
              <w:widowControl/>
              <w:suppressLineNumbers w:val="0"/>
              <w:shd w:val="clear" w:color="auto" w:fill="auto"/>
              <w:tabs>
                <w:tab w:val="left" w:pos="435"/>
              </w:tabs>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c>
          <w:tcPr>
            <w:tcW w:w="1242" w:type="dxa"/>
            <w:tcBorders>
              <w:top w:val="nil"/>
              <w:left w:val="nil"/>
              <w:bottom w:val="nil"/>
              <w:right w:val="nil"/>
            </w:tcBorders>
            <w:noWrap w:val="0"/>
            <w:vAlign w:val="center"/>
          </w:tcPr>
          <w:p>
            <w:pPr>
              <w:keepNext w:val="0"/>
              <w:keepLines w:val="0"/>
              <w:widowControl/>
              <w:suppressLineNumbers w:val="0"/>
              <w:shd w:val="clear" w:color="auto" w:fill="auto"/>
              <w:tabs>
                <w:tab w:val="left" w:pos="435"/>
              </w:tabs>
              <w:spacing w:before="0" w:beforeAutospacing="0" w:after="0" w:afterAutospacing="0"/>
              <w:ind w:left="0" w:right="0"/>
              <w:jc w:val="center"/>
              <w:rPr>
                <w:rFonts w:hint="eastAsia" w:ascii="Times New Roman" w:hAnsi="Times New Roman" w:cs="宋体"/>
                <w:color w:val="auto"/>
                <w:kern w:val="0"/>
                <w:sz w:val="18"/>
                <w:szCs w:val="18"/>
                <w:highlight w:val="none"/>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12"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舟山市区</w:t>
            </w:r>
          </w:p>
        </w:tc>
        <w:tc>
          <w:tcPr>
            <w:tcW w:w="64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34</w:t>
            </w:r>
          </w:p>
        </w:tc>
        <w:tc>
          <w:tcPr>
            <w:tcW w:w="124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12"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临海市</w:t>
            </w:r>
          </w:p>
        </w:tc>
        <w:tc>
          <w:tcPr>
            <w:tcW w:w="64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35</w:t>
            </w:r>
          </w:p>
        </w:tc>
        <w:tc>
          <w:tcPr>
            <w:tcW w:w="124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12"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温岭市</w:t>
            </w:r>
          </w:p>
        </w:tc>
        <w:tc>
          <w:tcPr>
            <w:tcW w:w="64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36</w:t>
            </w:r>
          </w:p>
        </w:tc>
        <w:tc>
          <w:tcPr>
            <w:tcW w:w="124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12"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玉环市</w:t>
            </w:r>
          </w:p>
        </w:tc>
        <w:tc>
          <w:tcPr>
            <w:tcW w:w="64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37</w:t>
            </w:r>
          </w:p>
        </w:tc>
        <w:tc>
          <w:tcPr>
            <w:tcW w:w="124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4" w:hRule="atLeast"/>
          <w:jc w:val="center"/>
        </w:trPr>
        <w:tc>
          <w:tcPr>
            <w:tcW w:w="1312" w:type="dxa"/>
            <w:tcBorders>
              <w:top w:val="nil"/>
              <w:left w:val="nil"/>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丽水市区</w:t>
            </w:r>
          </w:p>
        </w:tc>
        <w:tc>
          <w:tcPr>
            <w:tcW w:w="640" w:type="dxa"/>
            <w:tcBorders>
              <w:top w:val="nil"/>
              <w:left w:val="single" w:color="auto" w:sz="4" w:space="0"/>
              <w:bottom w:val="nil"/>
              <w:right w:val="single" w:color="auto" w:sz="4" w:space="0"/>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default" w:ascii="Times New Roman" w:hAnsi="Times New Roman" w:eastAsia="宋体" w:cs="宋体"/>
                <w:color w:val="auto"/>
                <w:kern w:val="0"/>
                <w:sz w:val="18"/>
                <w:szCs w:val="18"/>
                <w:highlight w:val="none"/>
                <w:lang w:val="en-US" w:eastAsia="zh-CN"/>
              </w:rPr>
            </w:pPr>
            <w:r>
              <w:rPr>
                <w:rFonts w:hint="eastAsia" w:ascii="Times New Roman" w:hAnsi="Times New Roman" w:cs="宋体"/>
                <w:color w:val="auto"/>
                <w:kern w:val="0"/>
                <w:sz w:val="18"/>
                <w:szCs w:val="18"/>
                <w:highlight w:val="none"/>
                <w:lang w:val="en-US" w:eastAsia="zh-CN"/>
              </w:rPr>
              <w:t>38</w:t>
            </w:r>
          </w:p>
        </w:tc>
        <w:tc>
          <w:tcPr>
            <w:tcW w:w="1242" w:type="dxa"/>
            <w:gridSpan w:val="2"/>
            <w:tcBorders>
              <w:top w:val="nil"/>
              <w:left w:val="single" w:color="auto" w:sz="4" w:space="0"/>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gridSpan w:val="2"/>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c>
          <w:tcPr>
            <w:tcW w:w="1242" w:type="dxa"/>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center"/>
              <w:rPr>
                <w:rFonts w:hint="eastAsia" w:ascii="Times New Roman" w:hAnsi="Times New Roman" w:eastAsia="宋体" w:cs="宋体"/>
                <w:color w:val="auto"/>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2" w:hRule="atLeast"/>
          <w:jc w:val="center"/>
        </w:trPr>
        <w:tc>
          <w:tcPr>
            <w:tcW w:w="1312"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单位负责人：</w:t>
            </w:r>
          </w:p>
        </w:tc>
        <w:tc>
          <w:tcPr>
            <w:tcW w:w="1428"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1250" w:type="dxa"/>
            <w:gridSpan w:val="2"/>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统计负责人：</w:t>
            </w:r>
          </w:p>
        </w:tc>
        <w:tc>
          <w:tcPr>
            <w:tcW w:w="2520" w:type="dxa"/>
            <w:gridSpan w:val="5"/>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firstLine="900" w:firstLineChars="5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填表人：</w:t>
            </w:r>
          </w:p>
        </w:tc>
        <w:tc>
          <w:tcPr>
            <w:tcW w:w="258" w:type="dxa"/>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p>
        </w:tc>
        <w:tc>
          <w:tcPr>
            <w:tcW w:w="2636" w:type="dxa"/>
            <w:gridSpan w:val="4"/>
            <w:tcBorders>
              <w:top w:val="single" w:color="auto" w:sz="4" w:space="0"/>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0" w:right="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报出日期：年月日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52" w:hRule="atLeast"/>
          <w:jc w:val="center"/>
        </w:trPr>
        <w:tc>
          <w:tcPr>
            <w:tcW w:w="9404" w:type="dxa"/>
            <w:gridSpan w:val="15"/>
            <w:tcBorders>
              <w:top w:val="nil"/>
              <w:left w:val="nil"/>
              <w:bottom w:val="nil"/>
              <w:right w:val="nil"/>
            </w:tcBorders>
            <w:noWrap w:val="0"/>
            <w:vAlign w:val="center"/>
          </w:tcPr>
          <w:p>
            <w:pPr>
              <w:keepNext w:val="0"/>
              <w:keepLines w:val="0"/>
              <w:widowControl/>
              <w:suppressLineNumbers w:val="0"/>
              <w:shd w:val="clear" w:color="auto" w:fill="auto"/>
              <w:spacing w:before="0" w:beforeAutospacing="0" w:after="0" w:afterAutospacing="0"/>
              <w:ind w:left="1080" w:right="0" w:hanging="1080" w:hangingChars="60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填报说明：1．</w:t>
            </w:r>
            <w:r>
              <w:rPr>
                <w:rFonts w:hint="eastAsia" w:ascii="Times New Roman" w:hAnsi="Times New Roman" w:cs="宋体"/>
                <w:color w:val="auto"/>
                <w:kern w:val="0"/>
                <w:sz w:val="18"/>
                <w:szCs w:val="18"/>
                <w:highlight w:val="none"/>
                <w:lang w:eastAsia="zh-CN"/>
              </w:rPr>
              <w:t>本表由省建设厅负责报送</w:t>
            </w:r>
            <w:r>
              <w:rPr>
                <w:rFonts w:hint="eastAsia" w:ascii="Times New Roman" w:hAnsi="Times New Roman" w:eastAsia="宋体" w:cs="宋体"/>
                <w:color w:val="auto"/>
                <w:kern w:val="0"/>
                <w:sz w:val="18"/>
                <w:szCs w:val="18"/>
                <w:highlight w:val="none"/>
              </w:rPr>
              <w:t>。</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before="0" w:beforeAutospacing="0" w:after="0" w:afterAutospacing="0"/>
              <w:ind w:left="1260" w:right="0" w:rightChars="0" w:hanging="1260" w:hangingChars="700"/>
              <w:jc w:val="left"/>
              <w:textAlignment w:val="auto"/>
              <w:rPr>
                <w:rFonts w:hint="default" w:eastAsia="宋体"/>
                <w:color w:val="auto"/>
                <w:highlight w:val="none"/>
                <w:lang w:val="en-US" w:eastAsia="zh-CN"/>
              </w:rPr>
            </w:pPr>
            <w:r>
              <w:rPr>
                <w:rFonts w:hint="eastAsia" w:ascii="Times New Roman" w:hAnsi="Times New Roman" w:eastAsia="宋体" w:cs="宋体"/>
                <w:color w:val="auto"/>
                <w:kern w:val="0"/>
                <w:sz w:val="18"/>
                <w:szCs w:val="18"/>
                <w:highlight w:val="none"/>
              </w:rPr>
              <w:t>　　    　</w:t>
            </w:r>
            <w:r>
              <w:rPr>
                <w:rFonts w:hint="eastAsia" w:ascii="Times New Roman" w:hAnsi="Times New Roman" w:eastAsia="宋体" w:cs="宋体"/>
                <w:color w:val="auto"/>
                <w:kern w:val="0"/>
                <w:sz w:val="18"/>
                <w:szCs w:val="18"/>
                <w:highlight w:val="none"/>
                <w:lang w:val="en-US" w:eastAsia="zh-CN"/>
              </w:rPr>
              <w:t>2</w:t>
            </w:r>
            <w:r>
              <w:rPr>
                <w:rFonts w:hint="eastAsia" w:ascii="Times New Roman" w:hAnsi="Times New Roman" w:eastAsia="宋体" w:cs="宋体"/>
                <w:color w:val="auto"/>
                <w:kern w:val="0"/>
                <w:sz w:val="18"/>
                <w:szCs w:val="18"/>
                <w:highlight w:val="none"/>
              </w:rPr>
              <w:t>．本表</w:t>
            </w:r>
            <w:r>
              <w:rPr>
                <w:rFonts w:hint="eastAsia" w:ascii="Times New Roman" w:hAnsi="Times New Roman" w:cs="宋体"/>
                <w:color w:val="auto"/>
                <w:kern w:val="0"/>
                <w:sz w:val="18"/>
                <w:szCs w:val="18"/>
                <w:highlight w:val="none"/>
                <w:lang w:val="en-US" w:eastAsia="zh-CN"/>
              </w:rPr>
              <w:t>统计范围为《浙江省人民政府办公厅关于加快发展保障性租赁住房的指导意见》（浙政办发〔2021〕59号）确定的37个重点发展保障性租赁住房城市。</w:t>
            </w:r>
          </w:p>
          <w:p>
            <w:pPr>
              <w:keepNext w:val="0"/>
              <w:keepLines w:val="0"/>
              <w:widowControl/>
              <w:numPr>
                <w:ilvl w:val="0"/>
                <w:numId w:val="0"/>
              </w:numPr>
              <w:suppressLineNumbers w:val="0"/>
              <w:shd w:val="clear" w:color="auto" w:fill="auto"/>
              <w:spacing w:before="0" w:beforeAutospacing="0" w:after="0" w:afterAutospacing="0"/>
              <w:ind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　　    　</w:t>
            </w:r>
            <w:r>
              <w:rPr>
                <w:rFonts w:hint="eastAsia" w:ascii="Times New Roman" w:hAnsi="Times New Roman" w:cs="宋体"/>
                <w:color w:val="auto"/>
                <w:kern w:val="0"/>
                <w:sz w:val="18"/>
                <w:szCs w:val="18"/>
                <w:highlight w:val="none"/>
                <w:lang w:val="en-US" w:eastAsia="zh-CN"/>
              </w:rPr>
              <w:t>3</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审核关系：</w:t>
            </w:r>
            <w:r>
              <w:rPr>
                <w:rFonts w:hint="eastAsia" w:ascii="Times New Roman" w:hAnsi="Times New Roman" w:cs="宋体"/>
                <w:color w:val="auto"/>
                <w:kern w:val="0"/>
                <w:sz w:val="18"/>
                <w:szCs w:val="18"/>
                <w:highlight w:val="none"/>
                <w:lang w:val="en-US" w:eastAsia="zh-CN"/>
              </w:rPr>
              <w:t>5=3</w:t>
            </w:r>
            <w:r>
              <w:rPr>
                <w:rFonts w:hint="default" w:ascii="Times New Roman" w:hAnsi="Times New Roman" w:cs="Arial"/>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w:t>
            </w:r>
            <w:r>
              <w:rPr>
                <w:rFonts w:hint="default" w:ascii="Times New Roman" w:hAnsi="Times New Roman" w:cs="Arial"/>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100%；6=4</w:t>
            </w:r>
            <w:r>
              <w:rPr>
                <w:rFonts w:hint="default" w:ascii="Times New Roman" w:hAnsi="Times New Roman" w:cs="Arial"/>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2</w:t>
            </w:r>
            <w:r>
              <w:rPr>
                <w:rFonts w:hint="default" w:ascii="Times New Roman" w:hAnsi="Times New Roman" w:cs="Arial"/>
                <w:color w:val="auto"/>
                <w:kern w:val="0"/>
                <w:sz w:val="18"/>
                <w:szCs w:val="18"/>
                <w:highlight w:val="none"/>
                <w:lang w:val="en-US" w:eastAsia="zh-CN"/>
              </w:rPr>
              <w:t>×</w:t>
            </w:r>
            <w:r>
              <w:rPr>
                <w:rFonts w:hint="eastAsia" w:ascii="Times New Roman" w:hAnsi="Times New Roman" w:cs="宋体"/>
                <w:color w:val="auto"/>
                <w:kern w:val="0"/>
                <w:sz w:val="18"/>
                <w:szCs w:val="18"/>
                <w:highlight w:val="none"/>
                <w:lang w:val="en-US" w:eastAsia="zh-CN"/>
              </w:rPr>
              <w:t>100%。</w:t>
            </w:r>
          </w:p>
          <w:p>
            <w:pPr>
              <w:keepNext w:val="0"/>
              <w:keepLines w:val="0"/>
              <w:widowControl/>
              <w:numPr>
                <w:ilvl w:val="0"/>
                <w:numId w:val="0"/>
              </w:numPr>
              <w:suppressLineNumbers w:val="0"/>
              <w:shd w:val="clear" w:color="auto" w:fill="auto"/>
              <w:spacing w:before="0" w:beforeAutospacing="0" w:after="0" w:afterAutospacing="0"/>
              <w:ind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　　    　</w:t>
            </w:r>
            <w:r>
              <w:rPr>
                <w:rFonts w:hint="eastAsia" w:ascii="Times New Roman" w:hAnsi="Times New Roman" w:cs="宋体"/>
                <w:color w:val="auto"/>
                <w:kern w:val="0"/>
                <w:sz w:val="18"/>
                <w:szCs w:val="18"/>
                <w:highlight w:val="none"/>
                <w:lang w:val="en-US" w:eastAsia="zh-CN"/>
              </w:rPr>
              <w:t>4</w:t>
            </w:r>
            <w:r>
              <w:rPr>
                <w:rFonts w:hint="eastAsia" w:ascii="Times New Roman" w:hAnsi="Times New Roman" w:eastAsia="宋体" w:cs="宋体"/>
                <w:color w:val="auto"/>
                <w:kern w:val="0"/>
                <w:sz w:val="18"/>
                <w:szCs w:val="18"/>
                <w:highlight w:val="none"/>
              </w:rPr>
              <w:t>．</w:t>
            </w:r>
            <w:r>
              <w:rPr>
                <w:rFonts w:hint="eastAsia" w:ascii="Times New Roman" w:hAnsi="Times New Roman" w:cs="宋体"/>
                <w:color w:val="auto"/>
                <w:kern w:val="0"/>
                <w:sz w:val="18"/>
                <w:szCs w:val="18"/>
                <w:highlight w:val="none"/>
                <w:lang w:eastAsia="zh-CN"/>
              </w:rPr>
              <w:t>本表中的上年指</w:t>
            </w:r>
            <w:r>
              <w:rPr>
                <w:rFonts w:hint="eastAsia" w:ascii="Times New Roman" w:hAnsi="Times New Roman" w:cs="宋体"/>
                <w:color w:val="auto"/>
                <w:kern w:val="0"/>
                <w:sz w:val="18"/>
                <w:szCs w:val="18"/>
                <w:highlight w:val="none"/>
                <w:lang w:val="en-US" w:eastAsia="zh-CN"/>
              </w:rPr>
              <w:t>2020年，本年指2021年。</w:t>
            </w:r>
          </w:p>
          <w:p>
            <w:pPr>
              <w:keepNext w:val="0"/>
              <w:keepLines w:val="0"/>
              <w:widowControl/>
              <w:numPr>
                <w:ilvl w:val="0"/>
                <w:numId w:val="0"/>
              </w:numPr>
              <w:suppressLineNumbers w:val="0"/>
              <w:shd w:val="clear" w:color="auto" w:fill="auto"/>
              <w:spacing w:before="0" w:beforeAutospacing="0" w:after="0" w:afterAutospacing="0"/>
              <w:ind w:right="0" w:rightChars="0"/>
              <w:jc w:val="left"/>
              <w:rPr>
                <w:rFonts w:hint="eastAsia" w:ascii="Times New Roman" w:hAnsi="Times New Roman" w:eastAsia="宋体" w:cs="宋体"/>
                <w:color w:val="auto"/>
                <w:kern w:val="0"/>
                <w:sz w:val="18"/>
                <w:szCs w:val="18"/>
                <w:highlight w:val="none"/>
              </w:rPr>
            </w:pPr>
            <w:r>
              <w:rPr>
                <w:rFonts w:hint="eastAsia" w:ascii="Times New Roman" w:hAnsi="Times New Roman" w:eastAsia="宋体" w:cs="宋体"/>
                <w:color w:val="auto"/>
                <w:kern w:val="0"/>
                <w:sz w:val="18"/>
                <w:szCs w:val="18"/>
                <w:highlight w:val="none"/>
              </w:rPr>
              <w:t>　　    　</w:t>
            </w:r>
            <w:r>
              <w:rPr>
                <w:rFonts w:hint="eastAsia" w:ascii="Times New Roman" w:hAnsi="Times New Roman" w:cs="宋体"/>
                <w:color w:val="auto"/>
                <w:kern w:val="0"/>
                <w:sz w:val="18"/>
                <w:szCs w:val="18"/>
                <w:highlight w:val="none"/>
                <w:lang w:val="en-US" w:eastAsia="zh-CN"/>
              </w:rPr>
              <w:t>5</w:t>
            </w:r>
            <w:r>
              <w:rPr>
                <w:rFonts w:hint="eastAsia" w:ascii="Times New Roman" w:hAnsi="Times New Roman" w:eastAsia="宋体" w:cs="宋体"/>
                <w:color w:val="auto"/>
                <w:kern w:val="0"/>
                <w:sz w:val="18"/>
                <w:szCs w:val="18"/>
                <w:highlight w:val="none"/>
              </w:rPr>
              <w:t>．本表为年报，报送时间为</w:t>
            </w:r>
            <w:r>
              <w:rPr>
                <w:rFonts w:hint="eastAsia" w:ascii="Times New Roman" w:hAnsi="Times New Roman" w:cs="宋体"/>
                <w:color w:val="auto"/>
                <w:kern w:val="0"/>
                <w:sz w:val="18"/>
                <w:szCs w:val="18"/>
                <w:highlight w:val="none"/>
                <w:lang w:eastAsia="zh-CN"/>
              </w:rPr>
              <w:t>每年</w:t>
            </w:r>
            <w:r>
              <w:rPr>
                <w:rFonts w:hint="eastAsia" w:ascii="Times New Roman" w:hAnsi="Times New Roman" w:cs="宋体"/>
                <w:color w:val="auto"/>
                <w:kern w:val="0"/>
                <w:sz w:val="18"/>
                <w:szCs w:val="18"/>
                <w:highlight w:val="none"/>
                <w:lang w:val="en-US" w:eastAsia="zh-CN"/>
              </w:rPr>
              <w:t>7月30日前</w:t>
            </w:r>
            <w:r>
              <w:rPr>
                <w:rFonts w:hint="eastAsia" w:ascii="Times New Roman" w:hAnsi="Times New Roman" w:eastAsia="宋体" w:cs="宋体"/>
                <w:color w:val="auto"/>
                <w:kern w:val="0"/>
                <w:sz w:val="18"/>
                <w:szCs w:val="18"/>
                <w:highlight w:val="none"/>
              </w:rPr>
              <w:t>。报送方式为</w:t>
            </w:r>
            <w:r>
              <w:rPr>
                <w:rFonts w:hint="eastAsia" w:ascii="Times New Roman" w:hAnsi="Times New Roman" w:eastAsia="宋体" w:cs="宋体"/>
                <w:color w:val="auto"/>
                <w:kern w:val="0"/>
                <w:sz w:val="18"/>
                <w:szCs w:val="18"/>
                <w:highlight w:val="none"/>
                <w:lang w:eastAsia="zh-CN"/>
              </w:rPr>
              <w:t>浙政钉报送</w:t>
            </w:r>
            <w:r>
              <w:rPr>
                <w:rFonts w:hint="eastAsia" w:ascii="Times New Roman" w:hAnsi="Times New Roman" w:cs="宋体"/>
                <w:color w:val="auto"/>
                <w:kern w:val="0"/>
                <w:sz w:val="18"/>
                <w:szCs w:val="18"/>
                <w:highlight w:val="none"/>
                <w:lang w:eastAsia="zh-CN"/>
              </w:rPr>
              <w:t>（报表需加盖电子公章）</w:t>
            </w:r>
            <w:r>
              <w:rPr>
                <w:rFonts w:hint="eastAsia" w:ascii="Times New Roman" w:hAnsi="Times New Roman" w:eastAsia="宋体" w:cs="宋体"/>
                <w:color w:val="auto"/>
                <w:kern w:val="0"/>
                <w:sz w:val="18"/>
                <w:szCs w:val="18"/>
                <w:highlight w:val="none"/>
              </w:rPr>
              <w:t>。</w:t>
            </w:r>
          </w:p>
        </w:tc>
      </w:tr>
    </w:tbl>
    <w:p>
      <w:pPr>
        <w:shd w:val="clear" w:color="auto" w:fill="auto"/>
        <w:ind w:right="323" w:rightChars="154"/>
        <w:jc w:val="both"/>
        <w:rPr>
          <w:rFonts w:ascii="宋体"/>
          <w:color w:val="auto"/>
          <w:kern w:val="0"/>
          <w:sz w:val="32"/>
          <w:szCs w:val="32"/>
          <w:highlight w:val="none"/>
        </w:rPr>
        <w:sectPr>
          <w:pgSz w:w="11906" w:h="16838"/>
          <w:pgMar w:top="1701" w:right="1587" w:bottom="1701" w:left="1587" w:header="851" w:footer="992" w:gutter="0"/>
          <w:pgNumType w:fmt="decimal"/>
          <w:cols w:space="720" w:num="1"/>
          <w:docGrid w:type="lines" w:linePitch="312" w:charSpace="0"/>
        </w:sectPr>
      </w:pPr>
    </w:p>
    <w:p>
      <w:pPr>
        <w:shd w:val="clear" w:color="auto" w:fill="auto"/>
        <w:ind w:right="323" w:rightChars="154"/>
        <w:jc w:val="center"/>
        <w:outlineLvl w:val="0"/>
        <w:rPr>
          <w:rFonts w:ascii="Times New Roman" w:hAnsi="Times New Roman" w:eastAsia="黑体"/>
          <w:color w:val="auto"/>
          <w:sz w:val="32"/>
          <w:szCs w:val="32"/>
          <w:highlight w:val="none"/>
        </w:rPr>
      </w:pPr>
      <w:bookmarkStart w:id="220" w:name="_Toc2062808326"/>
      <w:r>
        <w:rPr>
          <w:rFonts w:hint="eastAsia" w:ascii="Times New Roman" w:hAnsi="Times New Roman" w:eastAsia="黑体"/>
          <w:color w:val="auto"/>
          <w:sz w:val="32"/>
          <w:szCs w:val="32"/>
          <w:highlight w:val="none"/>
        </w:rPr>
        <w:t>四、主要指标解释</w:t>
      </w:r>
      <w:bookmarkEnd w:id="220"/>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rPr>
          <w:rFonts w:hint="eastAsia" w:ascii="Times New Roman" w:hAnsi="Times New Roman"/>
          <w:color w:val="auto"/>
          <w:kern w:val="0"/>
          <w:sz w:val="28"/>
          <w:szCs w:val="28"/>
          <w:highlight w:val="none"/>
        </w:rPr>
      </w:pP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olor w:val="auto"/>
          <w:kern w:val="0"/>
          <w:sz w:val="28"/>
          <w:szCs w:val="28"/>
          <w:highlight w:val="none"/>
        </w:rPr>
      </w:pPr>
      <w:bookmarkStart w:id="221" w:name="_Toc1628730722"/>
      <w:bookmarkStart w:id="222" w:name="_Toc1038632488"/>
      <w:bookmarkStart w:id="223" w:name="_Toc18973"/>
      <w:bookmarkStart w:id="224" w:name="_Toc1301239255"/>
      <w:bookmarkStart w:id="225" w:name="_Toc2107"/>
      <w:bookmarkStart w:id="226" w:name="_Toc21216"/>
      <w:bookmarkStart w:id="227" w:name="_Toc1500"/>
      <w:bookmarkStart w:id="228" w:name="_Toc211189260"/>
      <w:bookmarkStart w:id="229" w:name="_Toc22050"/>
      <w:r>
        <w:rPr>
          <w:rFonts w:hint="eastAsia" w:ascii="Times New Roman" w:hAnsi="Times New Roman"/>
          <w:color w:val="auto"/>
          <w:kern w:val="0"/>
          <w:sz w:val="28"/>
          <w:szCs w:val="28"/>
          <w:highlight w:val="none"/>
        </w:rPr>
        <w:t>（一）青年</w:t>
      </w:r>
      <w:r>
        <w:rPr>
          <w:rFonts w:hint="eastAsia" w:ascii="Times New Roman" w:hAnsi="Times New Roman"/>
          <w:color w:val="auto"/>
          <w:kern w:val="0"/>
          <w:sz w:val="28"/>
          <w:szCs w:val="28"/>
          <w:highlight w:val="none"/>
          <w:lang w:val="en-US" w:eastAsia="zh-CN"/>
        </w:rPr>
        <w:t>户籍</w:t>
      </w:r>
      <w:r>
        <w:rPr>
          <w:rFonts w:hint="eastAsia" w:ascii="Times New Roman" w:hAnsi="Times New Roman"/>
          <w:color w:val="auto"/>
          <w:kern w:val="0"/>
          <w:sz w:val="28"/>
          <w:szCs w:val="28"/>
          <w:highlight w:val="none"/>
        </w:rPr>
        <w:t>人口情况表</w:t>
      </w:r>
      <w:bookmarkEnd w:id="221"/>
      <w:bookmarkEnd w:id="222"/>
      <w:bookmarkEnd w:id="223"/>
      <w:bookmarkEnd w:id="224"/>
      <w:bookmarkEnd w:id="225"/>
      <w:bookmarkEnd w:id="226"/>
      <w:bookmarkEnd w:id="227"/>
      <w:bookmarkEnd w:id="228"/>
      <w:bookmarkEnd w:id="229"/>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eastAsia" w:ascii="Times New Roman" w:hAnsi="Times New Roman" w:eastAsia="宋体" w:cs="宋体"/>
          <w:color w:val="auto"/>
          <w:szCs w:val="21"/>
          <w:highlight w:val="none"/>
        </w:rPr>
      </w:pPr>
      <w:r>
        <w:rPr>
          <w:rFonts w:hint="eastAsia" w:ascii="Times New Roman" w:hAnsi="Times New Roman" w:eastAsia="黑体" w:cs="黑体"/>
          <w:b w:val="0"/>
          <w:bCs w:val="0"/>
          <w:color w:val="auto"/>
          <w:szCs w:val="21"/>
          <w:highlight w:val="none"/>
        </w:rPr>
        <w:t>青年</w:t>
      </w:r>
      <w:r>
        <w:rPr>
          <w:rFonts w:hint="eastAsia" w:ascii="Times New Roman" w:hAnsi="Times New Roman" w:eastAsia="黑体" w:cs="黑体"/>
          <w:b w:val="0"/>
          <w:bCs w:val="0"/>
          <w:color w:val="auto"/>
          <w:szCs w:val="21"/>
          <w:highlight w:val="none"/>
          <w:lang w:val="en-US" w:eastAsia="zh-CN"/>
        </w:rPr>
        <w:t>户籍人口数量及占比</w:t>
      </w:r>
      <w:r>
        <w:rPr>
          <w:rFonts w:hint="eastAsia" w:ascii="Times New Roman" w:hAnsi="Times New Roman" w:eastAsia="宋体" w:cs="宋体"/>
          <w:color w:val="auto"/>
          <w:szCs w:val="21"/>
          <w:highlight w:val="none"/>
          <w:lang w:val="en-US" w:eastAsia="zh-CN"/>
        </w:rPr>
        <w:t xml:space="preserve">  </w:t>
      </w:r>
      <w:bookmarkStart w:id="230" w:name="_Toc23219"/>
      <w:bookmarkStart w:id="231" w:name="_Toc10427"/>
      <w:bookmarkStart w:id="232" w:name="_Toc31853"/>
      <w:bookmarkStart w:id="233" w:name="_Toc25745"/>
      <w:bookmarkStart w:id="234" w:name="_Toc3611"/>
      <w:r>
        <w:rPr>
          <w:rFonts w:hint="eastAsia" w:ascii="Times New Roman" w:hAnsi="Times New Roman" w:eastAsia="宋体" w:cs="宋体"/>
          <w:color w:val="auto"/>
          <w:szCs w:val="21"/>
          <w:highlight w:val="none"/>
        </w:rPr>
        <w:t>通过查询公安机关户籍管理部门的常住人口信息管理系统，统计14（含）—35（含）周岁、14（含）—28（含）周岁的户籍人口数，以及占户籍人口总数的比例。统计时点为每年度的11月30日24时。</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olor w:val="auto"/>
          <w:kern w:val="0"/>
          <w:sz w:val="28"/>
          <w:szCs w:val="28"/>
          <w:highlight w:val="none"/>
        </w:rPr>
      </w:pPr>
      <w:bookmarkStart w:id="235" w:name="_Toc1428481863"/>
      <w:bookmarkStart w:id="236" w:name="_Toc1311686623"/>
      <w:bookmarkStart w:id="237" w:name="_Toc919925965"/>
      <w:bookmarkStart w:id="238" w:name="_Toc814059677"/>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val="en-US" w:eastAsia="zh-CN"/>
        </w:rPr>
        <w:t>二</w:t>
      </w:r>
      <w:r>
        <w:rPr>
          <w:rFonts w:hint="eastAsia" w:ascii="Times New Roman" w:hAnsi="Times New Roman"/>
          <w:color w:val="auto"/>
          <w:kern w:val="0"/>
          <w:sz w:val="28"/>
          <w:szCs w:val="28"/>
          <w:highlight w:val="none"/>
        </w:rPr>
        <w:t>）青年</w:t>
      </w:r>
      <w:r>
        <w:rPr>
          <w:rFonts w:hint="eastAsia" w:ascii="Times New Roman" w:hAnsi="Times New Roman"/>
          <w:color w:val="auto"/>
          <w:kern w:val="0"/>
          <w:sz w:val="28"/>
          <w:szCs w:val="28"/>
          <w:highlight w:val="none"/>
          <w:lang w:val="en-US" w:eastAsia="zh-CN"/>
        </w:rPr>
        <w:t>流动</w:t>
      </w:r>
      <w:r>
        <w:rPr>
          <w:rFonts w:hint="eastAsia" w:ascii="Times New Roman" w:hAnsi="Times New Roman"/>
          <w:color w:val="auto"/>
          <w:kern w:val="0"/>
          <w:sz w:val="28"/>
          <w:szCs w:val="28"/>
          <w:highlight w:val="none"/>
        </w:rPr>
        <w:t>人口情况表</w:t>
      </w:r>
      <w:bookmarkEnd w:id="230"/>
      <w:bookmarkEnd w:id="231"/>
      <w:bookmarkEnd w:id="232"/>
      <w:bookmarkEnd w:id="233"/>
      <w:bookmarkEnd w:id="234"/>
      <w:bookmarkEnd w:id="235"/>
      <w:bookmarkEnd w:id="236"/>
      <w:bookmarkEnd w:id="237"/>
      <w:bookmarkEnd w:id="238"/>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eastAsia" w:ascii="Times New Roman" w:hAnsi="Times New Roman" w:eastAsia="宋体" w:cs="宋体"/>
          <w:color w:val="auto"/>
          <w:szCs w:val="21"/>
          <w:highlight w:val="none"/>
        </w:rPr>
      </w:pPr>
      <w:r>
        <w:rPr>
          <w:rFonts w:hint="eastAsia" w:ascii="Times New Roman" w:hAnsi="Times New Roman" w:eastAsia="黑体" w:cs="黑体"/>
          <w:b w:val="0"/>
          <w:bCs w:val="0"/>
          <w:color w:val="auto"/>
          <w:szCs w:val="21"/>
          <w:highlight w:val="none"/>
        </w:rPr>
        <w:t>青年</w:t>
      </w:r>
      <w:r>
        <w:rPr>
          <w:rFonts w:hint="eastAsia" w:ascii="Times New Roman" w:hAnsi="Times New Roman" w:eastAsia="黑体" w:cs="黑体"/>
          <w:b w:val="0"/>
          <w:bCs w:val="0"/>
          <w:color w:val="auto"/>
          <w:szCs w:val="21"/>
          <w:highlight w:val="none"/>
          <w:lang w:val="en-US" w:eastAsia="zh-CN"/>
        </w:rPr>
        <w:t>流动人口数量及占比</w:t>
      </w:r>
      <w:r>
        <w:rPr>
          <w:rFonts w:hint="eastAsia" w:ascii="Times New Roman" w:hAnsi="Times New Roman" w:eastAsia="宋体" w:cs="宋体"/>
          <w:color w:val="auto"/>
          <w:szCs w:val="21"/>
          <w:highlight w:val="none"/>
          <w:lang w:val="en-US" w:eastAsia="zh-CN"/>
        </w:rPr>
        <w:t xml:space="preserve">  </w:t>
      </w:r>
      <w:r>
        <w:rPr>
          <w:rFonts w:hint="eastAsia" w:ascii="Times New Roman" w:hAnsi="Times New Roman" w:eastAsia="宋体" w:cs="宋体"/>
          <w:color w:val="auto"/>
          <w:szCs w:val="21"/>
          <w:highlight w:val="none"/>
        </w:rPr>
        <w:t>通过查询公安机关的浙江省流动人口居住信息管理系统，统计登记在册的14</w:t>
      </w:r>
      <w:r>
        <w:rPr>
          <w:rFonts w:hint="eastAsia" w:ascii="Times New Roman" w:hAnsi="Times New Roman" w:cs="宋体"/>
          <w:color w:val="auto"/>
          <w:szCs w:val="21"/>
          <w:highlight w:val="none"/>
          <w:lang w:val="en-US" w:eastAsia="zh-CN"/>
        </w:rPr>
        <w:t>（含）</w:t>
      </w:r>
      <w:r>
        <w:rPr>
          <w:rFonts w:hint="eastAsia" w:ascii="Times New Roman" w:hAnsi="Times New Roman" w:cs="宋体"/>
          <w:color w:val="auto"/>
          <w:szCs w:val="21"/>
          <w:highlight w:val="none"/>
          <w:lang w:eastAsia="zh-CN"/>
        </w:rPr>
        <w:t>—</w:t>
      </w:r>
      <w:r>
        <w:rPr>
          <w:rFonts w:hint="eastAsia" w:ascii="Times New Roman" w:hAnsi="Times New Roman" w:eastAsia="宋体" w:cs="宋体"/>
          <w:color w:val="auto"/>
          <w:szCs w:val="21"/>
          <w:highlight w:val="none"/>
        </w:rPr>
        <w:t>35</w:t>
      </w:r>
      <w:r>
        <w:rPr>
          <w:rFonts w:hint="eastAsia" w:ascii="Times New Roman" w:hAnsi="Times New Roman" w:cs="宋体"/>
          <w:color w:val="auto"/>
          <w:szCs w:val="21"/>
          <w:highlight w:val="none"/>
          <w:lang w:val="en-US" w:eastAsia="zh-CN"/>
        </w:rPr>
        <w:t>（含）</w:t>
      </w:r>
      <w:r>
        <w:rPr>
          <w:rFonts w:hint="eastAsia" w:ascii="Times New Roman" w:hAnsi="Times New Roman" w:eastAsia="宋体" w:cs="宋体"/>
          <w:color w:val="auto"/>
          <w:szCs w:val="21"/>
          <w:highlight w:val="none"/>
        </w:rPr>
        <w:t>周岁的流动人口数</w:t>
      </w:r>
      <w:r>
        <w:rPr>
          <w:rFonts w:hint="eastAsia" w:ascii="Times New Roman" w:hAnsi="Times New Roman" w:cs="宋体"/>
          <w:color w:val="auto"/>
          <w:szCs w:val="21"/>
          <w:highlight w:val="none"/>
          <w:lang w:eastAsia="zh-CN"/>
        </w:rPr>
        <w:t>，</w:t>
      </w:r>
      <w:r>
        <w:rPr>
          <w:rFonts w:hint="eastAsia" w:ascii="Times New Roman" w:hAnsi="Times New Roman" w:cs="宋体"/>
          <w:color w:val="auto"/>
          <w:szCs w:val="21"/>
          <w:highlight w:val="none"/>
          <w:lang w:val="en-US" w:eastAsia="zh-CN"/>
        </w:rPr>
        <w:t>以</w:t>
      </w:r>
      <w:r>
        <w:rPr>
          <w:rFonts w:hint="eastAsia" w:ascii="Times New Roman" w:hAnsi="Times New Roman" w:cs="宋体"/>
          <w:color w:val="auto"/>
          <w:szCs w:val="21"/>
          <w:highlight w:val="none"/>
          <w:lang w:eastAsia="zh-CN"/>
        </w:rPr>
        <w:t>及占流动人口总数的比例</w:t>
      </w:r>
      <w:r>
        <w:rPr>
          <w:rFonts w:hint="eastAsia" w:ascii="Times New Roman" w:hAnsi="Times New Roman" w:eastAsia="宋体" w:cs="宋体"/>
          <w:color w:val="auto"/>
          <w:szCs w:val="21"/>
          <w:highlight w:val="none"/>
        </w:rPr>
        <w:t>。统计时点为每年度的6月30日24时。</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olor w:val="auto"/>
          <w:kern w:val="0"/>
          <w:sz w:val="28"/>
          <w:szCs w:val="28"/>
          <w:highlight w:val="none"/>
        </w:rPr>
      </w:pPr>
      <w:bookmarkStart w:id="239" w:name="_Toc1075256545"/>
      <w:bookmarkStart w:id="240" w:name="_Toc200233819"/>
      <w:bookmarkStart w:id="241" w:name="_Toc145373268"/>
      <w:bookmarkStart w:id="242" w:name="_Toc2643"/>
      <w:bookmarkStart w:id="243" w:name="_Toc22808"/>
      <w:bookmarkStart w:id="244" w:name="_Toc26475"/>
      <w:bookmarkStart w:id="245" w:name="_Toc32109"/>
      <w:bookmarkStart w:id="246" w:name="_Toc7846"/>
      <w:bookmarkStart w:id="247" w:name="_Toc666450280"/>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eastAsia="zh-CN"/>
        </w:rPr>
        <w:t>六</w:t>
      </w:r>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val="en-US" w:eastAsia="zh-CN"/>
        </w:rPr>
        <w:t>青少年受教育总体</w:t>
      </w:r>
      <w:r>
        <w:rPr>
          <w:rFonts w:hint="eastAsia" w:ascii="Times New Roman" w:hAnsi="Times New Roman"/>
          <w:color w:val="auto"/>
          <w:kern w:val="0"/>
          <w:sz w:val="28"/>
          <w:szCs w:val="28"/>
          <w:highlight w:val="none"/>
        </w:rPr>
        <w:t>情况表</w:t>
      </w:r>
      <w:bookmarkEnd w:id="239"/>
      <w:bookmarkEnd w:id="240"/>
      <w:bookmarkEnd w:id="241"/>
      <w:bookmarkEnd w:id="242"/>
      <w:bookmarkEnd w:id="243"/>
      <w:bookmarkEnd w:id="244"/>
      <w:bookmarkEnd w:id="245"/>
      <w:bookmarkEnd w:id="246"/>
      <w:bookmarkEnd w:id="247"/>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eastAsia" w:ascii="Times New Roman" w:hAnsi="Times New Roman" w:eastAsia="宋体" w:cs="宋体"/>
          <w:color w:val="auto"/>
          <w:szCs w:val="21"/>
          <w:highlight w:val="none"/>
        </w:rPr>
      </w:pPr>
      <w:r>
        <w:rPr>
          <w:rFonts w:hint="eastAsia" w:ascii="Times New Roman" w:hAnsi="Times New Roman" w:eastAsia="黑体" w:cs="黑体"/>
          <w:b w:val="0"/>
          <w:bCs w:val="0"/>
          <w:color w:val="auto"/>
          <w:szCs w:val="21"/>
          <w:highlight w:val="none"/>
          <w:lang w:val="en-US" w:eastAsia="zh-CN"/>
        </w:rPr>
        <w:t>高中阶段毛入学率</w:t>
      </w:r>
      <w:r>
        <w:rPr>
          <w:rFonts w:hint="eastAsia" w:ascii="Times New Roman" w:hAnsi="Times New Roman" w:eastAsia="宋体" w:cs="宋体"/>
          <w:color w:val="auto"/>
          <w:szCs w:val="21"/>
          <w:highlight w:val="none"/>
          <w:lang w:val="en-US" w:eastAsia="zh-CN"/>
        </w:rPr>
        <w:t xml:space="preserve">  </w:t>
      </w:r>
      <w:r>
        <w:rPr>
          <w:rFonts w:hint="eastAsia" w:ascii="Times New Roman" w:hAnsi="Times New Roman" w:eastAsia="宋体" w:cs="宋体"/>
          <w:color w:val="auto"/>
          <w:szCs w:val="21"/>
          <w:highlight w:val="none"/>
        </w:rPr>
        <w:t>高中阶段在校生总数/15</w:t>
      </w:r>
      <w:r>
        <w:rPr>
          <w:rFonts w:hint="eastAsia" w:ascii="Times New Roman" w:hAnsi="Times New Roman" w:cs="宋体"/>
          <w:color w:val="auto"/>
          <w:szCs w:val="21"/>
          <w:highlight w:val="none"/>
          <w:lang w:val="en-US" w:eastAsia="zh-CN"/>
        </w:rPr>
        <w:t>（含）</w:t>
      </w:r>
      <w:r>
        <w:rPr>
          <w:rFonts w:hint="eastAsia" w:ascii="Times New Roman" w:hAnsi="Times New Roman" w:cs="宋体"/>
          <w:color w:val="auto"/>
          <w:szCs w:val="21"/>
          <w:highlight w:val="none"/>
          <w:lang w:eastAsia="zh-CN"/>
        </w:rPr>
        <w:t>—</w:t>
      </w:r>
      <w:r>
        <w:rPr>
          <w:rFonts w:hint="eastAsia" w:ascii="Times New Roman" w:hAnsi="Times New Roman" w:eastAsia="宋体" w:cs="宋体"/>
          <w:color w:val="auto"/>
          <w:szCs w:val="21"/>
          <w:highlight w:val="none"/>
        </w:rPr>
        <w:t>17</w:t>
      </w:r>
      <w:r>
        <w:rPr>
          <w:rFonts w:hint="eastAsia" w:ascii="Times New Roman" w:hAnsi="Times New Roman" w:cs="宋体"/>
          <w:color w:val="auto"/>
          <w:szCs w:val="21"/>
          <w:highlight w:val="none"/>
          <w:lang w:val="en-US" w:eastAsia="zh-CN"/>
        </w:rPr>
        <w:t>（含）周</w:t>
      </w:r>
      <w:r>
        <w:rPr>
          <w:rFonts w:hint="eastAsia" w:ascii="Times New Roman" w:hAnsi="Times New Roman" w:eastAsia="宋体" w:cs="宋体"/>
          <w:color w:val="auto"/>
          <w:szCs w:val="21"/>
          <w:highlight w:val="none"/>
        </w:rPr>
        <w:t>岁年龄组人口数</w:t>
      </w:r>
      <w:r>
        <w:rPr>
          <w:rFonts w:hint="default" w:ascii="Times New Roman" w:hAnsi="Times New Roman" w:cs="Arial"/>
          <w:color w:val="auto"/>
          <w:szCs w:val="21"/>
          <w:highlight w:val="none"/>
          <w:lang w:val="en-US" w:eastAsia="zh-CN"/>
        </w:rPr>
        <w:t>×</w:t>
      </w:r>
      <w:r>
        <w:rPr>
          <w:rFonts w:hint="eastAsia" w:ascii="Times New Roman" w:hAnsi="Times New Roman" w:cs="宋体"/>
          <w:color w:val="auto"/>
          <w:szCs w:val="21"/>
          <w:highlight w:val="none"/>
          <w:lang w:val="en-US" w:eastAsia="zh-CN"/>
        </w:rPr>
        <w:t>100%。</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eastAsia" w:ascii="Times New Roman" w:hAnsi="Times New Roman" w:eastAsia="黑体" w:cs="黑体"/>
          <w:b w:val="0"/>
          <w:bCs w:val="0"/>
          <w:color w:val="auto"/>
          <w:szCs w:val="21"/>
          <w:highlight w:val="none"/>
        </w:rPr>
      </w:pPr>
      <w:r>
        <w:rPr>
          <w:rFonts w:hint="eastAsia" w:ascii="Times New Roman" w:hAnsi="Times New Roman" w:eastAsia="黑体" w:cs="黑体"/>
          <w:b w:val="0"/>
          <w:bCs w:val="0"/>
          <w:color w:val="auto"/>
          <w:szCs w:val="21"/>
          <w:highlight w:val="none"/>
          <w:lang w:val="en-US" w:eastAsia="zh-CN"/>
        </w:rPr>
        <w:t>高等教育毛入学率</w:t>
      </w:r>
      <w:r>
        <w:rPr>
          <w:rFonts w:hint="eastAsia" w:ascii="Times New Roman" w:hAnsi="Times New Roman" w:eastAsia="宋体" w:cs="宋体"/>
          <w:color w:val="auto"/>
          <w:szCs w:val="21"/>
          <w:highlight w:val="none"/>
          <w:lang w:val="en-US" w:eastAsia="zh-CN"/>
        </w:rPr>
        <w:t xml:space="preserve">  </w:t>
      </w:r>
      <w:r>
        <w:rPr>
          <w:rFonts w:hint="eastAsia" w:ascii="Times New Roman" w:hAnsi="Times New Roman" w:eastAsia="宋体" w:cs="宋体"/>
          <w:color w:val="auto"/>
          <w:szCs w:val="21"/>
          <w:highlight w:val="none"/>
        </w:rPr>
        <w:t>高等教育在学总规模/18</w:t>
      </w:r>
      <w:r>
        <w:rPr>
          <w:rFonts w:hint="eastAsia" w:ascii="Times New Roman" w:hAnsi="Times New Roman" w:cs="宋体"/>
          <w:color w:val="auto"/>
          <w:szCs w:val="21"/>
          <w:highlight w:val="none"/>
          <w:lang w:val="en-US" w:eastAsia="zh-CN"/>
        </w:rPr>
        <w:t>（含）</w:t>
      </w:r>
      <w:r>
        <w:rPr>
          <w:rFonts w:hint="eastAsia" w:ascii="Times New Roman" w:hAnsi="Times New Roman" w:cs="宋体"/>
          <w:color w:val="auto"/>
          <w:szCs w:val="21"/>
          <w:highlight w:val="none"/>
          <w:lang w:eastAsia="zh-CN"/>
        </w:rPr>
        <w:t>—</w:t>
      </w:r>
      <w:r>
        <w:rPr>
          <w:rFonts w:hint="eastAsia" w:ascii="Times New Roman" w:hAnsi="Times New Roman" w:eastAsia="宋体" w:cs="宋体"/>
          <w:color w:val="auto"/>
          <w:szCs w:val="21"/>
          <w:highlight w:val="none"/>
        </w:rPr>
        <w:t>22</w:t>
      </w:r>
      <w:r>
        <w:rPr>
          <w:rFonts w:hint="eastAsia" w:ascii="Times New Roman" w:hAnsi="Times New Roman" w:cs="宋体"/>
          <w:color w:val="auto"/>
          <w:szCs w:val="21"/>
          <w:highlight w:val="none"/>
          <w:lang w:val="en-US" w:eastAsia="zh-CN"/>
        </w:rPr>
        <w:t>（含）周岁</w:t>
      </w:r>
      <w:r>
        <w:rPr>
          <w:rFonts w:hint="eastAsia" w:ascii="Times New Roman" w:hAnsi="Times New Roman" w:eastAsia="宋体" w:cs="宋体"/>
          <w:color w:val="auto"/>
          <w:szCs w:val="21"/>
          <w:highlight w:val="none"/>
        </w:rPr>
        <w:t>年龄组人口数</w:t>
      </w:r>
      <w:r>
        <w:rPr>
          <w:rFonts w:hint="default" w:ascii="Times New Roman" w:hAnsi="Times New Roman" w:cs="Arial"/>
          <w:color w:val="auto"/>
          <w:szCs w:val="21"/>
          <w:highlight w:val="none"/>
          <w:lang w:val="en-US" w:eastAsia="zh-CN"/>
        </w:rPr>
        <w:t>×</w:t>
      </w:r>
      <w:r>
        <w:rPr>
          <w:rFonts w:hint="eastAsia" w:ascii="Times New Roman" w:hAnsi="Times New Roman" w:cs="宋体"/>
          <w:color w:val="auto"/>
          <w:szCs w:val="21"/>
          <w:highlight w:val="none"/>
          <w:lang w:val="en-US" w:eastAsia="zh-CN"/>
        </w:rPr>
        <w:t>100%。</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default" w:ascii="Times New Roman" w:hAnsi="Times New Roman" w:eastAsia="宋体" w:cs="宋体"/>
          <w:color w:val="auto"/>
          <w:szCs w:val="21"/>
          <w:highlight w:val="none"/>
          <w:lang w:val="en-US" w:eastAsia="zh-CN"/>
        </w:rPr>
      </w:pPr>
      <w:r>
        <w:rPr>
          <w:rFonts w:hint="eastAsia" w:ascii="Times New Roman" w:hAnsi="Times New Roman" w:eastAsia="黑体" w:cs="黑体"/>
          <w:b w:val="0"/>
          <w:bCs w:val="0"/>
          <w:color w:val="auto"/>
          <w:szCs w:val="21"/>
          <w:highlight w:val="none"/>
          <w:lang w:val="en-US" w:eastAsia="zh-CN"/>
        </w:rPr>
        <w:t xml:space="preserve">中小学生心理健康测评达标率  </w:t>
      </w:r>
      <w:r>
        <w:rPr>
          <w:rFonts w:hint="eastAsia" w:ascii="Times New Roman" w:hAnsi="Times New Roman" w:cs="宋体"/>
          <w:color w:val="auto"/>
          <w:szCs w:val="21"/>
          <w:highlight w:val="none"/>
          <w:lang w:val="en-US" w:eastAsia="zh-CN"/>
        </w:rPr>
        <w:t>小学、初中、高中教育阶段参与心理健康测评达到心理健康标准的学生数，占各教育阶段参与测评学生总数的比例。</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default" w:ascii="Times New Roman" w:hAnsi="Times New Roman" w:eastAsia="黑体" w:cs="黑体"/>
          <w:b w:val="0"/>
          <w:bCs w:val="0"/>
          <w:color w:val="auto"/>
          <w:szCs w:val="21"/>
          <w:highlight w:val="none"/>
          <w:lang w:val="en-US" w:eastAsia="zh-CN"/>
        </w:rPr>
      </w:pPr>
      <w:r>
        <w:rPr>
          <w:rFonts w:hint="eastAsia" w:ascii="Times New Roman" w:hAnsi="Times New Roman" w:eastAsia="黑体" w:cs="黑体"/>
          <w:b w:val="0"/>
          <w:bCs w:val="0"/>
          <w:color w:val="auto"/>
          <w:szCs w:val="21"/>
          <w:highlight w:val="none"/>
          <w:lang w:val="en-US" w:eastAsia="zh-CN"/>
        </w:rPr>
        <w:t xml:space="preserve">每十万人口各级各类学校平均在校生数  </w:t>
      </w:r>
      <w:r>
        <w:rPr>
          <w:rFonts w:hint="eastAsia" w:ascii="Times New Roman" w:hAnsi="Times New Roman" w:cs="宋体"/>
          <w:color w:val="auto"/>
          <w:szCs w:val="21"/>
          <w:highlight w:val="none"/>
          <w:lang w:val="en-US" w:eastAsia="zh-CN"/>
        </w:rPr>
        <w:t>每十万人口中，在学前、小学、初中、高中、高等教育阶段各类学校注册学习的学生平均人数。</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default" w:ascii="Times New Roman" w:hAnsi="Times New Roman" w:cs="宋体"/>
          <w:color w:val="auto"/>
          <w:szCs w:val="21"/>
          <w:highlight w:val="none"/>
          <w:lang w:val="en-US" w:eastAsia="zh-CN"/>
        </w:rPr>
      </w:pPr>
      <w:r>
        <w:rPr>
          <w:rFonts w:hint="eastAsia" w:ascii="Times New Roman" w:hAnsi="Times New Roman" w:eastAsia="黑体" w:cs="黑体"/>
          <w:b w:val="0"/>
          <w:bCs w:val="0"/>
          <w:color w:val="auto"/>
          <w:szCs w:val="21"/>
          <w:highlight w:val="none"/>
          <w:lang w:val="en-US" w:eastAsia="zh-CN"/>
        </w:rPr>
        <w:t xml:space="preserve">残疾青年接受高等教育、中等职业教育人数（不含技工学校）  </w:t>
      </w:r>
      <w:r>
        <w:rPr>
          <w:rFonts w:hint="eastAsia" w:ascii="Times New Roman" w:hAnsi="Times New Roman" w:cs="宋体"/>
          <w:color w:val="auto"/>
          <w:szCs w:val="21"/>
          <w:highlight w:val="none"/>
          <w:lang w:val="en-US" w:eastAsia="zh-CN"/>
        </w:rPr>
        <w:t>学年开学后，在高等学校、中等职业学校（不含技工学校）学习具有学籍的残疾学生人数，包括休学学生。</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olor w:val="auto"/>
          <w:kern w:val="0"/>
          <w:sz w:val="28"/>
          <w:szCs w:val="28"/>
          <w:highlight w:val="none"/>
        </w:rPr>
      </w:pPr>
      <w:bookmarkStart w:id="248" w:name="_Toc944293204"/>
      <w:bookmarkStart w:id="249" w:name="_Toc803149608"/>
      <w:bookmarkStart w:id="250" w:name="_Toc1763738683"/>
      <w:bookmarkStart w:id="251" w:name="_Toc285245378"/>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eastAsia="zh-CN"/>
        </w:rPr>
        <w:t>七</w:t>
      </w:r>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val="en-US" w:eastAsia="zh-CN"/>
        </w:rPr>
        <w:t>公办幼儿园在园人数占比</w:t>
      </w:r>
      <w:r>
        <w:rPr>
          <w:rFonts w:hint="eastAsia" w:ascii="Times New Roman" w:hAnsi="Times New Roman"/>
          <w:color w:val="auto"/>
          <w:kern w:val="0"/>
          <w:sz w:val="28"/>
          <w:szCs w:val="28"/>
          <w:highlight w:val="none"/>
        </w:rPr>
        <w:t>情况表</w:t>
      </w:r>
      <w:bookmarkEnd w:id="248"/>
      <w:bookmarkEnd w:id="249"/>
      <w:bookmarkEnd w:id="250"/>
      <w:bookmarkEnd w:id="251"/>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eastAsia" w:ascii="Times New Roman" w:hAnsi="Times New Roman" w:cs="宋体"/>
          <w:color w:val="auto"/>
          <w:szCs w:val="21"/>
          <w:highlight w:val="none"/>
          <w:lang w:val="en-US" w:eastAsia="zh-CN"/>
        </w:rPr>
      </w:pPr>
      <w:r>
        <w:rPr>
          <w:rFonts w:hint="default" w:ascii="Times New Roman" w:hAnsi="Times New Roman" w:eastAsia="黑体" w:cs="黑体"/>
          <w:b w:val="0"/>
          <w:bCs w:val="0"/>
          <w:color w:val="auto"/>
          <w:szCs w:val="21"/>
          <w:highlight w:val="none"/>
          <w:lang w:val="en-US" w:eastAsia="zh-CN"/>
        </w:rPr>
        <w:t>公办幼儿园在园人数</w:t>
      </w:r>
      <w:r>
        <w:rPr>
          <w:rFonts w:hint="eastAsia" w:ascii="Times New Roman" w:hAnsi="Times New Roman" w:eastAsia="黑体" w:cs="黑体"/>
          <w:b w:val="0"/>
          <w:bCs w:val="0"/>
          <w:color w:val="auto"/>
          <w:szCs w:val="21"/>
          <w:highlight w:val="none"/>
          <w:lang w:val="en-US" w:eastAsia="zh-CN"/>
        </w:rPr>
        <w:t>及</w:t>
      </w:r>
      <w:r>
        <w:rPr>
          <w:rFonts w:hint="default" w:ascii="Times New Roman" w:hAnsi="Times New Roman" w:eastAsia="黑体" w:cs="黑体"/>
          <w:b w:val="0"/>
          <w:bCs w:val="0"/>
          <w:color w:val="auto"/>
          <w:szCs w:val="21"/>
          <w:highlight w:val="none"/>
          <w:lang w:val="en-US" w:eastAsia="zh-CN"/>
        </w:rPr>
        <w:t>占比</w:t>
      </w:r>
      <w:r>
        <w:rPr>
          <w:rFonts w:hint="eastAsia" w:ascii="Times New Roman" w:hAnsi="Times New Roman" w:eastAsia="黑体" w:cs="黑体"/>
          <w:b w:val="0"/>
          <w:bCs w:val="0"/>
          <w:color w:val="auto"/>
          <w:szCs w:val="21"/>
          <w:highlight w:val="none"/>
          <w:lang w:val="en-US" w:eastAsia="zh-CN"/>
        </w:rPr>
        <w:t xml:space="preserve">  </w:t>
      </w:r>
      <w:r>
        <w:rPr>
          <w:rFonts w:hint="eastAsia" w:ascii="Times New Roman" w:hAnsi="Times New Roman" w:cs="宋体"/>
          <w:color w:val="auto"/>
          <w:szCs w:val="21"/>
          <w:highlight w:val="none"/>
          <w:lang w:val="en-US" w:eastAsia="zh-CN"/>
        </w:rPr>
        <w:t>公办幼儿园在园幼儿数，以及占总在园幼儿数的比例。</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olor w:val="auto"/>
          <w:kern w:val="0"/>
          <w:sz w:val="28"/>
          <w:szCs w:val="28"/>
          <w:highlight w:val="none"/>
        </w:rPr>
      </w:pPr>
      <w:bookmarkStart w:id="252" w:name="_Toc2098844793"/>
      <w:bookmarkStart w:id="253" w:name="_Toc1878657436"/>
      <w:bookmarkStart w:id="254" w:name="_Toc1838397421"/>
      <w:bookmarkStart w:id="255" w:name="_Toc961497140"/>
      <w:bookmarkStart w:id="256" w:name="_Toc32595"/>
      <w:bookmarkStart w:id="257" w:name="_Toc31689"/>
      <w:bookmarkStart w:id="258" w:name="_Toc13880"/>
      <w:bookmarkStart w:id="259" w:name="_Toc26810"/>
      <w:bookmarkStart w:id="260" w:name="_Toc23228"/>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eastAsia="zh-CN"/>
        </w:rPr>
        <w:t>八</w:t>
      </w:r>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val="en-US" w:eastAsia="zh-CN"/>
        </w:rPr>
        <w:t>各级教育在校生人数情况表</w:t>
      </w:r>
      <w:bookmarkEnd w:id="252"/>
      <w:bookmarkEnd w:id="253"/>
      <w:bookmarkEnd w:id="254"/>
      <w:bookmarkEnd w:id="255"/>
    </w:p>
    <w:p>
      <w:pPr>
        <w:pStyle w:val="3"/>
        <w:keepNext w:val="0"/>
        <w:keepLines w:val="0"/>
        <w:pageBreakBefore w:val="0"/>
        <w:widowControl w:val="0"/>
        <w:shd w:val="clear" w:color="auto" w:fill="auto"/>
        <w:kinsoku/>
        <w:wordWrap/>
        <w:overflowPunct/>
        <w:topLinePunct w:val="0"/>
        <w:autoSpaceDE/>
        <w:autoSpaceDN/>
        <w:bidi w:val="0"/>
        <w:adjustRightInd/>
        <w:snapToGrid/>
        <w:spacing w:before="157" w:beforeLines="50" w:line="360" w:lineRule="auto"/>
        <w:textAlignment w:val="auto"/>
        <w:rPr>
          <w:rFonts w:hint="eastAsia" w:ascii="Times New Roman" w:hAnsi="Times New Roman" w:eastAsia="宋体" w:cs="宋体"/>
          <w:color w:val="auto"/>
          <w:kern w:val="2"/>
          <w:sz w:val="21"/>
          <w:szCs w:val="21"/>
          <w:highlight w:val="none"/>
          <w:lang w:val="en-US" w:eastAsia="zh-CN" w:bidi="ar-SA"/>
        </w:rPr>
      </w:pPr>
      <w:r>
        <w:rPr>
          <w:rFonts w:hint="eastAsia" w:ascii="Times New Roman" w:hAnsi="Times New Roman" w:eastAsia="黑体" w:cs="黑体"/>
          <w:b w:val="0"/>
          <w:bCs w:val="0"/>
          <w:color w:val="auto"/>
          <w:kern w:val="2"/>
          <w:sz w:val="21"/>
          <w:szCs w:val="21"/>
          <w:highlight w:val="none"/>
          <w:lang w:val="en-US" w:eastAsia="zh-CN" w:bidi="ar-SA"/>
        </w:rPr>
        <w:t>各级教育在校生人数</w:t>
      </w:r>
      <w:r>
        <w:rPr>
          <w:rFonts w:hint="eastAsia"/>
          <w:highlight w:val="none"/>
          <w:lang w:val="en-US" w:eastAsia="zh-CN"/>
        </w:rPr>
        <w:t xml:space="preserve">  </w:t>
      </w:r>
      <w:r>
        <w:rPr>
          <w:rFonts w:hint="eastAsia" w:ascii="Times New Roman" w:hAnsi="Times New Roman" w:eastAsia="宋体" w:cs="宋体"/>
          <w:color w:val="auto"/>
          <w:kern w:val="2"/>
          <w:sz w:val="21"/>
          <w:szCs w:val="21"/>
          <w:highlight w:val="none"/>
          <w:lang w:val="en-US" w:eastAsia="zh-CN" w:bidi="ar-SA"/>
        </w:rPr>
        <w:t>在小学、初中、高中、中等职业学校注册学习的学生总数。中等职业学校包含普通中专学校、成人中专学校、职业高中学校、其他中职机构、附设中职班等。</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olor w:val="auto"/>
          <w:kern w:val="0"/>
          <w:sz w:val="28"/>
          <w:szCs w:val="28"/>
          <w:highlight w:val="none"/>
        </w:rPr>
      </w:pPr>
      <w:bookmarkStart w:id="261" w:name="_Toc657032056"/>
      <w:bookmarkStart w:id="262" w:name="_Toc2115603350"/>
      <w:bookmarkStart w:id="263" w:name="_Toc721667922"/>
      <w:bookmarkStart w:id="264" w:name="_Toc1535222458"/>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eastAsia="zh-CN"/>
        </w:rPr>
        <w:t>九</w:t>
      </w:r>
      <w:r>
        <w:rPr>
          <w:rFonts w:hint="eastAsia" w:ascii="Times New Roman" w:hAnsi="Times New Roman"/>
          <w:color w:val="auto"/>
          <w:kern w:val="0"/>
          <w:sz w:val="28"/>
          <w:szCs w:val="28"/>
          <w:highlight w:val="none"/>
        </w:rPr>
        <w:t>）</w:t>
      </w:r>
      <w:bookmarkEnd w:id="256"/>
      <w:bookmarkEnd w:id="257"/>
      <w:bookmarkEnd w:id="258"/>
      <w:bookmarkEnd w:id="259"/>
      <w:bookmarkEnd w:id="260"/>
      <w:r>
        <w:rPr>
          <w:rFonts w:hint="eastAsia" w:ascii="Times New Roman" w:hAnsi="Times New Roman"/>
          <w:color w:val="auto"/>
          <w:kern w:val="0"/>
          <w:sz w:val="28"/>
          <w:szCs w:val="28"/>
          <w:highlight w:val="none"/>
          <w:lang w:val="en-US" w:eastAsia="zh-CN"/>
        </w:rPr>
        <w:t>义务教育阶段进城务工人员随迁子女就读情况表</w:t>
      </w:r>
      <w:bookmarkEnd w:id="261"/>
      <w:bookmarkEnd w:id="262"/>
      <w:bookmarkEnd w:id="263"/>
      <w:bookmarkEnd w:id="264"/>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eastAsia" w:ascii="Times New Roman" w:hAnsi="Times New Roman" w:cs="宋体"/>
          <w:color w:val="auto"/>
          <w:szCs w:val="21"/>
          <w:highlight w:val="none"/>
          <w:lang w:val="en-US" w:eastAsia="zh-CN"/>
        </w:rPr>
      </w:pPr>
      <w:r>
        <w:rPr>
          <w:rFonts w:hint="eastAsia" w:ascii="Times New Roman" w:hAnsi="Times New Roman" w:eastAsia="黑体" w:cs="黑体"/>
          <w:b w:val="0"/>
          <w:bCs w:val="0"/>
          <w:color w:val="auto"/>
          <w:szCs w:val="21"/>
          <w:highlight w:val="none"/>
          <w:lang w:val="en-US" w:eastAsia="zh-CN"/>
        </w:rPr>
        <w:t>义务教育阶段进城务工人员随迁子女在公办学校就读人数及所占比例</w:t>
      </w:r>
      <w:r>
        <w:rPr>
          <w:rFonts w:hint="eastAsia" w:ascii="Times New Roman" w:hAnsi="Times New Roman" w:cs="宋体"/>
          <w:color w:val="auto"/>
          <w:szCs w:val="21"/>
          <w:highlight w:val="none"/>
          <w:lang w:val="en-US" w:eastAsia="zh-CN"/>
        </w:rPr>
        <w:t xml:space="preserve">  义务教育阶段（分小学、初中）在公办学校就读的进城务工人员随迁子女人数，以及占义务教育阶段进城务工人员随迁子女总人数的比例。</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ascii="Times New Roman" w:hAnsi="Times New Roman"/>
          <w:color w:val="auto"/>
          <w:kern w:val="0"/>
          <w:sz w:val="28"/>
          <w:szCs w:val="28"/>
          <w:highlight w:val="none"/>
        </w:rPr>
      </w:pPr>
      <w:bookmarkStart w:id="265" w:name="_Toc1269911630"/>
      <w:bookmarkStart w:id="266" w:name="_Toc1248795068"/>
      <w:bookmarkStart w:id="267" w:name="_Toc1179439423"/>
      <w:bookmarkStart w:id="268" w:name="_Toc1222599006"/>
      <w:bookmarkStart w:id="269" w:name="_Toc16586"/>
      <w:bookmarkStart w:id="270" w:name="_Toc934"/>
      <w:bookmarkStart w:id="271" w:name="_Toc23554"/>
      <w:bookmarkStart w:id="272" w:name="_Toc14437"/>
      <w:bookmarkStart w:id="273" w:name="_Toc7349"/>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eastAsia="zh-CN"/>
        </w:rPr>
        <w:t>十</w:t>
      </w:r>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val="en-US" w:eastAsia="zh-CN"/>
        </w:rPr>
        <w:t>义务教育阶段农村学校在校生中留守儿童占比情况表</w:t>
      </w:r>
      <w:bookmarkEnd w:id="265"/>
      <w:bookmarkEnd w:id="266"/>
      <w:bookmarkEnd w:id="267"/>
      <w:bookmarkEnd w:id="268"/>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default" w:ascii="Times New Roman" w:hAnsi="Times New Roman" w:eastAsia="黑体" w:cs="黑体"/>
          <w:b w:val="0"/>
          <w:bCs w:val="0"/>
          <w:color w:val="auto"/>
          <w:szCs w:val="21"/>
          <w:highlight w:val="none"/>
          <w:lang w:val="en-US" w:eastAsia="zh-CN"/>
        </w:rPr>
      </w:pPr>
      <w:r>
        <w:rPr>
          <w:rFonts w:hint="eastAsia" w:ascii="Times New Roman" w:hAnsi="Times New Roman" w:eastAsia="黑体" w:cs="黑体"/>
          <w:b w:val="0"/>
          <w:bCs w:val="0"/>
          <w:color w:val="auto"/>
          <w:szCs w:val="21"/>
          <w:highlight w:val="none"/>
          <w:lang w:val="en-US" w:eastAsia="zh-CN"/>
        </w:rPr>
        <w:t xml:space="preserve">义务教育阶段农村学校在校生中留守儿童人数及所占比例  </w:t>
      </w:r>
      <w:r>
        <w:rPr>
          <w:rFonts w:hint="eastAsia" w:ascii="Times New Roman" w:hAnsi="Times New Roman" w:cs="宋体"/>
          <w:color w:val="auto"/>
          <w:szCs w:val="21"/>
          <w:highlight w:val="none"/>
          <w:lang w:val="en-US" w:eastAsia="zh-CN"/>
        </w:rPr>
        <w:t>义务教育阶段（分小学、初中）农村学校在校生中留守儿童人数，以及占义务教育阶段农村学校在校生总数的比例。</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olor w:val="auto"/>
          <w:kern w:val="0"/>
          <w:sz w:val="28"/>
          <w:szCs w:val="28"/>
          <w:highlight w:val="none"/>
        </w:rPr>
      </w:pPr>
      <w:bookmarkStart w:id="274" w:name="_Toc164939563"/>
      <w:bookmarkStart w:id="275" w:name="_Toc1802777861"/>
      <w:bookmarkStart w:id="276" w:name="_Toc701909603"/>
      <w:bookmarkStart w:id="277" w:name="_Toc1129207204"/>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eastAsia="zh-CN"/>
        </w:rPr>
        <w:t>十一</w:t>
      </w:r>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val="en-US" w:eastAsia="zh-CN"/>
        </w:rPr>
        <w:t>残疾青少年受教育</w:t>
      </w:r>
      <w:r>
        <w:rPr>
          <w:rFonts w:hint="eastAsia" w:ascii="Times New Roman" w:hAnsi="Times New Roman"/>
          <w:color w:val="auto"/>
          <w:kern w:val="0"/>
          <w:sz w:val="28"/>
          <w:szCs w:val="28"/>
          <w:highlight w:val="none"/>
          <w:lang w:eastAsia="zh-CN"/>
        </w:rPr>
        <w:t>情况</w:t>
      </w:r>
      <w:r>
        <w:rPr>
          <w:rFonts w:hint="eastAsia" w:ascii="Times New Roman" w:hAnsi="Times New Roman"/>
          <w:color w:val="auto"/>
          <w:kern w:val="0"/>
          <w:sz w:val="28"/>
          <w:szCs w:val="28"/>
          <w:highlight w:val="none"/>
        </w:rPr>
        <w:t>表</w:t>
      </w:r>
      <w:bookmarkEnd w:id="274"/>
      <w:bookmarkEnd w:id="275"/>
      <w:bookmarkEnd w:id="276"/>
      <w:bookmarkEnd w:id="277"/>
    </w:p>
    <w:p>
      <w:pPr>
        <w:keepNext w:val="0"/>
        <w:keepLines w:val="0"/>
        <w:pageBreakBefore w:val="0"/>
        <w:widowControl w:val="0"/>
        <w:shd w:val="clear" w:color="auto" w:fill="auto"/>
        <w:kinsoku/>
        <w:wordWrap/>
        <w:overflowPunct/>
        <w:topLinePunct w:val="0"/>
        <w:autoSpaceDE/>
        <w:autoSpaceDN/>
        <w:bidi w:val="0"/>
        <w:adjustRightInd/>
        <w:snapToGrid/>
        <w:spacing w:before="157" w:beforeLines="50" w:line="360" w:lineRule="auto"/>
        <w:ind w:right="0" w:rightChars="0" w:firstLine="420" w:firstLineChars="200"/>
        <w:jc w:val="both"/>
        <w:textAlignment w:val="auto"/>
        <w:outlineLvl w:val="1"/>
        <w:rPr>
          <w:rFonts w:hint="eastAsia" w:ascii="Times New Roman" w:hAnsi="Times New Roman" w:cs="宋体"/>
          <w:color w:val="auto"/>
          <w:szCs w:val="21"/>
          <w:highlight w:val="none"/>
          <w:lang w:val="en-US" w:eastAsia="zh-CN"/>
        </w:rPr>
      </w:pPr>
      <w:bookmarkStart w:id="278" w:name="_Toc1084984594"/>
      <w:bookmarkStart w:id="279" w:name="_Toc640857885"/>
      <w:bookmarkStart w:id="280" w:name="_Toc1452587850"/>
      <w:bookmarkStart w:id="281" w:name="_Toc791952119"/>
      <w:r>
        <w:rPr>
          <w:rFonts w:hint="eastAsia" w:ascii="Times New Roman" w:hAnsi="Times New Roman" w:eastAsia="黑体" w:cs="黑体"/>
          <w:b w:val="0"/>
          <w:bCs w:val="0"/>
          <w:color w:val="auto"/>
          <w:szCs w:val="21"/>
          <w:highlight w:val="none"/>
          <w:lang w:val="en-US" w:eastAsia="zh-CN"/>
        </w:rPr>
        <w:t xml:space="preserve">义务教育阶段随班就读残疾学生数  </w:t>
      </w:r>
      <w:r>
        <w:rPr>
          <w:rFonts w:hint="eastAsia" w:ascii="Times New Roman" w:hAnsi="Times New Roman" w:cs="宋体"/>
          <w:color w:val="auto"/>
          <w:szCs w:val="21"/>
          <w:highlight w:val="none"/>
          <w:lang w:val="en-US" w:eastAsia="zh-CN"/>
        </w:rPr>
        <w:t>义务教育阶段（分小学、初中）随班就读的持证残疾学生人数。</w:t>
      </w:r>
      <w:bookmarkEnd w:id="278"/>
      <w:bookmarkEnd w:id="279"/>
      <w:bookmarkEnd w:id="280"/>
      <w:bookmarkEnd w:id="281"/>
    </w:p>
    <w:p>
      <w:pPr>
        <w:pStyle w:val="2"/>
        <w:keepNext w:val="0"/>
        <w:keepLines w:val="0"/>
        <w:pageBreakBefore w:val="0"/>
        <w:widowControl w:val="0"/>
        <w:shd w:val="clear" w:color="auto" w:fill="auto"/>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ascii="Times New Roman" w:hAnsi="Times New Roman"/>
          <w:color w:val="auto"/>
          <w:kern w:val="0"/>
          <w:sz w:val="28"/>
          <w:szCs w:val="28"/>
          <w:highlight w:val="none"/>
        </w:rPr>
      </w:pPr>
      <w:r>
        <w:rPr>
          <w:rFonts w:hint="eastAsia" w:ascii="Times New Roman" w:hAnsi="Times New Roman" w:eastAsia="黑体" w:cs="黑体"/>
          <w:b w:val="0"/>
          <w:bCs w:val="0"/>
          <w:color w:val="auto"/>
          <w:kern w:val="2"/>
          <w:sz w:val="21"/>
          <w:szCs w:val="21"/>
          <w:highlight w:val="none"/>
          <w:lang w:val="en-US" w:eastAsia="zh-CN" w:bidi="ar-SA"/>
        </w:rPr>
        <w:t xml:space="preserve">适龄持证残疾青少年入学率  </w:t>
      </w:r>
      <w:r>
        <w:rPr>
          <w:rFonts w:hint="eastAsia" w:ascii="Times New Roman" w:hAnsi="Times New Roman" w:eastAsia="宋体" w:cs="宋体"/>
          <w:color w:val="auto"/>
          <w:kern w:val="2"/>
          <w:sz w:val="21"/>
          <w:szCs w:val="21"/>
          <w:highlight w:val="none"/>
          <w:lang w:val="en-US" w:eastAsia="zh-CN" w:bidi="ar-SA"/>
        </w:rPr>
        <w:t>义务教育阶段持证残疾青少年入学人数占6（含）—14（含）周岁持证残疾青少年总人数的比例；高中</w:t>
      </w:r>
      <w:r>
        <w:rPr>
          <w:rFonts w:hint="eastAsia" w:ascii="Times New Roman" w:hAnsi="Times New Roman" w:cs="宋体"/>
          <w:color w:val="auto"/>
          <w:kern w:val="2"/>
          <w:sz w:val="21"/>
          <w:szCs w:val="21"/>
          <w:highlight w:val="none"/>
          <w:lang w:val="en-US" w:eastAsia="zh-CN" w:bidi="ar-SA"/>
        </w:rPr>
        <w:t>教育</w:t>
      </w:r>
      <w:r>
        <w:rPr>
          <w:rFonts w:hint="eastAsia" w:ascii="Times New Roman" w:hAnsi="Times New Roman" w:eastAsia="宋体" w:cs="宋体"/>
          <w:color w:val="auto"/>
          <w:kern w:val="2"/>
          <w:sz w:val="21"/>
          <w:szCs w:val="21"/>
          <w:highlight w:val="none"/>
          <w:lang w:val="en-US" w:eastAsia="zh-CN" w:bidi="ar-SA"/>
        </w:rPr>
        <w:t>阶段持证残疾青少年入学人数占15（含）—17（含）周岁持证残疾青少年总人数的比例。</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olor w:val="auto"/>
          <w:kern w:val="0"/>
          <w:sz w:val="28"/>
          <w:szCs w:val="28"/>
          <w:highlight w:val="none"/>
        </w:rPr>
      </w:pPr>
      <w:bookmarkStart w:id="282" w:name="_Toc846106769"/>
      <w:bookmarkStart w:id="283" w:name="_Toc1672627068"/>
      <w:bookmarkStart w:id="284" w:name="_Toc537330925"/>
      <w:bookmarkStart w:id="285" w:name="_Toc1790475134"/>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val="en-US" w:eastAsia="zh-CN"/>
        </w:rPr>
        <w:t>十二</w:t>
      </w:r>
      <w:r>
        <w:rPr>
          <w:rFonts w:hint="eastAsia" w:ascii="Times New Roman" w:hAnsi="Times New Roman"/>
          <w:color w:val="auto"/>
          <w:kern w:val="0"/>
          <w:sz w:val="28"/>
          <w:szCs w:val="28"/>
          <w:highlight w:val="none"/>
        </w:rPr>
        <w:t>）</w:t>
      </w:r>
      <w:bookmarkEnd w:id="269"/>
      <w:bookmarkEnd w:id="270"/>
      <w:bookmarkEnd w:id="271"/>
      <w:bookmarkEnd w:id="272"/>
      <w:bookmarkEnd w:id="273"/>
      <w:r>
        <w:rPr>
          <w:rFonts w:hint="eastAsia" w:ascii="Times New Roman" w:hAnsi="Times New Roman"/>
          <w:color w:val="auto"/>
          <w:kern w:val="0"/>
          <w:sz w:val="28"/>
          <w:szCs w:val="28"/>
          <w:highlight w:val="none"/>
          <w:lang w:val="en-US" w:eastAsia="zh-CN"/>
        </w:rPr>
        <w:t>儿童平均预期受教育年限、初中升入高中比例情况表</w:t>
      </w:r>
      <w:bookmarkEnd w:id="282"/>
      <w:bookmarkEnd w:id="283"/>
      <w:bookmarkEnd w:id="284"/>
      <w:bookmarkEnd w:id="285"/>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default" w:ascii="Times New Roman" w:hAnsi="Times New Roman" w:cs="宋体"/>
          <w:color w:val="auto"/>
          <w:szCs w:val="21"/>
          <w:highlight w:val="none"/>
          <w:lang w:val="en-US" w:eastAsia="zh-CN"/>
        </w:rPr>
      </w:pPr>
      <w:bookmarkStart w:id="286" w:name="_Toc7381"/>
      <w:bookmarkStart w:id="287" w:name="_Toc3283"/>
      <w:bookmarkStart w:id="288" w:name="_Toc23782"/>
      <w:bookmarkStart w:id="289" w:name="_Toc21697"/>
      <w:bookmarkStart w:id="290" w:name="_Toc5752"/>
      <w:r>
        <w:rPr>
          <w:rFonts w:hint="eastAsia" w:ascii="Times New Roman" w:hAnsi="Times New Roman" w:eastAsia="黑体" w:cs="黑体"/>
          <w:b w:val="0"/>
          <w:bCs w:val="0"/>
          <w:color w:val="auto"/>
          <w:szCs w:val="21"/>
          <w:highlight w:val="none"/>
          <w:lang w:val="en-US" w:eastAsia="zh-CN"/>
        </w:rPr>
        <w:t>儿童平均预期受教育年限</w:t>
      </w:r>
      <w:r>
        <w:rPr>
          <w:rFonts w:hint="eastAsia" w:ascii="Times New Roman" w:hAnsi="Times New Roman" w:eastAsia="宋体" w:cs="宋体"/>
          <w:color w:val="auto"/>
          <w:szCs w:val="21"/>
          <w:highlight w:val="none"/>
          <w:lang w:val="en-US" w:eastAsia="zh-CN"/>
        </w:rPr>
        <w:t xml:space="preserve">  </w:t>
      </w:r>
      <w:r>
        <w:rPr>
          <w:rFonts w:hint="eastAsia" w:ascii="Times New Roman" w:hAnsi="Times New Roman" w:eastAsia="宋体" w:cs="宋体"/>
          <w:color w:val="auto"/>
          <w:szCs w:val="21"/>
          <w:highlight w:val="none"/>
        </w:rPr>
        <w:t>学龄人口接受各级教育的比例与学习年限乘积的和</w:t>
      </w:r>
      <w:r>
        <w:rPr>
          <w:rFonts w:hint="eastAsia" w:ascii="Times New Roman" w:hAnsi="Times New Roman" w:cs="宋体"/>
          <w:color w:val="auto"/>
          <w:szCs w:val="21"/>
          <w:highlight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default" w:ascii="Times New Roman" w:hAnsi="Times New Roman" w:eastAsia="黑体" w:cs="黑体"/>
          <w:b w:val="0"/>
          <w:bCs w:val="0"/>
          <w:color w:val="auto"/>
          <w:szCs w:val="21"/>
          <w:highlight w:val="none"/>
          <w:lang w:val="en-US" w:eastAsia="zh-CN"/>
        </w:rPr>
      </w:pPr>
      <w:r>
        <w:rPr>
          <w:rFonts w:hint="eastAsia" w:ascii="Times New Roman" w:hAnsi="Times New Roman" w:eastAsia="黑体" w:cs="黑体"/>
          <w:b w:val="0"/>
          <w:bCs w:val="0"/>
          <w:color w:val="auto"/>
          <w:szCs w:val="21"/>
          <w:highlight w:val="none"/>
          <w:lang w:val="en-US" w:eastAsia="zh-CN"/>
        </w:rPr>
        <w:t xml:space="preserve">初中升入高中的比例  </w:t>
      </w:r>
      <w:r>
        <w:rPr>
          <w:rFonts w:hint="eastAsia" w:ascii="Times New Roman" w:hAnsi="Times New Roman" w:eastAsia="宋体" w:cs="宋体"/>
          <w:color w:val="auto"/>
          <w:szCs w:val="21"/>
          <w:highlight w:val="none"/>
          <w:lang w:val="en-US" w:eastAsia="zh-CN"/>
        </w:rPr>
        <w:t>升入高中阶段各类学校</w:t>
      </w:r>
      <w:r>
        <w:rPr>
          <w:rFonts w:hint="eastAsia" w:ascii="Times New Roman" w:hAnsi="Times New Roman" w:cs="宋体"/>
          <w:color w:val="auto"/>
          <w:szCs w:val="21"/>
          <w:highlight w:val="none"/>
          <w:lang w:val="en-US" w:eastAsia="zh-CN"/>
        </w:rPr>
        <w:t>的学生人数占当年初中毕业生人数的比例。</w:t>
      </w:r>
    </w:p>
    <w:bookmarkEnd w:id="286"/>
    <w:bookmarkEnd w:id="287"/>
    <w:bookmarkEnd w:id="288"/>
    <w:bookmarkEnd w:id="289"/>
    <w:bookmarkEnd w:id="290"/>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default" w:ascii="Times New Roman" w:hAnsi="Times New Roman"/>
          <w:color w:val="auto"/>
          <w:kern w:val="0"/>
          <w:sz w:val="28"/>
          <w:szCs w:val="28"/>
          <w:highlight w:val="none"/>
          <w:lang w:val="en-US" w:eastAsia="zh-CN"/>
        </w:rPr>
      </w:pPr>
      <w:bookmarkStart w:id="291" w:name="_Toc2853"/>
      <w:bookmarkStart w:id="292" w:name="_Toc18113"/>
      <w:bookmarkStart w:id="293" w:name="_Toc11739"/>
      <w:bookmarkStart w:id="294" w:name="_Toc14471"/>
      <w:bookmarkStart w:id="295" w:name="_Toc4144"/>
      <w:bookmarkStart w:id="296" w:name="_Toc1638025950"/>
      <w:bookmarkStart w:id="297" w:name="_Toc647016165"/>
      <w:bookmarkStart w:id="298" w:name="_Toc1969840961"/>
      <w:bookmarkStart w:id="299" w:name="_Toc1630543644"/>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val="en-US" w:eastAsia="zh-CN"/>
        </w:rPr>
        <w:t>十三</w:t>
      </w:r>
      <w:r>
        <w:rPr>
          <w:rFonts w:hint="eastAsia" w:ascii="Times New Roman" w:hAnsi="Times New Roman"/>
          <w:color w:val="auto"/>
          <w:kern w:val="0"/>
          <w:sz w:val="28"/>
          <w:szCs w:val="28"/>
          <w:highlight w:val="none"/>
        </w:rPr>
        <w:t>）</w:t>
      </w:r>
      <w:bookmarkEnd w:id="291"/>
      <w:bookmarkEnd w:id="292"/>
      <w:bookmarkEnd w:id="293"/>
      <w:bookmarkEnd w:id="294"/>
      <w:bookmarkEnd w:id="295"/>
      <w:r>
        <w:rPr>
          <w:rFonts w:hint="eastAsia" w:ascii="Times New Roman" w:hAnsi="Times New Roman"/>
          <w:color w:val="auto"/>
          <w:kern w:val="0"/>
          <w:sz w:val="28"/>
          <w:szCs w:val="28"/>
          <w:highlight w:val="none"/>
          <w:lang w:val="en-US" w:eastAsia="zh-CN"/>
        </w:rPr>
        <w:t>学生体质健康测试合格情况表</w:t>
      </w:r>
      <w:bookmarkEnd w:id="296"/>
      <w:bookmarkEnd w:id="297"/>
      <w:bookmarkEnd w:id="298"/>
      <w:bookmarkEnd w:id="299"/>
    </w:p>
    <w:p>
      <w:pPr>
        <w:pStyle w:val="2"/>
        <w:keepNext w:val="0"/>
        <w:keepLines w:val="0"/>
        <w:pageBreakBefore w:val="0"/>
        <w:widowControl w:val="0"/>
        <w:shd w:val="clear" w:color="auto" w:fill="auto"/>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default" w:ascii="Times New Roman" w:hAnsi="Times New Roman" w:cs="宋体"/>
          <w:color w:val="auto"/>
          <w:kern w:val="2"/>
          <w:sz w:val="21"/>
          <w:szCs w:val="21"/>
          <w:highlight w:val="none"/>
          <w:lang w:val="en-US" w:eastAsia="zh-CN" w:bidi="ar-SA"/>
        </w:rPr>
      </w:pPr>
      <w:r>
        <w:rPr>
          <w:rFonts w:hint="eastAsia" w:ascii="Times New Roman" w:hAnsi="Times New Roman" w:eastAsia="黑体" w:cs="黑体"/>
          <w:b w:val="0"/>
          <w:bCs w:val="0"/>
          <w:color w:val="auto"/>
          <w:szCs w:val="21"/>
          <w:highlight w:val="none"/>
          <w:lang w:val="en-US" w:eastAsia="zh-CN"/>
        </w:rPr>
        <w:t>学生体质健康测试合格率</w:t>
      </w:r>
      <w:r>
        <w:rPr>
          <w:rFonts w:hint="eastAsia" w:ascii="Times New Roman" w:hAnsi="Times New Roman" w:eastAsia="宋体" w:cs="宋体"/>
          <w:color w:val="auto"/>
          <w:szCs w:val="21"/>
          <w:highlight w:val="none"/>
          <w:lang w:val="en-US" w:eastAsia="zh-CN"/>
        </w:rPr>
        <w:t xml:space="preserve">  </w:t>
      </w:r>
      <w:r>
        <w:rPr>
          <w:rFonts w:hint="eastAsia" w:ascii="Times New Roman" w:hAnsi="Times New Roman" w:cs="宋体"/>
          <w:color w:val="auto"/>
          <w:kern w:val="2"/>
          <w:sz w:val="21"/>
          <w:szCs w:val="21"/>
          <w:highlight w:val="none"/>
          <w:lang w:val="en-US" w:eastAsia="zh-CN" w:bidi="ar-SA"/>
        </w:rPr>
        <w:t>取得</w:t>
      </w:r>
      <w:r>
        <w:rPr>
          <w:rFonts w:hint="eastAsia" w:ascii="Times New Roman" w:hAnsi="Times New Roman" w:eastAsia="宋体" w:cs="宋体"/>
          <w:color w:val="auto"/>
          <w:kern w:val="2"/>
          <w:sz w:val="21"/>
          <w:szCs w:val="21"/>
          <w:highlight w:val="none"/>
          <w:lang w:val="en-US" w:eastAsia="zh-CN" w:bidi="ar-SA"/>
        </w:rPr>
        <w:t>体质健康</w:t>
      </w:r>
      <w:r>
        <w:rPr>
          <w:rFonts w:hint="eastAsia" w:ascii="Times New Roman" w:hAnsi="Times New Roman" w:cs="宋体"/>
          <w:color w:val="auto"/>
          <w:kern w:val="2"/>
          <w:sz w:val="21"/>
          <w:szCs w:val="21"/>
          <w:highlight w:val="none"/>
          <w:lang w:val="en-US" w:eastAsia="zh-CN" w:bidi="ar-SA"/>
        </w:rPr>
        <w:t>测试</w:t>
      </w:r>
      <w:r>
        <w:rPr>
          <w:rFonts w:hint="eastAsia" w:ascii="Times New Roman" w:hAnsi="Times New Roman" w:eastAsia="宋体" w:cs="宋体"/>
          <w:color w:val="auto"/>
          <w:kern w:val="2"/>
          <w:sz w:val="21"/>
          <w:szCs w:val="21"/>
          <w:highlight w:val="none"/>
          <w:lang w:val="en-US" w:eastAsia="zh-CN" w:bidi="ar-SA"/>
        </w:rPr>
        <w:t>合格</w:t>
      </w:r>
      <w:r>
        <w:rPr>
          <w:rFonts w:hint="eastAsia" w:ascii="Times New Roman" w:hAnsi="Times New Roman" w:cs="宋体"/>
          <w:color w:val="auto"/>
          <w:kern w:val="2"/>
          <w:sz w:val="21"/>
          <w:szCs w:val="21"/>
          <w:highlight w:val="none"/>
          <w:lang w:val="en-US" w:eastAsia="zh-CN" w:bidi="ar-SA"/>
        </w:rPr>
        <w:t>的学生数</w:t>
      </w:r>
      <w:r>
        <w:rPr>
          <w:rFonts w:hint="eastAsia" w:ascii="Times New Roman" w:hAnsi="Times New Roman" w:eastAsia="宋体" w:cs="宋体"/>
          <w:color w:val="auto"/>
          <w:kern w:val="2"/>
          <w:sz w:val="21"/>
          <w:szCs w:val="21"/>
          <w:highlight w:val="none"/>
          <w:lang w:val="en-US" w:eastAsia="zh-CN" w:bidi="ar-SA"/>
        </w:rPr>
        <w:t>占参加国家学生体质健康标准测试总人数的</w:t>
      </w:r>
      <w:r>
        <w:rPr>
          <w:rFonts w:hint="eastAsia" w:ascii="Times New Roman" w:hAnsi="Times New Roman" w:cs="宋体"/>
          <w:color w:val="auto"/>
          <w:kern w:val="2"/>
          <w:sz w:val="21"/>
          <w:szCs w:val="21"/>
          <w:highlight w:val="none"/>
          <w:lang w:val="en-US" w:eastAsia="zh-CN" w:bidi="ar-SA"/>
        </w:rPr>
        <w:t>比例，全省数据涵盖高等教育学生和中小学生，区域数据涵盖中小学生。</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default" w:ascii="Times New Roman" w:hAnsi="Times New Roman"/>
          <w:color w:val="auto"/>
          <w:kern w:val="0"/>
          <w:sz w:val="28"/>
          <w:szCs w:val="28"/>
          <w:highlight w:val="none"/>
          <w:lang w:val="en-US" w:eastAsia="zh-CN"/>
        </w:rPr>
      </w:pPr>
      <w:bookmarkStart w:id="300" w:name="_Toc599889018"/>
      <w:bookmarkStart w:id="301" w:name="_Toc1781177187"/>
      <w:bookmarkStart w:id="302" w:name="_Toc364426433"/>
      <w:bookmarkStart w:id="303" w:name="_Toc750104527"/>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val="en-US" w:eastAsia="zh-CN"/>
        </w:rPr>
        <w:t>十四</w:t>
      </w:r>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eastAsia="zh-CN"/>
        </w:rPr>
        <w:t>小学专任教师</w:t>
      </w:r>
      <w:r>
        <w:rPr>
          <w:rFonts w:hint="eastAsia" w:ascii="Times New Roman" w:hAnsi="Times New Roman"/>
          <w:color w:val="auto"/>
          <w:kern w:val="0"/>
          <w:sz w:val="28"/>
          <w:szCs w:val="28"/>
          <w:highlight w:val="none"/>
          <w:lang w:val="en-US" w:eastAsia="zh-CN"/>
        </w:rPr>
        <w:t>情况表</w:t>
      </w:r>
      <w:bookmarkEnd w:id="300"/>
      <w:bookmarkEnd w:id="301"/>
      <w:bookmarkEnd w:id="302"/>
      <w:bookmarkEnd w:id="303"/>
    </w:p>
    <w:p>
      <w:pPr>
        <w:pStyle w:val="2"/>
        <w:keepNext w:val="0"/>
        <w:keepLines w:val="0"/>
        <w:pageBreakBefore w:val="0"/>
        <w:widowControl w:val="0"/>
        <w:shd w:val="clear" w:color="auto" w:fill="auto"/>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default" w:ascii="Times New Roman" w:hAnsi="Times New Roman" w:cs="宋体"/>
          <w:color w:val="auto"/>
          <w:kern w:val="2"/>
          <w:sz w:val="21"/>
          <w:szCs w:val="21"/>
          <w:highlight w:val="none"/>
          <w:lang w:val="en-US" w:eastAsia="zh-CN" w:bidi="ar-SA"/>
        </w:rPr>
      </w:pPr>
      <w:r>
        <w:rPr>
          <w:rFonts w:hint="eastAsia" w:ascii="Times New Roman" w:hAnsi="Times New Roman" w:eastAsia="黑体" w:cs="黑体"/>
          <w:b w:val="0"/>
          <w:bCs w:val="0"/>
          <w:color w:val="auto"/>
          <w:szCs w:val="21"/>
          <w:highlight w:val="none"/>
          <w:lang w:val="en-US" w:eastAsia="zh-CN"/>
        </w:rPr>
        <w:t xml:space="preserve">小学专任教师学历情况  </w:t>
      </w:r>
      <w:r>
        <w:rPr>
          <w:rFonts w:hint="eastAsia" w:ascii="Times New Roman" w:hAnsi="Times New Roman" w:cs="宋体"/>
          <w:color w:val="auto"/>
          <w:kern w:val="2"/>
          <w:sz w:val="21"/>
          <w:szCs w:val="21"/>
          <w:highlight w:val="none"/>
          <w:lang w:val="en-US" w:eastAsia="zh-CN" w:bidi="ar-SA"/>
        </w:rPr>
        <w:t>小学教育中已获取各级学历的专任教师人数。</w:t>
      </w:r>
    </w:p>
    <w:p>
      <w:pPr>
        <w:pStyle w:val="2"/>
        <w:keepNext w:val="0"/>
        <w:keepLines w:val="0"/>
        <w:pageBreakBefore w:val="0"/>
        <w:widowControl w:val="0"/>
        <w:shd w:val="clear" w:color="auto" w:fill="auto"/>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default" w:ascii="Times New Roman" w:hAnsi="Times New Roman" w:cs="宋体"/>
          <w:color w:val="auto"/>
          <w:kern w:val="2"/>
          <w:sz w:val="21"/>
          <w:szCs w:val="21"/>
          <w:highlight w:val="none"/>
          <w:lang w:val="en-US" w:eastAsia="zh-CN" w:bidi="ar-SA"/>
        </w:rPr>
      </w:pPr>
      <w:r>
        <w:rPr>
          <w:rFonts w:hint="eastAsia" w:ascii="Times New Roman" w:hAnsi="Times New Roman" w:eastAsia="黑体" w:cs="黑体"/>
          <w:b w:val="0"/>
          <w:bCs w:val="0"/>
          <w:color w:val="auto"/>
          <w:szCs w:val="21"/>
          <w:highlight w:val="none"/>
          <w:lang w:val="en-US" w:eastAsia="zh-CN"/>
        </w:rPr>
        <w:t xml:space="preserve">小学专任教师专业技术职务情况  </w:t>
      </w:r>
      <w:r>
        <w:rPr>
          <w:rFonts w:hint="eastAsia" w:ascii="Times New Roman" w:hAnsi="Times New Roman" w:cs="宋体"/>
          <w:color w:val="auto"/>
          <w:kern w:val="2"/>
          <w:sz w:val="21"/>
          <w:szCs w:val="21"/>
          <w:highlight w:val="none"/>
          <w:lang w:val="en-US" w:eastAsia="zh-CN" w:bidi="ar-SA"/>
        </w:rPr>
        <w:t>小学教育中具有各级专业技术职务的专任教师人数。</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olor w:val="auto"/>
          <w:kern w:val="0"/>
          <w:sz w:val="28"/>
          <w:szCs w:val="28"/>
          <w:highlight w:val="none"/>
        </w:rPr>
      </w:pPr>
      <w:bookmarkStart w:id="304" w:name="_Toc1919623136"/>
      <w:bookmarkStart w:id="305" w:name="_Toc329157777"/>
      <w:bookmarkStart w:id="306" w:name="_Toc1183032766"/>
      <w:bookmarkStart w:id="307" w:name="_Toc101564218"/>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val="en-US" w:eastAsia="zh-CN"/>
        </w:rPr>
        <w:t>十五</w:t>
      </w:r>
      <w:r>
        <w:rPr>
          <w:rFonts w:hint="eastAsia" w:ascii="Times New Roman" w:hAnsi="Times New Roman"/>
          <w:color w:val="auto"/>
          <w:kern w:val="0"/>
          <w:sz w:val="28"/>
          <w:szCs w:val="28"/>
          <w:highlight w:val="none"/>
        </w:rPr>
        <w:t>）</w:t>
      </w:r>
      <w:bookmarkEnd w:id="304"/>
      <w:bookmarkEnd w:id="305"/>
      <w:r>
        <w:rPr>
          <w:rFonts w:hint="eastAsia" w:ascii="Times New Roman" w:hAnsi="Times New Roman"/>
          <w:color w:val="auto"/>
          <w:kern w:val="0"/>
          <w:sz w:val="28"/>
          <w:szCs w:val="28"/>
          <w:highlight w:val="none"/>
          <w:lang w:eastAsia="zh-CN"/>
        </w:rPr>
        <w:t>初中专任教师</w:t>
      </w:r>
      <w:r>
        <w:rPr>
          <w:rFonts w:hint="eastAsia" w:ascii="Times New Roman" w:hAnsi="Times New Roman"/>
          <w:color w:val="auto"/>
          <w:kern w:val="0"/>
          <w:sz w:val="28"/>
          <w:szCs w:val="28"/>
          <w:highlight w:val="none"/>
          <w:lang w:val="en-US" w:eastAsia="zh-CN"/>
        </w:rPr>
        <w:t>情况表</w:t>
      </w:r>
      <w:bookmarkEnd w:id="306"/>
      <w:bookmarkEnd w:id="307"/>
    </w:p>
    <w:p>
      <w:pPr>
        <w:pStyle w:val="2"/>
        <w:keepNext w:val="0"/>
        <w:keepLines w:val="0"/>
        <w:pageBreakBefore w:val="0"/>
        <w:widowControl w:val="0"/>
        <w:shd w:val="clear" w:color="auto" w:fill="auto"/>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default" w:ascii="Times New Roman" w:hAnsi="Times New Roman" w:cs="宋体"/>
          <w:color w:val="auto"/>
          <w:kern w:val="2"/>
          <w:sz w:val="21"/>
          <w:szCs w:val="21"/>
          <w:highlight w:val="none"/>
          <w:lang w:val="en-US" w:eastAsia="zh-CN" w:bidi="ar-SA"/>
        </w:rPr>
      </w:pPr>
      <w:r>
        <w:rPr>
          <w:rFonts w:hint="eastAsia" w:ascii="Times New Roman" w:hAnsi="Times New Roman" w:eastAsia="黑体" w:cs="黑体"/>
          <w:b w:val="0"/>
          <w:bCs w:val="0"/>
          <w:color w:val="auto"/>
          <w:szCs w:val="21"/>
          <w:highlight w:val="none"/>
          <w:lang w:val="en-US" w:eastAsia="zh-CN"/>
        </w:rPr>
        <w:t xml:space="preserve">初中专任教师学历情况  </w:t>
      </w:r>
      <w:r>
        <w:rPr>
          <w:rFonts w:hint="eastAsia" w:ascii="Times New Roman" w:hAnsi="Times New Roman" w:eastAsia="宋体" w:cs="宋体"/>
          <w:color w:val="auto"/>
          <w:kern w:val="2"/>
          <w:sz w:val="21"/>
          <w:szCs w:val="21"/>
          <w:highlight w:val="none"/>
          <w:lang w:val="en-US" w:eastAsia="zh-CN" w:bidi="ar-SA"/>
        </w:rPr>
        <w:t>初中</w:t>
      </w:r>
      <w:r>
        <w:rPr>
          <w:rFonts w:hint="eastAsia" w:ascii="Times New Roman" w:hAnsi="Times New Roman" w:cs="宋体"/>
          <w:color w:val="auto"/>
          <w:kern w:val="2"/>
          <w:sz w:val="21"/>
          <w:szCs w:val="21"/>
          <w:highlight w:val="none"/>
          <w:lang w:val="en-US" w:eastAsia="zh-CN" w:bidi="ar-SA"/>
        </w:rPr>
        <w:t>教育中已获取各级学历的专任教师人数。</w:t>
      </w:r>
    </w:p>
    <w:p>
      <w:pPr>
        <w:pStyle w:val="2"/>
        <w:keepNext w:val="0"/>
        <w:keepLines w:val="0"/>
        <w:pageBreakBefore w:val="0"/>
        <w:widowControl w:val="0"/>
        <w:shd w:val="clear" w:color="auto" w:fill="auto"/>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default" w:ascii="Times New Roman" w:hAnsi="Times New Roman" w:cs="宋体"/>
          <w:color w:val="auto"/>
          <w:kern w:val="2"/>
          <w:sz w:val="21"/>
          <w:szCs w:val="21"/>
          <w:highlight w:val="none"/>
          <w:lang w:val="en-US" w:eastAsia="zh-CN" w:bidi="ar-SA"/>
        </w:rPr>
      </w:pPr>
      <w:r>
        <w:rPr>
          <w:rFonts w:hint="eastAsia" w:ascii="Times New Roman" w:hAnsi="Times New Roman" w:eastAsia="黑体" w:cs="黑体"/>
          <w:b w:val="0"/>
          <w:bCs w:val="0"/>
          <w:color w:val="auto"/>
          <w:szCs w:val="21"/>
          <w:highlight w:val="none"/>
          <w:lang w:val="en-US" w:eastAsia="zh-CN"/>
        </w:rPr>
        <w:t xml:space="preserve">初中专任教师专业技术职务情况  </w:t>
      </w:r>
      <w:r>
        <w:rPr>
          <w:rFonts w:hint="eastAsia" w:ascii="Times New Roman" w:hAnsi="Times New Roman" w:eastAsia="宋体" w:cs="宋体"/>
          <w:color w:val="auto"/>
          <w:kern w:val="2"/>
          <w:sz w:val="21"/>
          <w:szCs w:val="21"/>
          <w:highlight w:val="none"/>
          <w:lang w:val="en-US" w:eastAsia="zh-CN" w:bidi="ar-SA"/>
        </w:rPr>
        <w:t>初中</w:t>
      </w:r>
      <w:r>
        <w:rPr>
          <w:rFonts w:hint="eastAsia" w:ascii="Times New Roman" w:hAnsi="Times New Roman" w:cs="宋体"/>
          <w:color w:val="auto"/>
          <w:kern w:val="2"/>
          <w:sz w:val="21"/>
          <w:szCs w:val="21"/>
          <w:highlight w:val="none"/>
          <w:lang w:val="en-US" w:eastAsia="zh-CN" w:bidi="ar-SA"/>
        </w:rPr>
        <w:t>教育中具有各级专业技术职务的专任教师人数。</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olor w:val="auto"/>
          <w:kern w:val="0"/>
          <w:sz w:val="28"/>
          <w:szCs w:val="28"/>
          <w:highlight w:val="none"/>
        </w:rPr>
      </w:pPr>
      <w:bookmarkStart w:id="308" w:name="_Toc978493950"/>
      <w:bookmarkStart w:id="309" w:name="_Toc1090294942"/>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val="en-US" w:eastAsia="zh-CN"/>
        </w:rPr>
        <w:t>十六</w:t>
      </w:r>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eastAsia="zh-CN"/>
        </w:rPr>
        <w:t>高中专任教师</w:t>
      </w:r>
      <w:r>
        <w:rPr>
          <w:rFonts w:hint="eastAsia" w:ascii="Times New Roman" w:hAnsi="Times New Roman"/>
          <w:color w:val="auto"/>
          <w:kern w:val="0"/>
          <w:sz w:val="28"/>
          <w:szCs w:val="28"/>
          <w:highlight w:val="none"/>
          <w:lang w:val="en-US" w:eastAsia="zh-CN"/>
        </w:rPr>
        <w:t>情况表</w:t>
      </w:r>
      <w:bookmarkEnd w:id="308"/>
      <w:bookmarkEnd w:id="309"/>
    </w:p>
    <w:p>
      <w:pPr>
        <w:pStyle w:val="2"/>
        <w:keepNext w:val="0"/>
        <w:keepLines w:val="0"/>
        <w:pageBreakBefore w:val="0"/>
        <w:widowControl w:val="0"/>
        <w:shd w:val="clear" w:color="auto" w:fill="auto"/>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default" w:ascii="Times New Roman" w:hAnsi="Times New Roman" w:cs="宋体"/>
          <w:color w:val="auto"/>
          <w:kern w:val="2"/>
          <w:sz w:val="21"/>
          <w:szCs w:val="21"/>
          <w:highlight w:val="none"/>
          <w:lang w:val="en-US" w:eastAsia="zh-CN" w:bidi="ar-SA"/>
        </w:rPr>
      </w:pPr>
      <w:bookmarkStart w:id="310" w:name="_Toc1485474844"/>
      <w:r>
        <w:rPr>
          <w:rFonts w:hint="eastAsia" w:ascii="Times New Roman" w:hAnsi="Times New Roman" w:eastAsia="黑体" w:cs="黑体"/>
          <w:b w:val="0"/>
          <w:bCs w:val="0"/>
          <w:color w:val="auto"/>
          <w:szCs w:val="21"/>
          <w:highlight w:val="none"/>
          <w:lang w:val="en-US" w:eastAsia="zh-CN"/>
        </w:rPr>
        <w:t xml:space="preserve">高中专任教师学历情况  </w:t>
      </w:r>
      <w:r>
        <w:rPr>
          <w:rFonts w:hint="eastAsia" w:ascii="Times New Roman" w:hAnsi="Times New Roman" w:eastAsia="宋体" w:cs="宋体"/>
          <w:color w:val="auto"/>
          <w:kern w:val="2"/>
          <w:sz w:val="21"/>
          <w:szCs w:val="21"/>
          <w:highlight w:val="none"/>
          <w:lang w:val="en-US" w:eastAsia="zh-CN" w:bidi="ar-SA"/>
        </w:rPr>
        <w:t>高中</w:t>
      </w:r>
      <w:r>
        <w:rPr>
          <w:rFonts w:hint="eastAsia" w:ascii="Times New Roman" w:hAnsi="Times New Roman" w:cs="宋体"/>
          <w:color w:val="auto"/>
          <w:kern w:val="2"/>
          <w:sz w:val="21"/>
          <w:szCs w:val="21"/>
          <w:highlight w:val="none"/>
          <w:lang w:val="en-US" w:eastAsia="zh-CN" w:bidi="ar-SA"/>
        </w:rPr>
        <w:t>教育中已获取各级学历的专任教师人数。</w:t>
      </w:r>
    </w:p>
    <w:p>
      <w:pPr>
        <w:pStyle w:val="2"/>
        <w:keepNext w:val="0"/>
        <w:keepLines w:val="0"/>
        <w:pageBreakBefore w:val="0"/>
        <w:widowControl w:val="0"/>
        <w:shd w:val="clear" w:color="auto" w:fill="auto"/>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default" w:ascii="Times New Roman" w:hAnsi="Times New Roman" w:cs="宋体"/>
          <w:color w:val="auto"/>
          <w:kern w:val="2"/>
          <w:sz w:val="21"/>
          <w:szCs w:val="21"/>
          <w:highlight w:val="none"/>
          <w:lang w:val="en-US" w:eastAsia="zh-CN" w:bidi="ar-SA"/>
        </w:rPr>
      </w:pPr>
      <w:r>
        <w:rPr>
          <w:rFonts w:hint="eastAsia" w:ascii="Times New Roman" w:hAnsi="Times New Roman" w:eastAsia="黑体" w:cs="黑体"/>
          <w:b w:val="0"/>
          <w:bCs w:val="0"/>
          <w:color w:val="auto"/>
          <w:szCs w:val="21"/>
          <w:highlight w:val="none"/>
          <w:lang w:val="en-US" w:eastAsia="zh-CN"/>
        </w:rPr>
        <w:t xml:space="preserve">高中专任教师专业技术职务情况  </w:t>
      </w:r>
      <w:r>
        <w:rPr>
          <w:rFonts w:hint="eastAsia" w:ascii="Times New Roman" w:hAnsi="Times New Roman" w:eastAsia="宋体" w:cs="宋体"/>
          <w:color w:val="auto"/>
          <w:kern w:val="2"/>
          <w:sz w:val="21"/>
          <w:szCs w:val="21"/>
          <w:highlight w:val="none"/>
          <w:lang w:val="en-US" w:eastAsia="zh-CN" w:bidi="ar-SA"/>
        </w:rPr>
        <w:t>高中</w:t>
      </w:r>
      <w:r>
        <w:rPr>
          <w:rFonts w:hint="eastAsia" w:ascii="Times New Roman" w:hAnsi="Times New Roman" w:cs="宋体"/>
          <w:color w:val="auto"/>
          <w:kern w:val="2"/>
          <w:sz w:val="21"/>
          <w:szCs w:val="21"/>
          <w:highlight w:val="none"/>
          <w:lang w:val="en-US" w:eastAsia="zh-CN" w:bidi="ar-SA"/>
        </w:rPr>
        <w:t>教育中具有各级专业技术职务的专任教师人数。</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olor w:val="auto"/>
          <w:kern w:val="0"/>
          <w:sz w:val="28"/>
          <w:szCs w:val="28"/>
          <w:highlight w:val="none"/>
        </w:rPr>
      </w:pPr>
      <w:bookmarkStart w:id="311" w:name="_Toc840878484"/>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val="en-US" w:eastAsia="zh-CN"/>
        </w:rPr>
        <w:t>十七</w:t>
      </w:r>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eastAsia="zh-CN"/>
        </w:rPr>
        <w:t>中小学法治副校长配备</w:t>
      </w:r>
      <w:r>
        <w:rPr>
          <w:rFonts w:hint="eastAsia" w:ascii="Times New Roman" w:hAnsi="Times New Roman"/>
          <w:color w:val="auto"/>
          <w:kern w:val="0"/>
          <w:sz w:val="28"/>
          <w:szCs w:val="28"/>
          <w:highlight w:val="none"/>
          <w:lang w:val="en-US" w:eastAsia="zh-CN"/>
        </w:rPr>
        <w:t>情况表</w:t>
      </w:r>
      <w:bookmarkEnd w:id="310"/>
      <w:bookmarkEnd w:id="311"/>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eastAsia" w:ascii="Times New Roman" w:hAnsi="Times New Roman" w:cs="宋体"/>
          <w:color w:val="auto"/>
          <w:szCs w:val="21"/>
          <w:highlight w:val="none"/>
          <w:lang w:val="en-US" w:eastAsia="zh-CN"/>
        </w:rPr>
      </w:pPr>
      <w:r>
        <w:rPr>
          <w:rFonts w:hint="eastAsia" w:ascii="Times New Roman" w:hAnsi="Times New Roman" w:eastAsia="黑体" w:cs="黑体"/>
          <w:b w:val="0"/>
          <w:bCs w:val="0"/>
          <w:color w:val="auto"/>
          <w:szCs w:val="21"/>
          <w:highlight w:val="none"/>
          <w:lang w:val="en-US" w:eastAsia="zh-CN"/>
        </w:rPr>
        <w:t xml:space="preserve">中小学法治副校长配备率  </w:t>
      </w:r>
      <w:r>
        <w:rPr>
          <w:rFonts w:hint="eastAsia" w:ascii="Times New Roman" w:hAnsi="Times New Roman" w:cs="宋体"/>
          <w:color w:val="auto"/>
          <w:szCs w:val="21"/>
          <w:highlight w:val="none"/>
          <w:lang w:val="en-US" w:eastAsia="zh-CN"/>
        </w:rPr>
        <w:t>中小学设置法治副校长的学校数/中小学学校总数</w:t>
      </w:r>
      <w:r>
        <w:rPr>
          <w:rFonts w:hint="default" w:ascii="Times New Roman" w:hAnsi="Times New Roman" w:cs="Arial"/>
          <w:color w:val="auto"/>
          <w:szCs w:val="21"/>
          <w:highlight w:val="none"/>
          <w:lang w:val="en-US" w:eastAsia="zh-CN"/>
        </w:rPr>
        <w:t>×</w:t>
      </w:r>
      <w:r>
        <w:rPr>
          <w:rFonts w:hint="eastAsia" w:ascii="Times New Roman" w:hAnsi="Times New Roman" w:cs="宋体"/>
          <w:color w:val="auto"/>
          <w:szCs w:val="21"/>
          <w:highlight w:val="none"/>
          <w:lang w:val="en-US" w:eastAsia="zh-CN"/>
        </w:rPr>
        <w:t>100%。</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eastAsia" w:ascii="Times New Roman" w:hAnsi="Times New Roman" w:cs="宋体"/>
          <w:color w:val="auto"/>
          <w:szCs w:val="21"/>
          <w:highlight w:val="none"/>
          <w:lang w:val="en-US" w:eastAsia="zh-CN"/>
        </w:rPr>
      </w:pPr>
      <w:r>
        <w:rPr>
          <w:rFonts w:hint="default" w:ascii="Times New Roman" w:hAnsi="Times New Roman" w:eastAsia="黑体" w:cs="黑体"/>
          <w:b w:val="0"/>
          <w:bCs w:val="0"/>
          <w:color w:val="auto"/>
          <w:szCs w:val="21"/>
          <w:highlight w:val="none"/>
          <w:lang w:val="en-US" w:eastAsia="zh-CN"/>
        </w:rPr>
        <w:t>中小学法治副校长人数</w:t>
      </w:r>
      <w:r>
        <w:rPr>
          <w:rFonts w:hint="eastAsia" w:ascii="Times New Roman" w:hAnsi="Times New Roman" w:cs="宋体"/>
          <w:color w:val="auto"/>
          <w:szCs w:val="21"/>
          <w:highlight w:val="none"/>
          <w:lang w:val="en-US" w:eastAsia="zh-CN"/>
        </w:rPr>
        <w:t xml:space="preserve">  中小学聘请法治副校长的总人数。</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olor w:val="auto"/>
          <w:kern w:val="0"/>
          <w:sz w:val="28"/>
          <w:szCs w:val="28"/>
          <w:highlight w:val="none"/>
        </w:rPr>
      </w:pPr>
      <w:bookmarkStart w:id="312" w:name="_Toc1991865972"/>
      <w:bookmarkStart w:id="313" w:name="_Toc796784049"/>
      <w:bookmarkStart w:id="314" w:name="_Toc1554673952"/>
      <w:bookmarkStart w:id="315" w:name="_Toc666710490"/>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val="en-US" w:eastAsia="zh-CN"/>
        </w:rPr>
        <w:t>十八</w:t>
      </w:r>
      <w:r>
        <w:rPr>
          <w:rFonts w:hint="eastAsia" w:ascii="Times New Roman" w:hAnsi="Times New Roman"/>
          <w:color w:val="auto"/>
          <w:kern w:val="0"/>
          <w:sz w:val="28"/>
          <w:szCs w:val="28"/>
          <w:highlight w:val="none"/>
        </w:rPr>
        <w:t>）</w:t>
      </w:r>
      <w:bookmarkEnd w:id="312"/>
      <w:bookmarkEnd w:id="313"/>
      <w:r>
        <w:rPr>
          <w:rFonts w:hint="eastAsia" w:ascii="Times New Roman" w:hAnsi="Times New Roman"/>
          <w:color w:val="auto"/>
          <w:kern w:val="0"/>
          <w:sz w:val="28"/>
          <w:szCs w:val="28"/>
          <w:highlight w:val="none"/>
          <w:lang w:eastAsia="zh-CN"/>
        </w:rPr>
        <w:t>青年学生近视、肥胖检出情况表</w:t>
      </w:r>
      <w:bookmarkEnd w:id="314"/>
      <w:bookmarkEnd w:id="315"/>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eastAsia" w:ascii="Times New Roman" w:hAnsi="Times New Roman" w:cs="宋体"/>
          <w:color w:val="auto"/>
          <w:szCs w:val="21"/>
          <w:highlight w:val="none"/>
          <w:lang w:eastAsia="zh-CN"/>
        </w:rPr>
      </w:pPr>
      <w:r>
        <w:rPr>
          <w:rFonts w:hint="eastAsia" w:ascii="Times New Roman" w:hAnsi="Times New Roman" w:eastAsia="黑体" w:cs="黑体"/>
          <w:b w:val="0"/>
          <w:bCs w:val="0"/>
          <w:color w:val="auto"/>
          <w:szCs w:val="21"/>
          <w:highlight w:val="none"/>
          <w:lang w:val="en-US" w:eastAsia="zh-CN"/>
        </w:rPr>
        <w:t>青年学生近视检出率</w:t>
      </w:r>
      <w:r>
        <w:rPr>
          <w:rFonts w:hint="eastAsia" w:ascii="Times New Roman" w:hAnsi="Times New Roman" w:eastAsia="宋体" w:cs="宋体"/>
          <w:color w:val="auto"/>
          <w:szCs w:val="21"/>
          <w:highlight w:val="none"/>
          <w:lang w:val="en-US" w:eastAsia="zh-CN"/>
        </w:rPr>
        <w:t xml:space="preserve">  </w:t>
      </w:r>
      <w:r>
        <w:rPr>
          <w:rFonts w:hint="eastAsia" w:ascii="Times New Roman" w:hAnsi="Times New Roman" w:cs="宋体"/>
          <w:color w:val="auto"/>
          <w:szCs w:val="21"/>
          <w:highlight w:val="none"/>
          <w:lang w:val="en-US" w:eastAsia="zh-CN"/>
        </w:rPr>
        <w:t>14（含）—18（含）周岁青年学生近视检出人数占监测学生总人数的比例</w:t>
      </w:r>
      <w:r>
        <w:rPr>
          <w:rFonts w:hint="eastAsia" w:ascii="Times New Roman" w:hAnsi="Times New Roman" w:eastAsia="宋体" w:cs="宋体"/>
          <w:color w:val="auto"/>
          <w:szCs w:val="21"/>
          <w:highlight w:val="none"/>
        </w:rPr>
        <w:t>。</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eastAsia" w:ascii="Times New Roman" w:hAnsi="Times New Roman" w:eastAsia="宋体" w:cs="宋体"/>
          <w:color w:val="auto"/>
          <w:sz w:val="21"/>
          <w:szCs w:val="21"/>
          <w:highlight w:val="none"/>
          <w:lang w:eastAsia="zh-CN"/>
        </w:rPr>
      </w:pPr>
      <w:r>
        <w:rPr>
          <w:rFonts w:hint="eastAsia" w:ascii="Times New Roman" w:hAnsi="Times New Roman" w:eastAsia="黑体" w:cs="黑体"/>
          <w:b w:val="0"/>
          <w:bCs w:val="0"/>
          <w:color w:val="auto"/>
          <w:sz w:val="21"/>
          <w:szCs w:val="21"/>
          <w:highlight w:val="none"/>
          <w:lang w:val="en-US" w:eastAsia="zh-CN"/>
        </w:rPr>
        <w:t>青年学生肥胖检出率</w:t>
      </w:r>
      <w:r>
        <w:rPr>
          <w:rFonts w:hint="eastAsia" w:ascii="Times New Roman" w:hAnsi="Times New Roman" w:eastAsia="宋体" w:cs="宋体"/>
          <w:color w:val="auto"/>
          <w:sz w:val="21"/>
          <w:szCs w:val="21"/>
          <w:highlight w:val="none"/>
          <w:lang w:val="en-US" w:eastAsia="zh-CN"/>
        </w:rPr>
        <w:t xml:space="preserve">  </w:t>
      </w:r>
      <w:r>
        <w:rPr>
          <w:rFonts w:hint="eastAsia" w:ascii="Times New Roman" w:hAnsi="Times New Roman" w:eastAsia="宋体" w:cs="宋体"/>
          <w:color w:val="auto"/>
          <w:szCs w:val="21"/>
          <w:highlight w:val="none"/>
          <w:lang w:val="en-US" w:eastAsia="zh-CN"/>
        </w:rPr>
        <w:t>14（含）—</w:t>
      </w:r>
      <w:r>
        <w:rPr>
          <w:rFonts w:hint="eastAsia" w:ascii="Times New Roman" w:hAnsi="Times New Roman" w:cs="宋体"/>
          <w:color w:val="auto"/>
          <w:szCs w:val="21"/>
          <w:highlight w:val="none"/>
          <w:lang w:val="en-US" w:eastAsia="zh-CN"/>
        </w:rPr>
        <w:t>18</w:t>
      </w:r>
      <w:r>
        <w:rPr>
          <w:rFonts w:hint="eastAsia" w:ascii="Times New Roman" w:hAnsi="Times New Roman" w:eastAsia="宋体" w:cs="宋体"/>
          <w:color w:val="auto"/>
          <w:szCs w:val="21"/>
          <w:highlight w:val="none"/>
          <w:lang w:val="en-US" w:eastAsia="zh-CN"/>
        </w:rPr>
        <w:t>（含）周岁青年学生肥胖检出人数占监测学生</w:t>
      </w:r>
      <w:r>
        <w:rPr>
          <w:rFonts w:hint="eastAsia" w:ascii="Times New Roman" w:hAnsi="Times New Roman" w:cs="宋体"/>
          <w:color w:val="auto"/>
          <w:szCs w:val="21"/>
          <w:highlight w:val="none"/>
          <w:lang w:val="en-US" w:eastAsia="zh-CN"/>
        </w:rPr>
        <w:t>总</w:t>
      </w:r>
      <w:r>
        <w:rPr>
          <w:rFonts w:hint="eastAsia" w:ascii="Times New Roman" w:hAnsi="Times New Roman" w:eastAsia="宋体" w:cs="宋体"/>
          <w:color w:val="auto"/>
          <w:szCs w:val="21"/>
          <w:highlight w:val="none"/>
          <w:lang w:val="en-US" w:eastAsia="zh-CN"/>
        </w:rPr>
        <w:t>人数的比例。</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宋体" w:hAnsi="宋体"/>
          <w:color w:val="auto"/>
          <w:kern w:val="0"/>
          <w:sz w:val="32"/>
          <w:szCs w:val="32"/>
          <w:highlight w:val="none"/>
        </w:rPr>
      </w:pPr>
      <w:bookmarkStart w:id="316" w:name="_Toc1878416920"/>
      <w:bookmarkStart w:id="317" w:name="_Toc49133073"/>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val="en-US" w:eastAsia="zh-CN"/>
        </w:rPr>
        <w:t>十九</w:t>
      </w:r>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eastAsia="zh-CN"/>
        </w:rPr>
        <w:t>青年健康素养、</w:t>
      </w:r>
      <w:r>
        <w:rPr>
          <w:rFonts w:hint="eastAsia" w:ascii="Times New Roman" w:hAnsi="Times New Roman"/>
          <w:color w:val="auto"/>
          <w:kern w:val="0"/>
          <w:sz w:val="28"/>
          <w:szCs w:val="28"/>
          <w:highlight w:val="none"/>
          <w:lang w:val="en-US" w:eastAsia="zh-CN"/>
        </w:rPr>
        <w:t>伤害死亡、艾滋病感染</w:t>
      </w:r>
      <w:r>
        <w:rPr>
          <w:rFonts w:hint="eastAsia" w:ascii="Times New Roman" w:hAnsi="Times New Roman"/>
          <w:color w:val="auto"/>
          <w:kern w:val="0"/>
          <w:sz w:val="28"/>
          <w:szCs w:val="28"/>
          <w:highlight w:val="none"/>
          <w:lang w:eastAsia="zh-CN"/>
        </w:rPr>
        <w:t>情况</w:t>
      </w:r>
      <w:r>
        <w:rPr>
          <w:rFonts w:hint="eastAsia" w:ascii="Times New Roman" w:hAnsi="Times New Roman"/>
          <w:color w:val="auto"/>
          <w:kern w:val="0"/>
          <w:sz w:val="28"/>
          <w:szCs w:val="28"/>
          <w:highlight w:val="none"/>
        </w:rPr>
        <w:t>表</w:t>
      </w:r>
      <w:bookmarkEnd w:id="316"/>
      <w:bookmarkEnd w:id="317"/>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default" w:ascii="Times New Roman" w:hAnsi="Times New Roman" w:eastAsia="黑体" w:cs="黑体"/>
          <w:b w:val="0"/>
          <w:bCs w:val="0"/>
          <w:color w:val="auto"/>
          <w:szCs w:val="21"/>
          <w:highlight w:val="none"/>
          <w:lang w:val="en-US" w:eastAsia="zh-CN"/>
        </w:rPr>
      </w:pPr>
      <w:r>
        <w:rPr>
          <w:rFonts w:hint="eastAsia" w:ascii="Times New Roman" w:hAnsi="Times New Roman" w:eastAsia="黑体" w:cs="黑体"/>
          <w:b w:val="0"/>
          <w:bCs w:val="0"/>
          <w:color w:val="auto"/>
          <w:szCs w:val="21"/>
          <w:highlight w:val="none"/>
          <w:lang w:val="en-US" w:eastAsia="zh-CN"/>
        </w:rPr>
        <w:t xml:space="preserve">青年健康素养水平  </w:t>
      </w:r>
      <w:r>
        <w:rPr>
          <w:rFonts w:hint="eastAsia" w:ascii="Times New Roman" w:hAnsi="Times New Roman" w:cs="宋体"/>
          <w:color w:val="auto"/>
          <w:szCs w:val="21"/>
          <w:highlight w:val="none"/>
          <w:lang w:val="en-US" w:eastAsia="zh-CN"/>
        </w:rPr>
        <w:t>根据浙江省15—69周岁人群居民健康素养监测数据获取，计算公式：35周岁（含）以下具备基本健康素养的人数÷35周岁（含）以下调查总人数×100%。</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default" w:ascii="Times New Roman" w:hAnsi="Times New Roman" w:eastAsia="黑体" w:cs="黑体"/>
          <w:b w:val="0"/>
          <w:bCs w:val="0"/>
          <w:color w:val="auto"/>
          <w:szCs w:val="21"/>
          <w:highlight w:val="none"/>
          <w:lang w:val="en-US" w:eastAsia="zh-CN"/>
        </w:rPr>
      </w:pPr>
      <w:r>
        <w:rPr>
          <w:rFonts w:hint="eastAsia" w:ascii="Times New Roman" w:hAnsi="Times New Roman" w:eastAsia="黑体" w:cs="黑体"/>
          <w:b w:val="0"/>
          <w:bCs w:val="0"/>
          <w:color w:val="auto"/>
          <w:szCs w:val="21"/>
          <w:highlight w:val="none"/>
          <w:lang w:val="en-US" w:eastAsia="zh-CN"/>
        </w:rPr>
        <w:t xml:space="preserve">青年伤害死亡率  </w:t>
      </w:r>
      <w:r>
        <w:rPr>
          <w:rFonts w:hint="eastAsia" w:ascii="Times New Roman" w:hAnsi="Times New Roman" w:eastAsia="宋体" w:cs="宋体"/>
          <w:color w:val="auto"/>
          <w:szCs w:val="21"/>
          <w:highlight w:val="none"/>
          <w:lang w:val="en-US" w:eastAsia="zh-CN"/>
        </w:rPr>
        <w:t>报告期内</w:t>
      </w:r>
      <w:r>
        <w:rPr>
          <w:rFonts w:hint="eastAsia" w:ascii="Times New Roman" w:hAnsi="Times New Roman" w:cs="宋体"/>
          <w:color w:val="auto"/>
          <w:szCs w:val="21"/>
          <w:highlight w:val="none"/>
          <w:lang w:val="en-US" w:eastAsia="zh-CN"/>
        </w:rPr>
        <w:t>（通常以自然年为单位）14（含）—35（含）周岁人群中，死于损伤和中毒的频率。其分子为14（含）—35（含）周岁死于损伤和中毒外部原因的死亡人数，分母为14（含）—35（含）周岁总人口数（通常为年中人口数或平均人口数），人口以户籍人口口径测算。</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default" w:ascii="Times New Roman" w:hAnsi="Times New Roman" w:eastAsia="黑体" w:cs="黑体"/>
          <w:b w:val="0"/>
          <w:bCs w:val="0"/>
          <w:color w:val="auto"/>
          <w:szCs w:val="21"/>
          <w:highlight w:val="none"/>
          <w:lang w:val="en-US" w:eastAsia="zh-CN"/>
        </w:rPr>
      </w:pPr>
      <w:r>
        <w:rPr>
          <w:rFonts w:hint="eastAsia" w:ascii="Times New Roman" w:hAnsi="Times New Roman" w:eastAsia="黑体" w:cs="黑体"/>
          <w:b w:val="0"/>
          <w:bCs w:val="0"/>
          <w:color w:val="auto"/>
          <w:szCs w:val="21"/>
          <w:highlight w:val="none"/>
          <w:lang w:val="en-US" w:eastAsia="zh-CN"/>
        </w:rPr>
        <w:t xml:space="preserve">青年艾滋病感染人数  </w:t>
      </w:r>
      <w:r>
        <w:rPr>
          <w:rFonts w:hint="eastAsia" w:ascii="Times New Roman" w:hAnsi="Times New Roman" w:cs="宋体"/>
          <w:color w:val="auto"/>
          <w:szCs w:val="21"/>
          <w:highlight w:val="none"/>
          <w:lang w:val="en-US" w:eastAsia="zh-CN"/>
        </w:rPr>
        <w:t>14（含）—35（含）周岁感染艾滋病的人数。</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olor w:val="auto"/>
          <w:kern w:val="0"/>
          <w:sz w:val="28"/>
          <w:szCs w:val="28"/>
          <w:highlight w:val="none"/>
        </w:rPr>
      </w:pPr>
      <w:bookmarkStart w:id="318" w:name="_Toc486811991"/>
      <w:bookmarkStart w:id="319" w:name="_Toc2084328306"/>
      <w:bookmarkStart w:id="320" w:name="_Toc1178048298"/>
      <w:bookmarkStart w:id="321" w:name="_Toc1975554308"/>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eastAsia="zh-CN"/>
        </w:rPr>
        <w:t>二十</w:t>
      </w:r>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eastAsia="zh-CN"/>
        </w:rPr>
        <w:t>青年生育相关情况</w:t>
      </w:r>
      <w:r>
        <w:rPr>
          <w:rFonts w:hint="eastAsia" w:ascii="Times New Roman" w:hAnsi="Times New Roman"/>
          <w:color w:val="auto"/>
          <w:kern w:val="0"/>
          <w:sz w:val="28"/>
          <w:szCs w:val="28"/>
          <w:highlight w:val="none"/>
        </w:rPr>
        <w:t>表</w:t>
      </w:r>
      <w:bookmarkEnd w:id="318"/>
      <w:bookmarkEnd w:id="319"/>
      <w:bookmarkEnd w:id="320"/>
      <w:bookmarkEnd w:id="321"/>
    </w:p>
    <w:p>
      <w:pPr>
        <w:pStyle w:val="3"/>
        <w:keepNext w:val="0"/>
        <w:keepLines w:val="0"/>
        <w:pageBreakBefore w:val="0"/>
        <w:widowControl w:val="0"/>
        <w:shd w:val="clear" w:color="auto" w:fill="auto"/>
        <w:kinsoku/>
        <w:wordWrap/>
        <w:overflowPunct/>
        <w:topLinePunct w:val="0"/>
        <w:autoSpaceDE/>
        <w:autoSpaceDN/>
        <w:bidi w:val="0"/>
        <w:adjustRightInd/>
        <w:snapToGrid/>
        <w:spacing w:before="157" w:beforeLines="50" w:line="360" w:lineRule="auto"/>
        <w:textAlignment w:val="auto"/>
        <w:rPr>
          <w:rFonts w:hint="eastAsia" w:ascii="Times New Roman" w:hAnsi="Times New Roman" w:eastAsia="宋体" w:cs="宋体"/>
          <w:color w:val="auto"/>
          <w:kern w:val="2"/>
          <w:sz w:val="21"/>
          <w:szCs w:val="21"/>
          <w:highlight w:val="none"/>
          <w:lang w:val="en-US" w:eastAsia="zh-CN" w:bidi="ar-SA"/>
        </w:rPr>
      </w:pPr>
      <w:r>
        <w:rPr>
          <w:rFonts w:hint="eastAsia" w:ascii="Times New Roman" w:hAnsi="Times New Roman" w:eastAsia="黑体" w:cs="黑体"/>
          <w:b w:val="0"/>
          <w:bCs w:val="0"/>
          <w:color w:val="auto"/>
          <w:kern w:val="2"/>
          <w:sz w:val="21"/>
          <w:szCs w:val="21"/>
          <w:highlight w:val="none"/>
          <w:lang w:val="en-US" w:eastAsia="zh-CN" w:bidi="ar-SA"/>
        </w:rPr>
        <w:t xml:space="preserve">人口出生率  </w:t>
      </w:r>
      <w:r>
        <w:rPr>
          <w:rFonts w:hint="eastAsia" w:ascii="Times New Roman" w:hAnsi="Times New Roman" w:cs="宋体"/>
          <w:color w:val="auto"/>
          <w:szCs w:val="21"/>
          <w:highlight w:val="none"/>
          <w:lang w:val="en-US" w:eastAsia="zh-CN"/>
        </w:rPr>
        <w:t>报告期内（通常以自然年为单位）</w:t>
      </w:r>
      <w:r>
        <w:rPr>
          <w:rFonts w:hint="eastAsia" w:ascii="Times New Roman" w:hAnsi="Times New Roman" w:eastAsia="宋体" w:cs="宋体"/>
          <w:color w:val="auto"/>
          <w:kern w:val="2"/>
          <w:sz w:val="21"/>
          <w:szCs w:val="21"/>
          <w:highlight w:val="none"/>
          <w:lang w:val="en-US" w:eastAsia="zh-CN" w:bidi="ar-SA"/>
        </w:rPr>
        <w:t>户籍人口中年内出生人数/年平均总人口数×1000‰。</w:t>
      </w:r>
    </w:p>
    <w:p>
      <w:pPr>
        <w:pStyle w:val="2"/>
        <w:keepNext w:val="0"/>
        <w:keepLines w:val="0"/>
        <w:pageBreakBefore w:val="0"/>
        <w:widowControl w:val="0"/>
        <w:shd w:val="clear" w:color="auto" w:fill="auto"/>
        <w:kinsoku/>
        <w:wordWrap/>
        <w:overflowPunct/>
        <w:topLinePunct w:val="0"/>
        <w:autoSpaceDE/>
        <w:autoSpaceDN/>
        <w:bidi w:val="0"/>
        <w:adjustRightInd/>
        <w:snapToGrid/>
        <w:spacing w:before="157" w:beforeLines="50" w:line="360" w:lineRule="auto"/>
        <w:ind w:left="0" w:leftChars="0" w:firstLine="420" w:firstLineChars="200"/>
        <w:textAlignment w:val="auto"/>
        <w:rPr>
          <w:rFonts w:hint="default" w:ascii="Times New Roman" w:hAnsi="Times New Roman" w:cs="宋体"/>
          <w:color w:val="auto"/>
          <w:kern w:val="2"/>
          <w:sz w:val="21"/>
          <w:szCs w:val="21"/>
          <w:highlight w:val="none"/>
          <w:lang w:val="en-US" w:eastAsia="zh-CN" w:bidi="ar-SA"/>
        </w:rPr>
      </w:pPr>
      <w:r>
        <w:rPr>
          <w:rFonts w:hint="eastAsia" w:ascii="Times New Roman" w:hAnsi="Times New Roman" w:eastAsia="黑体" w:cs="黑体"/>
          <w:b w:val="0"/>
          <w:bCs w:val="0"/>
          <w:color w:val="auto"/>
          <w:kern w:val="2"/>
          <w:sz w:val="21"/>
          <w:szCs w:val="21"/>
          <w:highlight w:val="none"/>
          <w:lang w:val="en-US" w:eastAsia="zh-CN" w:bidi="ar-SA"/>
        </w:rPr>
        <w:t xml:space="preserve">总和生育率  </w:t>
      </w:r>
      <w:r>
        <w:rPr>
          <w:rFonts w:hint="eastAsia" w:ascii="Times New Roman" w:hAnsi="Times New Roman" w:cs="宋体"/>
          <w:color w:val="auto"/>
          <w:szCs w:val="21"/>
          <w:highlight w:val="none"/>
          <w:lang w:val="en-US" w:eastAsia="zh-CN"/>
        </w:rPr>
        <w:t>报告期内（通常以自然年为单位）</w:t>
      </w:r>
      <w:r>
        <w:rPr>
          <w:rFonts w:hint="eastAsia" w:ascii="Times New Roman" w:hAnsi="Times New Roman" w:eastAsia="宋体" w:cs="宋体"/>
          <w:color w:val="auto"/>
          <w:kern w:val="2"/>
          <w:sz w:val="21"/>
          <w:szCs w:val="21"/>
          <w:highlight w:val="none"/>
          <w:lang w:val="en-US" w:eastAsia="zh-CN" w:bidi="ar-SA"/>
        </w:rPr>
        <w:t>15（含）—49（含）周岁户籍人口中各年龄组妇女生育率的合计数</w:t>
      </w:r>
      <w:r>
        <w:rPr>
          <w:rFonts w:hint="eastAsia" w:ascii="Times New Roman" w:hAnsi="Times New Roman" w:cs="宋体"/>
          <w:color w:val="auto"/>
          <w:kern w:val="2"/>
          <w:sz w:val="21"/>
          <w:szCs w:val="21"/>
          <w:highlight w:val="none"/>
          <w:lang w:val="en-US" w:eastAsia="zh-CN" w:bidi="ar-SA"/>
        </w:rPr>
        <w:t>，</w:t>
      </w:r>
      <w:r>
        <w:rPr>
          <w:rFonts w:hint="eastAsia" w:ascii="Times New Roman" w:hAnsi="Times New Roman" w:eastAsia="宋体" w:cs="宋体"/>
          <w:color w:val="auto"/>
          <w:kern w:val="2"/>
          <w:sz w:val="21"/>
          <w:szCs w:val="21"/>
          <w:highlight w:val="none"/>
          <w:lang w:val="en-US" w:eastAsia="zh-CN" w:bidi="ar-SA"/>
        </w:rPr>
        <w:t>可视为育龄妇女一生中平均生育的子女数。计算公式为：分年龄组生育率之和×年龄组覆盖年数（一般分1岁组和5岁组），分年龄组生育率=某个年龄组妇女生育子女总数/该年龄组妇女人数。</w:t>
      </w:r>
    </w:p>
    <w:p>
      <w:pPr>
        <w:keepNext w:val="0"/>
        <w:keepLines w:val="0"/>
        <w:pageBreakBefore w:val="0"/>
        <w:widowControl w:val="0"/>
        <w:shd w:val="clear" w:color="auto" w:fill="auto"/>
        <w:kinsoku/>
        <w:wordWrap/>
        <w:overflowPunct/>
        <w:topLinePunct w:val="0"/>
        <w:autoSpaceDE/>
        <w:autoSpaceDN/>
        <w:bidi w:val="0"/>
        <w:adjustRightInd/>
        <w:snapToGrid/>
        <w:spacing w:before="157" w:beforeLines="50" w:line="360" w:lineRule="auto"/>
        <w:ind w:firstLine="420" w:firstLineChars="200"/>
        <w:textAlignment w:val="auto"/>
        <w:rPr>
          <w:rFonts w:hint="eastAsia" w:ascii="Times New Roman" w:hAnsi="Times New Roman" w:cs="宋体"/>
          <w:color w:val="auto"/>
          <w:szCs w:val="21"/>
          <w:highlight w:val="none"/>
          <w:lang w:val="en-US" w:eastAsia="zh-CN"/>
        </w:rPr>
      </w:pPr>
      <w:r>
        <w:rPr>
          <w:rFonts w:hint="eastAsia" w:ascii="Times New Roman" w:hAnsi="Times New Roman" w:eastAsia="黑体" w:cs="黑体"/>
          <w:b w:val="0"/>
          <w:bCs w:val="0"/>
          <w:color w:val="auto"/>
          <w:szCs w:val="21"/>
          <w:highlight w:val="none"/>
          <w:lang w:val="en-US" w:eastAsia="zh-CN"/>
        </w:rPr>
        <w:t>平均初育年龄</w:t>
      </w:r>
      <w:r>
        <w:rPr>
          <w:rFonts w:hint="eastAsia" w:ascii="Times New Roman" w:hAnsi="Times New Roman" w:eastAsia="宋体" w:cs="宋体"/>
          <w:color w:val="auto"/>
          <w:szCs w:val="21"/>
          <w:highlight w:val="none"/>
          <w:lang w:val="en-US" w:eastAsia="zh-CN"/>
        </w:rPr>
        <w:t xml:space="preserve">  </w:t>
      </w:r>
      <w:r>
        <w:rPr>
          <w:rFonts w:hint="eastAsia" w:ascii="Times New Roman" w:hAnsi="Times New Roman" w:cs="宋体"/>
          <w:color w:val="auto"/>
          <w:szCs w:val="21"/>
          <w:highlight w:val="none"/>
          <w:lang w:val="en-US" w:eastAsia="zh-CN"/>
        </w:rPr>
        <w:t>报告期内（通常以自然年为单位）户籍人口中女性初次生育的平均年龄。</w:t>
      </w:r>
    </w:p>
    <w:p>
      <w:pPr>
        <w:keepNext w:val="0"/>
        <w:keepLines w:val="0"/>
        <w:pageBreakBefore w:val="0"/>
        <w:widowControl w:val="0"/>
        <w:shd w:val="clear" w:color="auto" w:fill="auto"/>
        <w:kinsoku/>
        <w:wordWrap/>
        <w:overflowPunct/>
        <w:topLinePunct w:val="0"/>
        <w:autoSpaceDE/>
        <w:autoSpaceDN/>
        <w:bidi w:val="0"/>
        <w:adjustRightInd/>
        <w:snapToGrid/>
        <w:spacing w:before="157" w:beforeLines="50" w:line="360" w:lineRule="auto"/>
        <w:ind w:firstLine="420" w:firstLineChars="200"/>
        <w:textAlignment w:val="auto"/>
        <w:rPr>
          <w:rFonts w:hint="eastAsia" w:ascii="Times New Roman" w:hAnsi="Times New Roman" w:cs="宋体"/>
          <w:color w:val="auto"/>
          <w:szCs w:val="21"/>
          <w:highlight w:val="none"/>
          <w:lang w:val="en-US" w:eastAsia="zh-CN"/>
        </w:rPr>
      </w:pPr>
      <w:r>
        <w:rPr>
          <w:rFonts w:hint="eastAsia" w:ascii="Times New Roman" w:hAnsi="Times New Roman" w:eastAsia="黑体" w:cs="黑体"/>
          <w:b w:val="0"/>
          <w:bCs w:val="0"/>
          <w:color w:val="auto"/>
          <w:szCs w:val="21"/>
          <w:highlight w:val="none"/>
          <w:lang w:val="en-US" w:eastAsia="zh-CN"/>
        </w:rPr>
        <w:t>每千人口拥有3岁以下婴幼儿托位数</w:t>
      </w:r>
      <w:r>
        <w:rPr>
          <w:rFonts w:hint="eastAsia" w:ascii="Times New Roman" w:hAnsi="Times New Roman" w:eastAsia="宋体" w:cs="宋体"/>
          <w:color w:val="auto"/>
          <w:szCs w:val="21"/>
          <w:highlight w:val="none"/>
          <w:lang w:val="en-US" w:eastAsia="zh-CN"/>
        </w:rPr>
        <w:t xml:space="preserve">  </w:t>
      </w:r>
      <w:r>
        <w:rPr>
          <w:rFonts w:hint="eastAsia" w:ascii="Times New Roman" w:hAnsi="Times New Roman" w:cs="宋体"/>
          <w:color w:val="auto"/>
          <w:szCs w:val="21"/>
          <w:highlight w:val="none"/>
          <w:lang w:val="en-US" w:eastAsia="zh-CN"/>
        </w:rPr>
        <w:t>辖区内各类托育机构能提供的托位总数/辖区内常住人口数</w:t>
      </w:r>
      <w:r>
        <w:rPr>
          <w:rFonts w:hint="default" w:ascii="Times New Roman" w:hAnsi="Times New Roman" w:cs="Arial"/>
          <w:color w:val="auto"/>
          <w:szCs w:val="21"/>
          <w:highlight w:val="none"/>
          <w:lang w:val="en-US" w:eastAsia="zh-CN"/>
        </w:rPr>
        <w:t>×</w:t>
      </w:r>
      <w:r>
        <w:rPr>
          <w:rFonts w:hint="eastAsia" w:ascii="Times New Roman" w:hAnsi="Times New Roman" w:cs="宋体"/>
          <w:color w:val="auto"/>
          <w:szCs w:val="21"/>
          <w:highlight w:val="none"/>
          <w:lang w:val="en-US" w:eastAsia="zh-CN"/>
        </w:rPr>
        <w:t>1000，本指标是综合反映托育服务发展状况的重要指标。</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olor w:val="auto"/>
          <w:kern w:val="0"/>
          <w:sz w:val="28"/>
          <w:szCs w:val="28"/>
          <w:highlight w:val="none"/>
        </w:rPr>
      </w:pPr>
      <w:bookmarkStart w:id="322" w:name="_Toc692180799"/>
      <w:bookmarkStart w:id="323" w:name="_Toc519212111"/>
      <w:bookmarkStart w:id="324" w:name="_Toc1578097817"/>
      <w:bookmarkStart w:id="325" w:name="_Toc597847601"/>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eastAsia="zh-CN"/>
        </w:rPr>
        <w:t>二十一</w:t>
      </w:r>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eastAsia="zh-CN"/>
        </w:rPr>
        <w:t>青年参加体育锻炼情况</w:t>
      </w:r>
      <w:r>
        <w:rPr>
          <w:rFonts w:hint="eastAsia" w:ascii="Times New Roman" w:hAnsi="Times New Roman"/>
          <w:color w:val="auto"/>
          <w:kern w:val="0"/>
          <w:sz w:val="28"/>
          <w:szCs w:val="28"/>
          <w:highlight w:val="none"/>
        </w:rPr>
        <w:t>表</w:t>
      </w:r>
      <w:bookmarkEnd w:id="322"/>
      <w:bookmarkEnd w:id="323"/>
      <w:bookmarkEnd w:id="324"/>
      <w:bookmarkEnd w:id="325"/>
    </w:p>
    <w:p>
      <w:pPr>
        <w:pStyle w:val="2"/>
        <w:keepNext w:val="0"/>
        <w:keepLines w:val="0"/>
        <w:pageBreakBefore w:val="0"/>
        <w:widowControl w:val="0"/>
        <w:shd w:val="clear" w:color="auto" w:fill="auto"/>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default" w:ascii="Times New Roman" w:hAnsi="Times New Roman" w:eastAsia="宋体" w:cs="宋体"/>
          <w:color w:val="auto"/>
          <w:kern w:val="2"/>
          <w:sz w:val="21"/>
          <w:szCs w:val="21"/>
          <w:highlight w:val="none"/>
          <w:lang w:val="en-US" w:eastAsia="zh-CN" w:bidi="ar-SA"/>
        </w:rPr>
      </w:pPr>
      <w:r>
        <w:rPr>
          <w:rFonts w:hint="eastAsia" w:ascii="Times New Roman" w:hAnsi="Times New Roman" w:eastAsia="黑体" w:cs="黑体"/>
          <w:b w:val="0"/>
          <w:bCs w:val="0"/>
          <w:color w:val="auto"/>
          <w:kern w:val="2"/>
          <w:sz w:val="21"/>
          <w:szCs w:val="21"/>
          <w:highlight w:val="none"/>
          <w:lang w:val="en-US" w:eastAsia="zh-CN" w:bidi="ar-SA"/>
        </w:rPr>
        <w:t xml:space="preserve">经常参加体育锻炼人数比例  </w:t>
      </w:r>
      <w:r>
        <w:rPr>
          <w:rFonts w:hint="eastAsia" w:ascii="Times New Roman" w:hAnsi="Times New Roman" w:eastAsia="宋体" w:cs="宋体"/>
          <w:color w:val="auto"/>
          <w:kern w:val="2"/>
          <w:sz w:val="21"/>
          <w:szCs w:val="21"/>
          <w:highlight w:val="none"/>
          <w:lang w:val="en-US" w:eastAsia="zh-CN" w:bidi="ar-SA"/>
        </w:rPr>
        <w:t>报告期内</w:t>
      </w:r>
      <w:r>
        <w:rPr>
          <w:rFonts w:hint="eastAsia" w:ascii="Times New Roman" w:hAnsi="Times New Roman" w:cs="宋体"/>
          <w:color w:val="auto"/>
          <w:szCs w:val="21"/>
          <w:highlight w:val="none"/>
          <w:lang w:val="en-US" w:eastAsia="zh-CN"/>
        </w:rPr>
        <w:t>（通常以自然年为单位）</w:t>
      </w:r>
      <w:r>
        <w:rPr>
          <w:rFonts w:hint="eastAsia" w:ascii="Times New Roman" w:hAnsi="Times New Roman" w:eastAsia="宋体" w:cs="宋体"/>
          <w:color w:val="auto"/>
          <w:kern w:val="2"/>
          <w:sz w:val="21"/>
          <w:szCs w:val="21"/>
          <w:highlight w:val="none"/>
          <w:lang w:val="en-US" w:eastAsia="zh-CN" w:bidi="ar-SA"/>
        </w:rPr>
        <w:t>全省经常参加体育锻炼人数占总人口的比例。所依据的人口数量通常是指常住人口数量。经常参加体育锻炼指的是，每周参加体育锻炼活动三次以上，每次30分钟以上，锻炼强度中等以上。</w:t>
      </w:r>
    </w:p>
    <w:p>
      <w:pPr>
        <w:pStyle w:val="2"/>
        <w:keepNext w:val="0"/>
        <w:keepLines w:val="0"/>
        <w:pageBreakBefore w:val="0"/>
        <w:widowControl w:val="0"/>
        <w:shd w:val="clear" w:color="auto" w:fill="auto"/>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default" w:ascii="Times New Roman" w:hAnsi="Times New Roman" w:eastAsia="宋体" w:cs="宋体"/>
          <w:color w:val="auto"/>
          <w:kern w:val="2"/>
          <w:sz w:val="21"/>
          <w:szCs w:val="21"/>
          <w:highlight w:val="none"/>
          <w:lang w:val="en-US" w:eastAsia="zh-CN" w:bidi="ar-SA"/>
        </w:rPr>
      </w:pPr>
      <w:r>
        <w:rPr>
          <w:rFonts w:hint="eastAsia" w:ascii="Times New Roman" w:hAnsi="Times New Roman" w:eastAsia="黑体" w:cs="黑体"/>
          <w:b w:val="0"/>
          <w:bCs w:val="0"/>
          <w:color w:val="auto"/>
          <w:kern w:val="2"/>
          <w:sz w:val="21"/>
          <w:szCs w:val="21"/>
          <w:highlight w:val="none"/>
          <w:lang w:val="en-US" w:eastAsia="zh-CN" w:bidi="ar-SA"/>
        </w:rPr>
        <w:t xml:space="preserve">经常参加体育锻炼青年比例  </w:t>
      </w:r>
      <w:r>
        <w:rPr>
          <w:rFonts w:hint="eastAsia" w:ascii="Times New Roman" w:hAnsi="Times New Roman" w:eastAsia="宋体" w:cs="宋体"/>
          <w:color w:val="auto"/>
          <w:kern w:val="2"/>
          <w:sz w:val="21"/>
          <w:szCs w:val="21"/>
          <w:highlight w:val="none"/>
          <w:lang w:val="en-US" w:eastAsia="zh-CN" w:bidi="ar-SA"/>
        </w:rPr>
        <w:t>报告期内</w:t>
      </w:r>
      <w:r>
        <w:rPr>
          <w:rFonts w:hint="eastAsia" w:ascii="Times New Roman" w:hAnsi="Times New Roman" w:cs="宋体"/>
          <w:color w:val="auto"/>
          <w:szCs w:val="21"/>
          <w:highlight w:val="none"/>
          <w:lang w:val="en-US" w:eastAsia="zh-CN"/>
        </w:rPr>
        <w:t>（通常以自然年为单位）</w:t>
      </w:r>
      <w:r>
        <w:rPr>
          <w:rFonts w:hint="eastAsia" w:ascii="Times New Roman" w:hAnsi="Times New Roman" w:eastAsia="宋体" w:cs="宋体"/>
          <w:color w:val="auto"/>
          <w:kern w:val="2"/>
          <w:sz w:val="21"/>
          <w:szCs w:val="21"/>
          <w:highlight w:val="none"/>
          <w:lang w:val="en-US" w:eastAsia="zh-CN" w:bidi="ar-SA"/>
        </w:rPr>
        <w:t>全省14（含）—35（含）周岁经常参加体育锻炼人数占青年人口的比例</w:t>
      </w:r>
      <w:r>
        <w:rPr>
          <w:rFonts w:hint="eastAsia" w:ascii="Times New Roman" w:hAnsi="Times New Roman" w:cs="宋体"/>
          <w:color w:val="auto"/>
          <w:kern w:val="2"/>
          <w:sz w:val="21"/>
          <w:szCs w:val="21"/>
          <w:highlight w:val="none"/>
          <w:lang w:val="en-US" w:eastAsia="zh-CN" w:bidi="ar-SA"/>
        </w:rPr>
        <w:t>。</w:t>
      </w:r>
      <w:r>
        <w:rPr>
          <w:rFonts w:hint="eastAsia" w:ascii="Times New Roman" w:hAnsi="Times New Roman" w:eastAsia="宋体" w:cs="宋体"/>
          <w:color w:val="auto"/>
          <w:kern w:val="2"/>
          <w:sz w:val="21"/>
          <w:szCs w:val="21"/>
          <w:highlight w:val="none"/>
          <w:lang w:val="en-US" w:eastAsia="zh-CN" w:bidi="ar-SA"/>
        </w:rPr>
        <w:t>所依据的青年人口通常是指青年常住人口数量。经常参加体育锻炼指的是，每周参加体育锻炼活动三次以上，每次30分钟以上，锻炼强度中等以上。</w:t>
      </w:r>
    </w:p>
    <w:p>
      <w:pPr>
        <w:pStyle w:val="3"/>
        <w:keepNext w:val="0"/>
        <w:keepLines w:val="0"/>
        <w:pageBreakBefore w:val="0"/>
        <w:widowControl w:val="0"/>
        <w:shd w:val="clear" w:color="auto" w:fill="auto"/>
        <w:kinsoku/>
        <w:wordWrap/>
        <w:overflowPunct/>
        <w:topLinePunct w:val="0"/>
        <w:autoSpaceDE/>
        <w:autoSpaceDN/>
        <w:bidi w:val="0"/>
        <w:adjustRightInd/>
        <w:snapToGrid/>
        <w:spacing w:before="157" w:beforeLines="50" w:line="360" w:lineRule="auto"/>
        <w:jc w:val="center"/>
        <w:textAlignment w:val="auto"/>
        <w:rPr>
          <w:rFonts w:hint="eastAsia" w:ascii="Times New Roman" w:hAnsi="Times New Roman" w:eastAsia="宋体" w:cs="Times New Roman"/>
          <w:color w:val="auto"/>
          <w:kern w:val="0"/>
          <w:sz w:val="28"/>
          <w:szCs w:val="28"/>
          <w:highlight w:val="none"/>
          <w:lang w:val="en-US" w:eastAsia="zh-CN" w:bidi="ar-SA"/>
        </w:rPr>
      </w:pPr>
      <w:r>
        <w:rPr>
          <w:rFonts w:hint="eastAsia" w:ascii="Times New Roman" w:hAnsi="Times New Roman" w:eastAsia="宋体" w:cs="Times New Roman"/>
          <w:color w:val="auto"/>
          <w:kern w:val="0"/>
          <w:sz w:val="28"/>
          <w:szCs w:val="28"/>
          <w:highlight w:val="none"/>
          <w:lang w:val="en-US" w:eastAsia="zh-CN" w:bidi="ar-SA"/>
        </w:rPr>
        <w:t>（二十二）青年体质达标情况表</w:t>
      </w:r>
    </w:p>
    <w:p>
      <w:pPr>
        <w:pStyle w:val="3"/>
        <w:keepNext w:val="0"/>
        <w:keepLines w:val="0"/>
        <w:pageBreakBefore w:val="0"/>
        <w:widowControl w:val="0"/>
        <w:shd w:val="clear" w:color="auto" w:fill="auto"/>
        <w:kinsoku/>
        <w:wordWrap/>
        <w:overflowPunct/>
        <w:topLinePunct w:val="0"/>
        <w:autoSpaceDE/>
        <w:autoSpaceDN/>
        <w:bidi w:val="0"/>
        <w:adjustRightInd/>
        <w:snapToGrid/>
        <w:spacing w:before="157" w:beforeLines="50" w:line="360" w:lineRule="auto"/>
        <w:textAlignment w:val="auto"/>
        <w:rPr>
          <w:rFonts w:hint="eastAsia" w:ascii="Times New Roman" w:hAnsi="Times New Roman" w:eastAsia="宋体" w:cs="宋体"/>
          <w:color w:val="auto"/>
          <w:szCs w:val="21"/>
          <w:highlight w:val="none"/>
        </w:rPr>
      </w:pPr>
      <w:r>
        <w:rPr>
          <w:rFonts w:hint="eastAsia" w:ascii="Times New Roman" w:hAnsi="Times New Roman" w:eastAsia="黑体" w:cs="黑体"/>
          <w:b w:val="0"/>
          <w:bCs w:val="0"/>
          <w:color w:val="auto"/>
          <w:kern w:val="2"/>
          <w:sz w:val="21"/>
          <w:szCs w:val="21"/>
          <w:highlight w:val="none"/>
          <w:lang w:val="en-US" w:eastAsia="zh-CN" w:bidi="ar-SA"/>
        </w:rPr>
        <w:t xml:space="preserve">青年体质达标率  </w:t>
      </w:r>
      <w:r>
        <w:rPr>
          <w:rFonts w:hint="eastAsia" w:ascii="Times New Roman" w:hAnsi="Times New Roman" w:eastAsia="宋体" w:cs="宋体"/>
          <w:color w:val="auto"/>
          <w:szCs w:val="21"/>
          <w:highlight w:val="none"/>
          <w:lang w:val="en-US" w:eastAsia="zh-CN"/>
        </w:rPr>
        <w:t>在</w:t>
      </w:r>
      <w:r>
        <w:rPr>
          <w:rFonts w:hint="eastAsia" w:ascii="Times New Roman" w:hAnsi="Times New Roman" w:eastAsia="宋体" w:cs="宋体"/>
          <w:color w:val="auto"/>
          <w:szCs w:val="21"/>
          <w:highlight w:val="none"/>
        </w:rPr>
        <w:t>20</w:t>
      </w:r>
      <w:r>
        <w:rPr>
          <w:rFonts w:hint="eastAsia" w:ascii="Times New Roman" w:hAnsi="Times New Roman" w:cs="宋体"/>
          <w:color w:val="auto"/>
          <w:szCs w:val="21"/>
          <w:highlight w:val="none"/>
          <w:lang w:val="en-US" w:eastAsia="zh-CN"/>
        </w:rPr>
        <w:t>（含）</w:t>
      </w:r>
      <w:r>
        <w:rPr>
          <w:rFonts w:hint="eastAsia" w:ascii="Times New Roman" w:hAnsi="Times New Roman" w:cs="宋体"/>
          <w:color w:val="auto"/>
          <w:szCs w:val="21"/>
          <w:highlight w:val="none"/>
          <w:lang w:eastAsia="zh-CN"/>
        </w:rPr>
        <w:t>—</w:t>
      </w:r>
      <w:r>
        <w:rPr>
          <w:rFonts w:hint="eastAsia" w:ascii="Times New Roman" w:hAnsi="Times New Roman" w:eastAsia="宋体" w:cs="宋体"/>
          <w:color w:val="auto"/>
          <w:szCs w:val="21"/>
          <w:highlight w:val="none"/>
        </w:rPr>
        <w:t>35</w:t>
      </w:r>
      <w:r>
        <w:rPr>
          <w:rFonts w:hint="eastAsia" w:ascii="Times New Roman" w:hAnsi="Times New Roman" w:cs="宋体"/>
          <w:color w:val="auto"/>
          <w:szCs w:val="21"/>
          <w:highlight w:val="none"/>
          <w:lang w:val="en-US" w:eastAsia="zh-CN"/>
        </w:rPr>
        <w:t>（含）周</w:t>
      </w:r>
      <w:r>
        <w:rPr>
          <w:rFonts w:hint="eastAsia" w:ascii="Times New Roman" w:hAnsi="Times New Roman" w:eastAsia="宋体" w:cs="宋体"/>
          <w:color w:val="auto"/>
          <w:szCs w:val="21"/>
          <w:highlight w:val="none"/>
        </w:rPr>
        <w:t>岁人群</w:t>
      </w:r>
      <w:r>
        <w:rPr>
          <w:rFonts w:hint="eastAsia" w:ascii="Times New Roman" w:hAnsi="Times New Roman" w:eastAsia="宋体" w:cs="宋体"/>
          <w:color w:val="auto"/>
          <w:szCs w:val="21"/>
          <w:highlight w:val="none"/>
          <w:lang w:eastAsia="zh-CN"/>
        </w:rPr>
        <w:t>中，青年体质测试达标人数占参与</w:t>
      </w:r>
      <w:r>
        <w:rPr>
          <w:rFonts w:hint="eastAsia" w:ascii="Times New Roman" w:hAnsi="Times New Roman" w:cs="宋体"/>
          <w:color w:val="auto"/>
          <w:szCs w:val="21"/>
          <w:highlight w:val="none"/>
          <w:lang w:val="en-US" w:eastAsia="zh-CN"/>
        </w:rPr>
        <w:t>测试青年总人数的比例。</w:t>
      </w:r>
    </w:p>
    <w:p>
      <w:pPr>
        <w:pStyle w:val="3"/>
        <w:keepNext w:val="0"/>
        <w:keepLines w:val="0"/>
        <w:pageBreakBefore w:val="0"/>
        <w:widowControl w:val="0"/>
        <w:shd w:val="clear" w:color="auto" w:fill="auto"/>
        <w:kinsoku/>
        <w:wordWrap/>
        <w:overflowPunct/>
        <w:topLinePunct w:val="0"/>
        <w:autoSpaceDE/>
        <w:autoSpaceDN/>
        <w:bidi w:val="0"/>
        <w:adjustRightInd/>
        <w:snapToGrid/>
        <w:spacing w:before="157" w:beforeLines="50" w:line="360" w:lineRule="auto"/>
        <w:jc w:val="center"/>
        <w:textAlignment w:val="auto"/>
        <w:rPr>
          <w:rFonts w:hint="eastAsia" w:ascii="Times New Roman" w:hAnsi="Times New Roman" w:eastAsia="宋体" w:cs="Times New Roman"/>
          <w:color w:val="auto"/>
          <w:kern w:val="0"/>
          <w:sz w:val="28"/>
          <w:szCs w:val="28"/>
          <w:highlight w:val="none"/>
          <w:lang w:val="en-US" w:eastAsia="zh-CN" w:bidi="ar-SA"/>
        </w:rPr>
      </w:pPr>
      <w:r>
        <w:rPr>
          <w:rFonts w:hint="eastAsia" w:ascii="Times New Roman" w:hAnsi="Times New Roman" w:eastAsia="宋体" w:cs="Times New Roman"/>
          <w:color w:val="auto"/>
          <w:kern w:val="0"/>
          <w:sz w:val="28"/>
          <w:szCs w:val="28"/>
          <w:highlight w:val="none"/>
          <w:lang w:val="en-US" w:eastAsia="zh-CN" w:bidi="ar-SA"/>
        </w:rPr>
        <w:t>（二十三）人均体育场地面积情况表</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eastAsia" w:ascii="Times New Roman" w:hAnsi="Times New Roman" w:eastAsia="宋体" w:cs="宋体"/>
          <w:color w:val="auto"/>
          <w:szCs w:val="21"/>
          <w:highlight w:val="none"/>
          <w:lang w:val="en-US" w:eastAsia="zh-CN"/>
        </w:rPr>
      </w:pPr>
      <w:r>
        <w:rPr>
          <w:rFonts w:hint="eastAsia" w:ascii="Times New Roman" w:hAnsi="Times New Roman" w:eastAsia="黑体" w:cs="黑体"/>
          <w:b w:val="0"/>
          <w:bCs w:val="0"/>
          <w:color w:val="auto"/>
          <w:szCs w:val="21"/>
          <w:highlight w:val="none"/>
          <w:lang w:val="en-US" w:eastAsia="zh-CN"/>
        </w:rPr>
        <w:t xml:space="preserve">人均体育场地面积  </w:t>
      </w:r>
      <w:r>
        <w:rPr>
          <w:rFonts w:hint="eastAsia" w:ascii="Times New Roman" w:hAnsi="Times New Roman" w:eastAsia="宋体" w:cs="宋体"/>
          <w:color w:val="auto"/>
          <w:kern w:val="2"/>
          <w:sz w:val="21"/>
          <w:szCs w:val="21"/>
          <w:highlight w:val="none"/>
          <w:lang w:val="en-US" w:eastAsia="zh-CN" w:bidi="ar-SA"/>
        </w:rPr>
        <w:t>报告期内</w:t>
      </w:r>
      <w:r>
        <w:rPr>
          <w:rFonts w:hint="eastAsia" w:ascii="Times New Roman" w:hAnsi="Times New Roman" w:cs="宋体"/>
          <w:color w:val="auto"/>
          <w:szCs w:val="21"/>
          <w:highlight w:val="none"/>
          <w:lang w:val="en-US" w:eastAsia="zh-CN"/>
        </w:rPr>
        <w:t>（通常以自然年为单位）</w:t>
      </w:r>
      <w:r>
        <w:rPr>
          <w:rFonts w:hint="eastAsia" w:ascii="Times New Roman" w:hAnsi="Times New Roman" w:eastAsia="宋体" w:cs="宋体"/>
          <w:color w:val="auto"/>
          <w:szCs w:val="21"/>
          <w:highlight w:val="none"/>
          <w:lang w:val="en-US" w:eastAsia="zh-CN"/>
        </w:rPr>
        <w:t>全省体育场地面积的人均占有量。既含室内体育场地，也含室外体育场地，所</w:t>
      </w:r>
      <w:r>
        <w:rPr>
          <w:rFonts w:hint="eastAsia" w:ascii="Times New Roman" w:hAnsi="Times New Roman" w:cs="宋体"/>
          <w:color w:val="auto"/>
          <w:szCs w:val="21"/>
          <w:highlight w:val="none"/>
          <w:lang w:val="en-US" w:eastAsia="zh-CN"/>
        </w:rPr>
        <w:t>依据</w:t>
      </w:r>
      <w:r>
        <w:rPr>
          <w:rFonts w:hint="eastAsia" w:ascii="Times New Roman" w:hAnsi="Times New Roman" w:eastAsia="宋体" w:cs="宋体"/>
          <w:color w:val="auto"/>
          <w:szCs w:val="21"/>
          <w:highlight w:val="none"/>
          <w:lang w:val="en-US" w:eastAsia="zh-CN"/>
        </w:rPr>
        <w:t>的人口数量通常是指常住人口数量。</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s="宋体"/>
          <w:color w:val="auto"/>
          <w:kern w:val="0"/>
          <w:sz w:val="28"/>
          <w:szCs w:val="28"/>
          <w:highlight w:val="none"/>
          <w:lang w:val="en-US" w:eastAsia="zh-CN"/>
        </w:rPr>
      </w:pPr>
      <w:bookmarkStart w:id="326" w:name="_Toc18783"/>
      <w:bookmarkStart w:id="327" w:name="_Toc244584531"/>
      <w:bookmarkStart w:id="328" w:name="_Toc177793559"/>
      <w:bookmarkStart w:id="329" w:name="_Toc1029155133"/>
      <w:bookmarkStart w:id="330" w:name="_Toc22302"/>
      <w:bookmarkStart w:id="331" w:name="_Toc28818"/>
      <w:bookmarkStart w:id="332" w:name="_Toc21346"/>
      <w:bookmarkStart w:id="333" w:name="_Toc9088"/>
      <w:bookmarkStart w:id="334" w:name="_Toc1120152889"/>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val="en-US" w:eastAsia="zh-CN"/>
        </w:rPr>
        <w:t>二十四</w:t>
      </w:r>
      <w:r>
        <w:rPr>
          <w:rFonts w:hint="eastAsia" w:ascii="Times New Roman" w:hAnsi="Times New Roman"/>
          <w:color w:val="auto"/>
          <w:kern w:val="0"/>
          <w:sz w:val="28"/>
          <w:szCs w:val="28"/>
          <w:highlight w:val="none"/>
        </w:rPr>
        <w:t>）青年婚姻登记相关情况表</w:t>
      </w:r>
      <w:bookmarkEnd w:id="326"/>
      <w:bookmarkEnd w:id="327"/>
      <w:bookmarkEnd w:id="328"/>
      <w:bookmarkEnd w:id="329"/>
      <w:bookmarkEnd w:id="330"/>
      <w:bookmarkEnd w:id="331"/>
      <w:bookmarkEnd w:id="332"/>
      <w:bookmarkEnd w:id="333"/>
      <w:bookmarkEnd w:id="334"/>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default" w:ascii="Times New Roman" w:hAnsi="Times New Roman" w:cs="宋体"/>
          <w:color w:val="auto"/>
          <w:szCs w:val="21"/>
          <w:highlight w:val="none"/>
          <w:lang w:val="en-US" w:eastAsia="zh-CN"/>
        </w:rPr>
      </w:pPr>
      <w:r>
        <w:rPr>
          <w:rFonts w:hint="default" w:ascii="Times New Roman" w:hAnsi="Times New Roman" w:eastAsia="黑体" w:cs="黑体"/>
          <w:b w:val="0"/>
          <w:bCs w:val="0"/>
          <w:color w:val="auto"/>
          <w:szCs w:val="21"/>
          <w:highlight w:val="none"/>
          <w:lang w:val="en-US" w:eastAsia="zh-CN"/>
        </w:rPr>
        <w:t>适龄青年结婚登记人数</w:t>
      </w:r>
      <w:r>
        <w:rPr>
          <w:rFonts w:hint="eastAsia" w:ascii="Times New Roman" w:hAnsi="Times New Roman" w:eastAsia="黑体" w:cs="黑体"/>
          <w:b w:val="0"/>
          <w:bCs w:val="0"/>
          <w:color w:val="auto"/>
          <w:szCs w:val="21"/>
          <w:highlight w:val="none"/>
          <w:lang w:val="en-US" w:eastAsia="zh-CN"/>
        </w:rPr>
        <w:t xml:space="preserve">  </w:t>
      </w:r>
      <w:r>
        <w:rPr>
          <w:rFonts w:hint="eastAsia" w:ascii="Times New Roman" w:hAnsi="Times New Roman" w:cs="宋体"/>
          <w:color w:val="auto"/>
          <w:szCs w:val="21"/>
          <w:highlight w:val="none"/>
          <w:lang w:val="en-US" w:eastAsia="zh-CN"/>
        </w:rPr>
        <w:t>省内民政部门办理的法定结婚年龄至34周岁（含）的结婚登记人数。适龄青年指的是22周岁（含）以上的男性，20周岁（含）以上的女性。每年度统计一次，数据来源于浙江民政统计信息系统年报。</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default" w:ascii="Times New Roman" w:hAnsi="Times New Roman" w:eastAsia="宋体" w:cs="宋体"/>
          <w:color w:val="auto"/>
          <w:szCs w:val="21"/>
          <w:highlight w:val="none"/>
          <w:lang w:val="en-US" w:eastAsia="zh-CN"/>
        </w:rPr>
      </w:pPr>
      <w:r>
        <w:rPr>
          <w:rFonts w:hint="eastAsia" w:ascii="Times New Roman" w:hAnsi="Times New Roman" w:eastAsia="黑体" w:cs="黑体"/>
          <w:b w:val="0"/>
          <w:bCs w:val="0"/>
          <w:color w:val="auto"/>
          <w:szCs w:val="21"/>
          <w:highlight w:val="none"/>
          <w:lang w:val="en-US" w:eastAsia="zh-CN"/>
        </w:rPr>
        <w:t xml:space="preserve">青年离婚登记人数  </w:t>
      </w:r>
      <w:r>
        <w:rPr>
          <w:rFonts w:hint="default" w:ascii="Times New Roman" w:hAnsi="Times New Roman" w:cs="宋体"/>
          <w:color w:val="auto"/>
          <w:szCs w:val="21"/>
          <w:highlight w:val="none"/>
          <w:lang w:val="en-US" w:eastAsia="zh-CN"/>
        </w:rPr>
        <w:t>省内民政部门办理的</w:t>
      </w:r>
      <w:r>
        <w:rPr>
          <w:rFonts w:hint="eastAsia" w:ascii="Times New Roman" w:hAnsi="Times New Roman" w:cs="宋体"/>
          <w:color w:val="auto"/>
          <w:szCs w:val="21"/>
          <w:highlight w:val="none"/>
          <w:lang w:val="en-US" w:eastAsia="zh-CN"/>
        </w:rPr>
        <w:t>34周岁（含）以下</w:t>
      </w:r>
      <w:r>
        <w:rPr>
          <w:rFonts w:hint="default" w:ascii="Times New Roman" w:hAnsi="Times New Roman" w:cs="宋体"/>
          <w:color w:val="auto"/>
          <w:szCs w:val="21"/>
          <w:highlight w:val="none"/>
          <w:lang w:val="en-US" w:eastAsia="zh-CN"/>
        </w:rPr>
        <w:t>的离</w:t>
      </w:r>
      <w:r>
        <w:rPr>
          <w:rFonts w:hint="default" w:ascii="Times New Roman" w:hAnsi="Times New Roman" w:eastAsia="宋体" w:cs="宋体"/>
          <w:color w:val="auto"/>
          <w:szCs w:val="21"/>
          <w:highlight w:val="none"/>
          <w:lang w:val="en-US" w:eastAsia="zh-CN"/>
        </w:rPr>
        <w:t>婚登记人数。</w:t>
      </w:r>
      <w:r>
        <w:rPr>
          <w:rFonts w:hint="eastAsia" w:ascii="Times New Roman" w:hAnsi="Times New Roman" w:eastAsia="宋体" w:cs="宋体"/>
          <w:color w:val="auto"/>
          <w:szCs w:val="21"/>
          <w:highlight w:val="none"/>
          <w:lang w:val="en-US" w:eastAsia="zh-CN"/>
        </w:rPr>
        <w:t>每年度统计一次，数据来源于浙江民政统计信息系统年报。</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olor w:val="auto"/>
          <w:kern w:val="0"/>
          <w:sz w:val="28"/>
          <w:szCs w:val="28"/>
          <w:highlight w:val="none"/>
        </w:rPr>
      </w:pPr>
      <w:bookmarkStart w:id="335" w:name="_Toc1210128785"/>
      <w:bookmarkStart w:id="336" w:name="_Toc395078188"/>
      <w:bookmarkStart w:id="337" w:name="_Toc1756116203"/>
      <w:bookmarkStart w:id="338" w:name="_Toc872429240"/>
      <w:r>
        <w:rPr>
          <w:rFonts w:hint="eastAsia" w:ascii="Times New Roman" w:hAnsi="Times New Roman"/>
          <w:color w:val="auto"/>
          <w:kern w:val="0"/>
          <w:sz w:val="28"/>
          <w:szCs w:val="28"/>
          <w:highlight w:val="none"/>
          <w:lang w:eastAsia="zh-CN"/>
        </w:rPr>
        <w:t>（</w:t>
      </w:r>
      <w:r>
        <w:rPr>
          <w:rFonts w:hint="eastAsia" w:ascii="Times New Roman" w:hAnsi="Times New Roman"/>
          <w:color w:val="auto"/>
          <w:kern w:val="0"/>
          <w:sz w:val="28"/>
          <w:szCs w:val="28"/>
          <w:highlight w:val="none"/>
          <w:lang w:val="en-US" w:eastAsia="zh-CN"/>
        </w:rPr>
        <w:t>二十五</w:t>
      </w:r>
      <w:r>
        <w:rPr>
          <w:rFonts w:hint="eastAsia" w:ascii="Times New Roman" w:hAnsi="Times New Roman"/>
          <w:color w:val="auto"/>
          <w:kern w:val="0"/>
          <w:sz w:val="28"/>
          <w:szCs w:val="28"/>
          <w:highlight w:val="none"/>
          <w:lang w:eastAsia="zh-CN"/>
        </w:rPr>
        <w:t>）</w:t>
      </w:r>
      <w:r>
        <w:rPr>
          <w:rFonts w:hint="eastAsia" w:ascii="Times New Roman" w:hAnsi="Times New Roman"/>
          <w:color w:val="auto"/>
          <w:kern w:val="0"/>
          <w:sz w:val="28"/>
          <w:szCs w:val="28"/>
          <w:highlight w:val="none"/>
          <w:lang w:val="en-US" w:eastAsia="zh-CN"/>
        </w:rPr>
        <w:t>劳动者报酬占GDP比重</w:t>
      </w:r>
      <w:r>
        <w:rPr>
          <w:rFonts w:hint="eastAsia" w:ascii="Times New Roman" w:hAnsi="Times New Roman"/>
          <w:color w:val="auto"/>
          <w:kern w:val="0"/>
          <w:sz w:val="28"/>
          <w:szCs w:val="28"/>
          <w:highlight w:val="none"/>
          <w:lang w:eastAsia="zh-CN"/>
        </w:rPr>
        <w:t>情况</w:t>
      </w:r>
      <w:r>
        <w:rPr>
          <w:rFonts w:hint="eastAsia" w:ascii="Times New Roman" w:hAnsi="Times New Roman"/>
          <w:color w:val="auto"/>
          <w:kern w:val="0"/>
          <w:sz w:val="28"/>
          <w:szCs w:val="28"/>
          <w:highlight w:val="none"/>
        </w:rPr>
        <w:t>表</w:t>
      </w:r>
      <w:bookmarkEnd w:id="335"/>
      <w:bookmarkEnd w:id="336"/>
      <w:bookmarkEnd w:id="337"/>
      <w:bookmarkEnd w:id="338"/>
    </w:p>
    <w:p>
      <w:pPr>
        <w:pStyle w:val="2"/>
        <w:keepNext w:val="0"/>
        <w:keepLines w:val="0"/>
        <w:pageBreakBefore w:val="0"/>
        <w:widowControl w:val="0"/>
        <w:shd w:val="clear" w:color="auto" w:fill="auto"/>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ascii="Times New Roman" w:hAnsi="Times New Roman" w:eastAsia="宋体" w:cs="宋体"/>
          <w:color w:val="auto"/>
          <w:kern w:val="2"/>
          <w:sz w:val="21"/>
          <w:szCs w:val="21"/>
          <w:highlight w:val="none"/>
          <w:lang w:val="en-US" w:eastAsia="zh-CN" w:bidi="ar-SA"/>
        </w:rPr>
      </w:pPr>
      <w:r>
        <w:rPr>
          <w:rFonts w:hint="eastAsia" w:ascii="Times New Roman" w:hAnsi="Times New Roman" w:eastAsia="黑体" w:cs="黑体"/>
          <w:b w:val="0"/>
          <w:bCs w:val="0"/>
          <w:color w:val="auto"/>
          <w:kern w:val="2"/>
          <w:sz w:val="21"/>
          <w:szCs w:val="21"/>
          <w:highlight w:val="none"/>
          <w:lang w:val="en-US" w:eastAsia="zh-CN" w:bidi="ar-SA"/>
        </w:rPr>
        <w:t xml:space="preserve">劳动者报酬占GDP的比重  </w:t>
      </w:r>
      <w:r>
        <w:rPr>
          <w:rFonts w:hint="eastAsia" w:ascii="Times New Roman" w:hAnsi="Times New Roman" w:eastAsia="宋体" w:cs="宋体"/>
          <w:color w:val="auto"/>
          <w:kern w:val="2"/>
          <w:sz w:val="21"/>
          <w:szCs w:val="21"/>
          <w:highlight w:val="none"/>
          <w:lang w:val="en-US" w:eastAsia="zh-CN" w:bidi="ar-SA"/>
        </w:rPr>
        <w:t>劳动者从事生产劳动所获得的全部报酬占</w:t>
      </w:r>
      <w:r>
        <w:rPr>
          <w:rFonts w:hint="eastAsia" w:ascii="Times New Roman" w:hAnsi="Times New Roman" w:cs="宋体"/>
          <w:color w:val="auto"/>
          <w:kern w:val="2"/>
          <w:sz w:val="21"/>
          <w:szCs w:val="21"/>
          <w:highlight w:val="none"/>
          <w:lang w:val="en-US" w:eastAsia="zh-CN" w:bidi="ar-SA"/>
        </w:rPr>
        <w:t>地区</w:t>
      </w:r>
      <w:r>
        <w:rPr>
          <w:rFonts w:hint="eastAsia" w:ascii="Times New Roman" w:hAnsi="Times New Roman" w:eastAsia="宋体" w:cs="宋体"/>
          <w:color w:val="auto"/>
          <w:kern w:val="2"/>
          <w:sz w:val="21"/>
          <w:szCs w:val="21"/>
          <w:highlight w:val="none"/>
          <w:lang w:val="en-US" w:eastAsia="zh-CN" w:bidi="ar-SA"/>
        </w:rPr>
        <w:t>生产总值的比例。</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olor w:val="auto"/>
          <w:kern w:val="0"/>
          <w:sz w:val="28"/>
          <w:szCs w:val="28"/>
          <w:highlight w:val="none"/>
          <w:lang w:eastAsia="zh-CN"/>
        </w:rPr>
      </w:pPr>
      <w:bookmarkStart w:id="339" w:name="_Toc479317740"/>
      <w:bookmarkStart w:id="340" w:name="_Toc1247101292"/>
      <w:bookmarkStart w:id="341" w:name="_Toc434388368"/>
      <w:bookmarkStart w:id="342" w:name="_Toc296209556"/>
      <w:r>
        <w:rPr>
          <w:rFonts w:hint="eastAsia" w:ascii="Times New Roman" w:hAnsi="Times New Roman"/>
          <w:color w:val="auto"/>
          <w:kern w:val="0"/>
          <w:sz w:val="28"/>
          <w:szCs w:val="28"/>
          <w:highlight w:val="none"/>
          <w:lang w:eastAsia="zh-CN"/>
        </w:rPr>
        <w:t>（</w:t>
      </w:r>
      <w:r>
        <w:rPr>
          <w:rFonts w:hint="eastAsia" w:ascii="Times New Roman" w:hAnsi="Times New Roman"/>
          <w:color w:val="auto"/>
          <w:kern w:val="0"/>
          <w:sz w:val="28"/>
          <w:szCs w:val="28"/>
          <w:highlight w:val="none"/>
          <w:lang w:val="en-US" w:eastAsia="zh-CN"/>
        </w:rPr>
        <w:t>二十六</w:t>
      </w:r>
      <w:r>
        <w:rPr>
          <w:rFonts w:hint="eastAsia" w:ascii="Times New Roman" w:hAnsi="Times New Roman"/>
          <w:color w:val="auto"/>
          <w:kern w:val="0"/>
          <w:sz w:val="28"/>
          <w:szCs w:val="28"/>
          <w:highlight w:val="none"/>
          <w:lang w:eastAsia="zh-CN"/>
        </w:rPr>
        <w:t>）</w:t>
      </w:r>
      <w:r>
        <w:rPr>
          <w:rFonts w:hint="eastAsia" w:ascii="Times New Roman" w:hAnsi="Times New Roman"/>
          <w:color w:val="auto"/>
          <w:kern w:val="0"/>
          <w:sz w:val="28"/>
          <w:szCs w:val="28"/>
          <w:highlight w:val="none"/>
          <w:lang w:val="en-US" w:eastAsia="zh-CN"/>
        </w:rPr>
        <w:t>企业法人单位数</w:t>
      </w:r>
      <w:r>
        <w:rPr>
          <w:rFonts w:hint="eastAsia" w:ascii="Times New Roman" w:hAnsi="Times New Roman"/>
          <w:color w:val="auto"/>
          <w:kern w:val="0"/>
          <w:sz w:val="28"/>
          <w:szCs w:val="28"/>
          <w:highlight w:val="none"/>
          <w:lang w:eastAsia="zh-CN"/>
        </w:rPr>
        <w:t>情况表</w:t>
      </w:r>
      <w:bookmarkEnd w:id="339"/>
      <w:bookmarkEnd w:id="340"/>
      <w:bookmarkEnd w:id="341"/>
      <w:bookmarkEnd w:id="342"/>
    </w:p>
    <w:p>
      <w:pPr>
        <w:keepNext w:val="0"/>
        <w:keepLines w:val="0"/>
        <w:pageBreakBefore w:val="0"/>
        <w:widowControl w:val="0"/>
        <w:shd w:val="clear" w:color="auto" w:fill="auto"/>
        <w:kinsoku/>
        <w:wordWrap/>
        <w:overflowPunct/>
        <w:topLinePunct w:val="0"/>
        <w:autoSpaceDE/>
        <w:autoSpaceDN/>
        <w:bidi w:val="0"/>
        <w:adjustRightInd/>
        <w:snapToGrid/>
        <w:spacing w:before="157" w:beforeLines="50" w:line="360" w:lineRule="auto"/>
        <w:ind w:right="0" w:rightChars="0" w:firstLine="420" w:firstLineChars="200"/>
        <w:jc w:val="both"/>
        <w:textAlignment w:val="auto"/>
        <w:outlineLvl w:val="1"/>
        <w:rPr>
          <w:rFonts w:hint="eastAsia" w:ascii="Times New Roman" w:hAnsi="Times New Roman" w:eastAsia="黑体" w:cs="黑体"/>
          <w:b w:val="0"/>
          <w:bCs w:val="0"/>
          <w:color w:val="auto"/>
          <w:szCs w:val="21"/>
          <w:highlight w:val="none"/>
          <w:lang w:val="en-US" w:eastAsia="zh-CN"/>
        </w:rPr>
      </w:pPr>
      <w:bookmarkStart w:id="343" w:name="_Toc901754395"/>
      <w:bookmarkStart w:id="344" w:name="_Toc1210180459"/>
      <w:bookmarkStart w:id="345" w:name="_Toc530432862"/>
      <w:bookmarkStart w:id="346" w:name="_Toc556916610"/>
      <w:r>
        <w:rPr>
          <w:rFonts w:hint="eastAsia" w:ascii="Times New Roman" w:hAnsi="Times New Roman" w:eastAsia="黑体" w:cs="黑体"/>
          <w:b w:val="0"/>
          <w:bCs w:val="0"/>
          <w:color w:val="auto"/>
          <w:kern w:val="2"/>
          <w:sz w:val="21"/>
          <w:szCs w:val="21"/>
          <w:highlight w:val="none"/>
          <w:lang w:val="en-US" w:eastAsia="zh-CN" w:bidi="ar-SA"/>
        </w:rPr>
        <w:t xml:space="preserve">企业法人单位数  </w:t>
      </w:r>
      <w:r>
        <w:rPr>
          <w:rFonts w:hint="eastAsia" w:ascii="Times New Roman" w:hAnsi="Times New Roman" w:eastAsia="宋体" w:cs="宋体"/>
          <w:color w:val="auto"/>
          <w:kern w:val="2"/>
          <w:sz w:val="21"/>
          <w:szCs w:val="21"/>
          <w:highlight w:val="none"/>
          <w:lang w:val="en-US" w:eastAsia="zh-CN" w:bidi="ar-SA"/>
        </w:rPr>
        <w:t>地区</w:t>
      </w:r>
      <w:r>
        <w:rPr>
          <w:rFonts w:hint="default" w:ascii="Times New Roman" w:hAnsi="Times New Roman" w:eastAsia="宋体" w:cs="宋体"/>
          <w:color w:val="auto"/>
          <w:kern w:val="2"/>
          <w:sz w:val="21"/>
          <w:szCs w:val="21"/>
          <w:highlight w:val="none"/>
          <w:lang w:val="en-US" w:eastAsia="zh-CN" w:bidi="ar-SA"/>
        </w:rPr>
        <w:t>企业法人单位的总数。企业法人单位包括：领取《企业法人营业执照》（或新版《营业执照》）的各类企业法人和个人独资企业、合伙企业。</w:t>
      </w:r>
      <w:bookmarkEnd w:id="343"/>
      <w:bookmarkEnd w:id="344"/>
      <w:bookmarkEnd w:id="345"/>
      <w:bookmarkEnd w:id="346"/>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olor w:val="auto"/>
          <w:kern w:val="0"/>
          <w:sz w:val="28"/>
          <w:szCs w:val="28"/>
          <w:highlight w:val="none"/>
          <w:lang w:eastAsia="zh-CN"/>
        </w:rPr>
      </w:pPr>
      <w:bookmarkStart w:id="347" w:name="_Toc486866552"/>
      <w:bookmarkStart w:id="348" w:name="_Toc1299913786"/>
      <w:bookmarkStart w:id="349" w:name="_Toc1298169478"/>
      <w:bookmarkStart w:id="350" w:name="_Toc1611366995"/>
      <w:r>
        <w:rPr>
          <w:rFonts w:hint="eastAsia" w:ascii="Times New Roman" w:hAnsi="Times New Roman"/>
          <w:color w:val="auto"/>
          <w:kern w:val="0"/>
          <w:sz w:val="28"/>
          <w:szCs w:val="28"/>
          <w:highlight w:val="none"/>
          <w:lang w:eastAsia="zh-CN"/>
        </w:rPr>
        <w:t>（</w:t>
      </w:r>
      <w:r>
        <w:rPr>
          <w:rFonts w:hint="eastAsia" w:ascii="Times New Roman" w:hAnsi="Times New Roman"/>
          <w:color w:val="auto"/>
          <w:kern w:val="0"/>
          <w:sz w:val="28"/>
          <w:szCs w:val="28"/>
          <w:highlight w:val="none"/>
          <w:lang w:val="en-US" w:eastAsia="zh-CN"/>
        </w:rPr>
        <w:t>二十七</w:t>
      </w:r>
      <w:r>
        <w:rPr>
          <w:rFonts w:hint="eastAsia" w:ascii="Times New Roman" w:hAnsi="Times New Roman"/>
          <w:color w:val="auto"/>
          <w:kern w:val="0"/>
          <w:sz w:val="28"/>
          <w:szCs w:val="28"/>
          <w:highlight w:val="none"/>
          <w:lang w:eastAsia="zh-CN"/>
        </w:rPr>
        <w:t>）青年就业见习、</w:t>
      </w:r>
      <w:r>
        <w:rPr>
          <w:rFonts w:hint="eastAsia" w:ascii="Times New Roman" w:hAnsi="Times New Roman"/>
          <w:color w:val="auto"/>
          <w:kern w:val="0"/>
          <w:sz w:val="28"/>
          <w:szCs w:val="28"/>
          <w:highlight w:val="none"/>
          <w:lang w:val="en-US" w:eastAsia="zh-CN"/>
        </w:rPr>
        <w:t>博士后</w:t>
      </w:r>
      <w:r>
        <w:rPr>
          <w:rFonts w:hint="eastAsia" w:ascii="Times New Roman" w:hAnsi="Times New Roman"/>
          <w:color w:val="auto"/>
          <w:kern w:val="0"/>
          <w:sz w:val="28"/>
          <w:szCs w:val="28"/>
          <w:highlight w:val="none"/>
          <w:lang w:eastAsia="zh-CN"/>
        </w:rPr>
        <w:t>培养情况表</w:t>
      </w:r>
      <w:bookmarkEnd w:id="347"/>
      <w:bookmarkEnd w:id="348"/>
      <w:bookmarkEnd w:id="349"/>
      <w:bookmarkEnd w:id="350"/>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default" w:ascii="Times New Roman" w:hAnsi="Times New Roman" w:eastAsia="黑体" w:cs="黑体"/>
          <w:b w:val="0"/>
          <w:bCs w:val="0"/>
          <w:color w:val="auto"/>
          <w:szCs w:val="21"/>
          <w:highlight w:val="none"/>
          <w:lang w:val="en-US" w:eastAsia="zh-CN"/>
        </w:rPr>
      </w:pPr>
      <w:r>
        <w:rPr>
          <w:rFonts w:hint="default" w:ascii="Times New Roman" w:hAnsi="Times New Roman" w:eastAsia="黑体" w:cs="黑体"/>
          <w:b w:val="0"/>
          <w:bCs w:val="0"/>
          <w:color w:val="auto"/>
          <w:szCs w:val="21"/>
          <w:highlight w:val="none"/>
          <w:lang w:val="en-US" w:eastAsia="zh-CN"/>
        </w:rPr>
        <w:t>青年就业见习计划人数</w:t>
      </w:r>
      <w:r>
        <w:rPr>
          <w:rFonts w:hint="eastAsia" w:ascii="Times New Roman" w:hAnsi="Times New Roman" w:eastAsia="黑体" w:cs="黑体"/>
          <w:b w:val="0"/>
          <w:bCs w:val="0"/>
          <w:color w:val="auto"/>
          <w:szCs w:val="21"/>
          <w:highlight w:val="none"/>
          <w:lang w:val="en-US" w:eastAsia="zh-CN"/>
        </w:rPr>
        <w:t xml:space="preserve">  </w:t>
      </w:r>
      <w:r>
        <w:rPr>
          <w:rFonts w:hint="eastAsia" w:ascii="Times New Roman" w:hAnsi="Times New Roman" w:cs="宋体"/>
          <w:color w:val="auto"/>
          <w:szCs w:val="21"/>
          <w:highlight w:val="none"/>
          <w:lang w:val="en-US" w:eastAsia="zh-CN"/>
        </w:rPr>
        <w:t>16（含）—35（含）周岁参与青年就业见习计划的人数。</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eastAsia" w:ascii="Times New Roman" w:hAnsi="Times New Roman" w:cs="宋体"/>
          <w:color w:val="auto"/>
          <w:szCs w:val="21"/>
          <w:highlight w:val="none"/>
          <w:lang w:val="en-US" w:eastAsia="zh-CN"/>
        </w:rPr>
      </w:pPr>
      <w:r>
        <w:rPr>
          <w:rFonts w:hint="default" w:ascii="Times New Roman" w:hAnsi="Times New Roman" w:eastAsia="黑体" w:cs="黑体"/>
          <w:b w:val="0"/>
          <w:bCs w:val="0"/>
          <w:color w:val="auto"/>
          <w:szCs w:val="21"/>
          <w:highlight w:val="none"/>
          <w:lang w:val="en-US" w:eastAsia="zh-CN"/>
        </w:rPr>
        <w:t>全省博士后流动站、工作站招收培养博士后人数</w:t>
      </w:r>
      <w:r>
        <w:rPr>
          <w:rFonts w:hint="eastAsia" w:ascii="Times New Roman" w:hAnsi="Times New Roman" w:eastAsia="黑体" w:cs="黑体"/>
          <w:b w:val="0"/>
          <w:bCs w:val="0"/>
          <w:color w:val="auto"/>
          <w:szCs w:val="21"/>
          <w:highlight w:val="none"/>
          <w:lang w:val="en-US" w:eastAsia="zh-CN"/>
        </w:rPr>
        <w:t xml:space="preserve">  </w:t>
      </w:r>
      <w:r>
        <w:rPr>
          <w:rFonts w:hint="eastAsia" w:ascii="Times New Roman" w:hAnsi="Times New Roman" w:eastAsia="宋体" w:cs="宋体"/>
          <w:color w:val="auto"/>
          <w:szCs w:val="21"/>
          <w:highlight w:val="none"/>
          <w:lang w:val="en-US" w:eastAsia="zh-CN"/>
        </w:rPr>
        <w:t>全省</w:t>
      </w:r>
      <w:r>
        <w:rPr>
          <w:rFonts w:hint="eastAsia" w:ascii="Times New Roman" w:hAnsi="Times New Roman" w:cs="宋体"/>
          <w:color w:val="auto"/>
          <w:szCs w:val="21"/>
          <w:highlight w:val="none"/>
          <w:lang w:val="en-US" w:eastAsia="zh-CN"/>
        </w:rPr>
        <w:t>博士后科研流动站、国家级博士后科研工作站和省级企业博士后工作站招收培养博士后总人数。</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olor w:val="auto"/>
          <w:kern w:val="0"/>
          <w:sz w:val="28"/>
          <w:szCs w:val="28"/>
          <w:highlight w:val="none"/>
          <w:lang w:eastAsia="zh-CN"/>
        </w:rPr>
      </w:pPr>
      <w:bookmarkStart w:id="351" w:name="_Toc1586996907"/>
      <w:bookmarkStart w:id="352" w:name="_Toc1528524111"/>
      <w:bookmarkStart w:id="353" w:name="_Toc2027165426"/>
      <w:bookmarkStart w:id="354" w:name="_Toc24773686"/>
      <w:r>
        <w:rPr>
          <w:rFonts w:hint="eastAsia" w:ascii="Times New Roman" w:hAnsi="Times New Roman"/>
          <w:color w:val="auto"/>
          <w:kern w:val="0"/>
          <w:sz w:val="28"/>
          <w:szCs w:val="28"/>
          <w:highlight w:val="none"/>
          <w:lang w:eastAsia="zh-CN"/>
        </w:rPr>
        <w:t>（</w:t>
      </w:r>
      <w:r>
        <w:rPr>
          <w:rFonts w:hint="eastAsia" w:ascii="Times New Roman" w:hAnsi="Times New Roman"/>
          <w:color w:val="auto"/>
          <w:kern w:val="0"/>
          <w:sz w:val="28"/>
          <w:szCs w:val="28"/>
          <w:highlight w:val="none"/>
          <w:lang w:val="en-US" w:eastAsia="zh-CN"/>
        </w:rPr>
        <w:t>二十八</w:t>
      </w:r>
      <w:r>
        <w:rPr>
          <w:rFonts w:hint="eastAsia" w:ascii="Times New Roman" w:hAnsi="Times New Roman"/>
          <w:color w:val="auto"/>
          <w:kern w:val="0"/>
          <w:sz w:val="28"/>
          <w:szCs w:val="28"/>
          <w:highlight w:val="none"/>
          <w:lang w:eastAsia="zh-CN"/>
        </w:rPr>
        <w:t>）青年</w:t>
      </w:r>
      <w:r>
        <w:rPr>
          <w:rFonts w:hint="eastAsia" w:ascii="Times New Roman" w:hAnsi="Times New Roman"/>
          <w:color w:val="auto"/>
          <w:kern w:val="0"/>
          <w:sz w:val="28"/>
          <w:szCs w:val="28"/>
          <w:highlight w:val="none"/>
          <w:lang w:val="en-US" w:eastAsia="zh-CN"/>
        </w:rPr>
        <w:t>获取技能人才评价证书</w:t>
      </w:r>
      <w:r>
        <w:rPr>
          <w:rFonts w:hint="eastAsia" w:ascii="Times New Roman" w:hAnsi="Times New Roman"/>
          <w:color w:val="auto"/>
          <w:kern w:val="0"/>
          <w:sz w:val="28"/>
          <w:szCs w:val="28"/>
          <w:highlight w:val="none"/>
          <w:lang w:eastAsia="zh-CN"/>
        </w:rPr>
        <w:t>情况表</w:t>
      </w:r>
      <w:bookmarkEnd w:id="351"/>
      <w:bookmarkEnd w:id="352"/>
      <w:bookmarkEnd w:id="353"/>
      <w:bookmarkEnd w:id="354"/>
    </w:p>
    <w:p>
      <w:pPr>
        <w:pStyle w:val="2"/>
        <w:keepNext w:val="0"/>
        <w:keepLines w:val="0"/>
        <w:pageBreakBefore w:val="0"/>
        <w:widowControl w:val="0"/>
        <w:shd w:val="clear" w:color="auto" w:fill="auto"/>
        <w:kinsoku/>
        <w:wordWrap/>
        <w:overflowPunct/>
        <w:topLinePunct w:val="0"/>
        <w:autoSpaceDE/>
        <w:autoSpaceDN/>
        <w:bidi w:val="0"/>
        <w:adjustRightInd/>
        <w:snapToGrid/>
        <w:spacing w:before="157" w:beforeLines="50" w:after="0" w:line="360" w:lineRule="auto"/>
        <w:ind w:left="0" w:leftChars="0" w:firstLine="420" w:firstLineChars="200"/>
        <w:textAlignment w:val="auto"/>
        <w:rPr>
          <w:rFonts w:hint="eastAsia" w:ascii="Times New Roman" w:hAnsi="Times New Roman" w:eastAsia="黑体" w:cs="黑体"/>
          <w:b w:val="0"/>
          <w:bCs w:val="0"/>
          <w:color w:val="auto"/>
          <w:kern w:val="2"/>
          <w:sz w:val="21"/>
          <w:szCs w:val="21"/>
          <w:highlight w:val="none"/>
          <w:lang w:val="en-US" w:eastAsia="zh-CN" w:bidi="ar-SA"/>
        </w:rPr>
      </w:pPr>
      <w:r>
        <w:rPr>
          <w:rFonts w:hint="eastAsia" w:ascii="Times New Roman" w:hAnsi="Times New Roman" w:eastAsia="黑体" w:cs="黑体"/>
          <w:b w:val="0"/>
          <w:bCs w:val="0"/>
          <w:color w:val="auto"/>
          <w:kern w:val="2"/>
          <w:sz w:val="21"/>
          <w:szCs w:val="21"/>
          <w:highlight w:val="none"/>
          <w:lang w:val="en-US" w:eastAsia="zh-CN" w:bidi="ar-SA"/>
        </w:rPr>
        <w:t xml:space="preserve">青年获取技能人才评价证书数  </w:t>
      </w:r>
      <w:r>
        <w:rPr>
          <w:rFonts w:hint="eastAsia" w:ascii="Times New Roman" w:hAnsi="Times New Roman" w:eastAsia="宋体" w:cs="宋体"/>
          <w:color w:val="auto"/>
          <w:kern w:val="2"/>
          <w:sz w:val="21"/>
          <w:szCs w:val="21"/>
          <w:highlight w:val="none"/>
          <w:lang w:val="en-US" w:eastAsia="zh-CN" w:bidi="ar-SA"/>
        </w:rPr>
        <w:t>报告期内</w:t>
      </w:r>
      <w:r>
        <w:rPr>
          <w:rFonts w:hint="eastAsia" w:ascii="Times New Roman" w:hAnsi="Times New Roman" w:cs="宋体"/>
          <w:color w:val="auto"/>
          <w:szCs w:val="21"/>
          <w:highlight w:val="none"/>
          <w:lang w:val="en-US" w:eastAsia="zh-CN"/>
        </w:rPr>
        <w:t>（通常以自然年为单位）</w:t>
      </w:r>
      <w:r>
        <w:rPr>
          <w:rFonts w:hint="eastAsia" w:ascii="Times New Roman" w:hAnsi="Times New Roman" w:eastAsia="宋体" w:cs="宋体"/>
          <w:color w:val="auto"/>
          <w:kern w:val="2"/>
          <w:sz w:val="21"/>
          <w:szCs w:val="21"/>
          <w:highlight w:val="none"/>
          <w:lang w:val="en-US" w:eastAsia="zh-CN" w:bidi="ar-SA"/>
        </w:rPr>
        <w:t>通过评价考核取得技能人才评价证书的35周岁（含）以下青年人次数。技能人才评价证书包括国家职业资格证书、职业技能等级证书、专项职业能力证书3类。</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olor w:val="auto"/>
          <w:kern w:val="0"/>
          <w:sz w:val="28"/>
          <w:szCs w:val="28"/>
          <w:highlight w:val="none"/>
          <w:lang w:eastAsia="zh-CN"/>
        </w:rPr>
      </w:pPr>
      <w:bookmarkStart w:id="355" w:name="_Toc274152614"/>
      <w:bookmarkStart w:id="356" w:name="_Toc37791958"/>
      <w:r>
        <w:rPr>
          <w:rFonts w:hint="eastAsia" w:ascii="Times New Roman" w:hAnsi="Times New Roman"/>
          <w:color w:val="auto"/>
          <w:kern w:val="0"/>
          <w:sz w:val="28"/>
          <w:szCs w:val="28"/>
          <w:highlight w:val="none"/>
          <w:lang w:eastAsia="zh-CN"/>
        </w:rPr>
        <w:t>（</w:t>
      </w:r>
      <w:r>
        <w:rPr>
          <w:rFonts w:hint="eastAsia" w:ascii="Times New Roman" w:hAnsi="Times New Roman"/>
          <w:color w:val="auto"/>
          <w:kern w:val="0"/>
          <w:sz w:val="28"/>
          <w:szCs w:val="28"/>
          <w:highlight w:val="none"/>
          <w:lang w:val="en-US" w:eastAsia="zh-CN"/>
        </w:rPr>
        <w:t>二十九</w:t>
      </w:r>
      <w:r>
        <w:rPr>
          <w:rFonts w:hint="eastAsia" w:ascii="Times New Roman" w:hAnsi="Times New Roman"/>
          <w:color w:val="auto"/>
          <w:kern w:val="0"/>
          <w:sz w:val="28"/>
          <w:szCs w:val="28"/>
          <w:highlight w:val="none"/>
          <w:lang w:eastAsia="zh-CN"/>
        </w:rPr>
        <w:t>）青年</w:t>
      </w:r>
      <w:r>
        <w:rPr>
          <w:rFonts w:hint="eastAsia" w:ascii="Times New Roman" w:hAnsi="Times New Roman"/>
          <w:color w:val="auto"/>
          <w:kern w:val="0"/>
          <w:sz w:val="28"/>
          <w:szCs w:val="28"/>
          <w:highlight w:val="none"/>
          <w:lang w:val="en-US" w:eastAsia="zh-CN"/>
        </w:rPr>
        <w:t>获取专业技术人员职业资格证书</w:t>
      </w:r>
      <w:r>
        <w:rPr>
          <w:rFonts w:hint="eastAsia" w:ascii="Times New Roman" w:hAnsi="Times New Roman"/>
          <w:color w:val="auto"/>
          <w:kern w:val="0"/>
          <w:sz w:val="28"/>
          <w:szCs w:val="28"/>
          <w:highlight w:val="none"/>
          <w:lang w:eastAsia="zh-CN"/>
        </w:rPr>
        <w:t>情况表</w:t>
      </w:r>
      <w:bookmarkEnd w:id="355"/>
      <w:bookmarkEnd w:id="356"/>
    </w:p>
    <w:p>
      <w:pPr>
        <w:pStyle w:val="3"/>
        <w:keepNext w:val="0"/>
        <w:keepLines w:val="0"/>
        <w:pageBreakBefore w:val="0"/>
        <w:widowControl w:val="0"/>
        <w:shd w:val="clear" w:color="auto" w:fill="auto"/>
        <w:kinsoku/>
        <w:wordWrap/>
        <w:overflowPunct/>
        <w:topLinePunct w:val="0"/>
        <w:autoSpaceDE/>
        <w:autoSpaceDN/>
        <w:bidi w:val="0"/>
        <w:adjustRightInd/>
        <w:snapToGrid/>
        <w:spacing w:before="157" w:beforeLines="50" w:line="360" w:lineRule="auto"/>
        <w:ind w:left="0" w:leftChars="0" w:firstLine="420" w:firstLineChars="200"/>
        <w:textAlignment w:val="auto"/>
        <w:rPr>
          <w:rFonts w:hint="eastAsia" w:ascii="Times New Roman" w:hAnsi="Times New Roman" w:eastAsia="宋体" w:cs="宋体"/>
          <w:color w:val="auto"/>
          <w:kern w:val="2"/>
          <w:sz w:val="21"/>
          <w:szCs w:val="21"/>
          <w:highlight w:val="none"/>
          <w:lang w:val="en-US" w:eastAsia="zh-CN" w:bidi="ar-SA"/>
        </w:rPr>
      </w:pPr>
      <w:r>
        <w:rPr>
          <w:rFonts w:hint="eastAsia" w:ascii="Times New Roman" w:hAnsi="Times New Roman" w:eastAsia="黑体" w:cs="黑体"/>
          <w:b w:val="0"/>
          <w:bCs w:val="0"/>
          <w:color w:val="auto"/>
          <w:kern w:val="2"/>
          <w:sz w:val="21"/>
          <w:szCs w:val="21"/>
          <w:highlight w:val="none"/>
          <w:lang w:val="en-US" w:eastAsia="zh-CN" w:bidi="ar-SA"/>
        </w:rPr>
        <w:t xml:space="preserve">青年获取专业技术人员职业资格证书数  </w:t>
      </w:r>
      <w:r>
        <w:rPr>
          <w:rFonts w:hint="eastAsia" w:ascii="Times New Roman" w:hAnsi="Times New Roman" w:eastAsia="宋体" w:cs="宋体"/>
          <w:color w:val="auto"/>
          <w:kern w:val="2"/>
          <w:sz w:val="21"/>
          <w:szCs w:val="21"/>
          <w:highlight w:val="none"/>
          <w:lang w:val="en-US" w:eastAsia="zh-CN" w:bidi="ar-SA"/>
        </w:rPr>
        <w:t>报告期内</w:t>
      </w:r>
      <w:r>
        <w:rPr>
          <w:rFonts w:hint="eastAsia" w:ascii="Times New Roman" w:hAnsi="Times New Roman" w:cs="宋体"/>
          <w:color w:val="auto"/>
          <w:szCs w:val="21"/>
          <w:highlight w:val="none"/>
          <w:lang w:val="en-US" w:eastAsia="zh-CN"/>
        </w:rPr>
        <w:t>（通常以自然年为单位）</w:t>
      </w:r>
      <w:r>
        <w:rPr>
          <w:rFonts w:hint="eastAsia" w:ascii="Times New Roman" w:hAnsi="Times New Roman" w:eastAsia="宋体" w:cs="宋体"/>
          <w:color w:val="auto"/>
          <w:kern w:val="2"/>
          <w:sz w:val="21"/>
          <w:szCs w:val="21"/>
          <w:highlight w:val="none"/>
          <w:lang w:val="en-US" w:eastAsia="zh-CN" w:bidi="ar-SA"/>
        </w:rPr>
        <w:t>通过专业技术人员职业资格考试并取得职业资格证书（电子证书）的35周岁（含）以下青年人次数。</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olor w:val="auto"/>
          <w:kern w:val="0"/>
          <w:sz w:val="28"/>
          <w:szCs w:val="28"/>
          <w:highlight w:val="none"/>
          <w:lang w:eastAsia="zh-CN"/>
        </w:rPr>
      </w:pPr>
      <w:bookmarkStart w:id="357" w:name="_Toc1897230685"/>
      <w:bookmarkStart w:id="358" w:name="_Toc170031414"/>
      <w:bookmarkStart w:id="359" w:name="_Toc1804756049"/>
      <w:bookmarkStart w:id="360" w:name="_Toc345605261"/>
      <w:r>
        <w:rPr>
          <w:rFonts w:hint="eastAsia" w:ascii="Times New Roman" w:hAnsi="Times New Roman"/>
          <w:color w:val="auto"/>
          <w:kern w:val="0"/>
          <w:sz w:val="28"/>
          <w:szCs w:val="28"/>
          <w:highlight w:val="none"/>
          <w:lang w:eastAsia="zh-CN"/>
        </w:rPr>
        <w:t>（三十）青年高</w:t>
      </w:r>
      <w:r>
        <w:rPr>
          <w:rFonts w:hint="eastAsia" w:ascii="Times New Roman" w:hAnsi="Times New Roman"/>
          <w:color w:val="auto"/>
          <w:kern w:val="0"/>
          <w:sz w:val="28"/>
          <w:szCs w:val="28"/>
          <w:highlight w:val="none"/>
          <w:lang w:val="en-US" w:eastAsia="zh-CN"/>
        </w:rPr>
        <w:t>技能</w:t>
      </w:r>
      <w:r>
        <w:rPr>
          <w:rFonts w:hint="eastAsia" w:ascii="Times New Roman" w:hAnsi="Times New Roman"/>
          <w:color w:val="auto"/>
          <w:kern w:val="0"/>
          <w:sz w:val="28"/>
          <w:szCs w:val="28"/>
          <w:highlight w:val="none"/>
          <w:lang w:eastAsia="zh-CN"/>
        </w:rPr>
        <w:t>人才、新引进应届高校毕业生情况表</w:t>
      </w:r>
      <w:bookmarkEnd w:id="357"/>
      <w:bookmarkEnd w:id="358"/>
      <w:bookmarkEnd w:id="359"/>
      <w:bookmarkEnd w:id="360"/>
    </w:p>
    <w:p>
      <w:pPr>
        <w:pStyle w:val="3"/>
        <w:keepNext w:val="0"/>
        <w:keepLines w:val="0"/>
        <w:pageBreakBefore w:val="0"/>
        <w:widowControl w:val="0"/>
        <w:shd w:val="clear" w:color="auto" w:fill="auto"/>
        <w:kinsoku/>
        <w:wordWrap/>
        <w:overflowPunct/>
        <w:topLinePunct w:val="0"/>
        <w:autoSpaceDE/>
        <w:autoSpaceDN/>
        <w:bidi w:val="0"/>
        <w:adjustRightInd/>
        <w:snapToGrid/>
        <w:spacing w:before="157" w:beforeLines="50" w:line="360" w:lineRule="auto"/>
        <w:ind w:left="0" w:leftChars="0" w:firstLine="420" w:firstLineChars="200"/>
        <w:textAlignment w:val="auto"/>
        <w:rPr>
          <w:rFonts w:hint="default" w:ascii="Times New Roman" w:hAnsi="Times New Roman" w:eastAsia="宋体" w:cs="宋体"/>
          <w:color w:val="auto"/>
          <w:kern w:val="2"/>
          <w:sz w:val="21"/>
          <w:szCs w:val="21"/>
          <w:highlight w:val="none"/>
          <w:lang w:val="en-US" w:eastAsia="zh-CN" w:bidi="ar-SA"/>
        </w:rPr>
      </w:pPr>
      <w:r>
        <w:rPr>
          <w:rFonts w:hint="eastAsia" w:ascii="Times New Roman" w:hAnsi="Times New Roman" w:eastAsia="黑体" w:cs="黑体"/>
          <w:b w:val="0"/>
          <w:bCs w:val="0"/>
          <w:color w:val="auto"/>
          <w:kern w:val="2"/>
          <w:sz w:val="21"/>
          <w:szCs w:val="21"/>
          <w:highlight w:val="none"/>
          <w:lang w:val="en-US" w:eastAsia="zh-CN" w:bidi="ar-SA"/>
        </w:rPr>
        <w:t xml:space="preserve">青年高技能人才数及占比  </w:t>
      </w:r>
      <w:r>
        <w:rPr>
          <w:rFonts w:hint="default" w:ascii="Times New Roman" w:hAnsi="Times New Roman" w:eastAsia="宋体" w:cs="宋体"/>
          <w:color w:val="auto"/>
          <w:kern w:val="2"/>
          <w:sz w:val="21"/>
          <w:szCs w:val="21"/>
          <w:highlight w:val="none"/>
          <w:lang w:val="en-US" w:eastAsia="zh-CN" w:bidi="ar-SA"/>
        </w:rPr>
        <w:t>35周岁（含）以下获得高级工及以上技能人才证书的人数，以及占获得高级工及以上技能人才证书总人数的比例。</w:t>
      </w:r>
    </w:p>
    <w:p>
      <w:pPr>
        <w:pStyle w:val="2"/>
        <w:ind w:left="0" w:leftChars="0" w:firstLine="420" w:firstLineChars="200"/>
        <w:rPr>
          <w:rFonts w:hint="eastAsia" w:ascii="Times New Roman" w:hAnsi="Times New Roman" w:cs="宋体"/>
          <w:color w:val="auto"/>
          <w:szCs w:val="21"/>
          <w:highlight w:val="none"/>
          <w:lang w:val="en-US" w:eastAsia="zh-CN"/>
        </w:rPr>
      </w:pPr>
      <w:r>
        <w:rPr>
          <w:rFonts w:hint="eastAsia" w:ascii="Times New Roman" w:hAnsi="Times New Roman" w:eastAsia="黑体" w:cs="黑体"/>
          <w:b w:val="0"/>
          <w:bCs w:val="0"/>
          <w:color w:val="auto"/>
          <w:szCs w:val="21"/>
          <w:highlight w:val="none"/>
          <w:lang w:val="en-US" w:eastAsia="zh-CN"/>
        </w:rPr>
        <w:t xml:space="preserve">新引进应届高校毕业生人数  </w:t>
      </w:r>
      <w:r>
        <w:rPr>
          <w:rFonts w:hint="eastAsia" w:ascii="Times New Roman" w:hAnsi="Times New Roman" w:cs="宋体"/>
          <w:color w:val="auto"/>
          <w:szCs w:val="21"/>
          <w:highlight w:val="none"/>
          <w:lang w:val="en-US" w:eastAsia="zh-CN"/>
        </w:rPr>
        <w:t>报告期内（通常以自然年为单位）毕业的新引进到当地就业的应届高校毕业生人数。</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olor w:val="auto"/>
          <w:kern w:val="0"/>
          <w:sz w:val="28"/>
          <w:szCs w:val="28"/>
          <w:highlight w:val="none"/>
          <w:lang w:eastAsia="zh-CN"/>
        </w:rPr>
      </w:pPr>
      <w:bookmarkStart w:id="361" w:name="_Toc402154282"/>
      <w:bookmarkStart w:id="362" w:name="_Toc297476085"/>
      <w:bookmarkStart w:id="363" w:name="_Toc923961305"/>
      <w:bookmarkStart w:id="364" w:name="_Toc517652731"/>
      <w:r>
        <w:rPr>
          <w:rFonts w:hint="eastAsia" w:ascii="Times New Roman" w:hAnsi="Times New Roman"/>
          <w:color w:val="auto"/>
          <w:kern w:val="0"/>
          <w:sz w:val="28"/>
          <w:szCs w:val="28"/>
          <w:highlight w:val="none"/>
          <w:lang w:eastAsia="zh-CN"/>
        </w:rPr>
        <w:t>（三十一）青年</w:t>
      </w:r>
      <w:r>
        <w:rPr>
          <w:rFonts w:hint="eastAsia" w:ascii="Times New Roman" w:hAnsi="Times New Roman"/>
          <w:color w:val="auto"/>
          <w:kern w:val="0"/>
          <w:sz w:val="28"/>
          <w:szCs w:val="28"/>
          <w:highlight w:val="none"/>
          <w:lang w:val="en-US" w:eastAsia="zh-CN"/>
        </w:rPr>
        <w:t>参加社会保险</w:t>
      </w:r>
      <w:r>
        <w:rPr>
          <w:rFonts w:hint="eastAsia" w:ascii="Times New Roman" w:hAnsi="Times New Roman"/>
          <w:color w:val="auto"/>
          <w:kern w:val="0"/>
          <w:sz w:val="28"/>
          <w:szCs w:val="28"/>
          <w:highlight w:val="none"/>
          <w:lang w:eastAsia="zh-CN"/>
        </w:rPr>
        <w:t>情况表</w:t>
      </w:r>
      <w:bookmarkEnd w:id="361"/>
      <w:bookmarkEnd w:id="362"/>
      <w:bookmarkEnd w:id="363"/>
      <w:bookmarkEnd w:id="364"/>
    </w:p>
    <w:p>
      <w:pPr>
        <w:keepNext w:val="0"/>
        <w:keepLines w:val="0"/>
        <w:pageBreakBefore w:val="0"/>
        <w:widowControl w:val="0"/>
        <w:shd w:val="clear" w:color="auto" w:fill="auto"/>
        <w:kinsoku/>
        <w:wordWrap/>
        <w:overflowPunct/>
        <w:topLinePunct w:val="0"/>
        <w:autoSpaceDE/>
        <w:autoSpaceDN/>
        <w:bidi w:val="0"/>
        <w:adjustRightInd/>
        <w:snapToGrid/>
        <w:spacing w:before="157" w:beforeLines="50" w:line="360" w:lineRule="auto"/>
        <w:ind w:right="0" w:rightChars="0" w:firstLine="420" w:firstLineChars="200"/>
        <w:jc w:val="both"/>
        <w:textAlignment w:val="auto"/>
        <w:outlineLvl w:val="1"/>
        <w:rPr>
          <w:rFonts w:hint="default" w:ascii="Times New Roman" w:hAnsi="Times New Roman" w:eastAsia="黑体" w:cs="黑体"/>
          <w:b w:val="0"/>
          <w:bCs w:val="0"/>
          <w:color w:val="auto"/>
          <w:kern w:val="2"/>
          <w:sz w:val="21"/>
          <w:szCs w:val="21"/>
          <w:highlight w:val="none"/>
          <w:lang w:val="en-US" w:eastAsia="zh-CN" w:bidi="ar-SA"/>
        </w:rPr>
      </w:pPr>
      <w:bookmarkStart w:id="365" w:name="_Toc396415104"/>
      <w:bookmarkStart w:id="366" w:name="_Toc1808057490"/>
      <w:bookmarkStart w:id="367" w:name="_Toc650299862"/>
      <w:bookmarkStart w:id="368" w:name="_Toc1575391869"/>
      <w:r>
        <w:rPr>
          <w:rFonts w:hint="eastAsia" w:ascii="Times New Roman" w:hAnsi="Times New Roman" w:eastAsia="黑体" w:cs="黑体"/>
          <w:b w:val="0"/>
          <w:bCs w:val="0"/>
          <w:color w:val="auto"/>
          <w:kern w:val="2"/>
          <w:sz w:val="21"/>
          <w:szCs w:val="21"/>
          <w:highlight w:val="none"/>
          <w:lang w:val="en-US" w:eastAsia="zh-CN" w:bidi="ar-SA"/>
        </w:rPr>
        <w:t xml:space="preserve">青年参加职工基本养老保险人数  </w:t>
      </w:r>
      <w:r>
        <w:rPr>
          <w:rFonts w:hint="eastAsia" w:ascii="Times New Roman" w:hAnsi="Times New Roman" w:eastAsia="宋体" w:cs="宋体"/>
          <w:color w:val="auto"/>
          <w:kern w:val="2"/>
          <w:sz w:val="21"/>
          <w:szCs w:val="21"/>
          <w:highlight w:val="none"/>
          <w:lang w:val="en-US" w:eastAsia="zh-CN" w:bidi="ar-SA"/>
        </w:rPr>
        <w:t>35周岁（含）以下参加</w:t>
      </w:r>
      <w:r>
        <w:rPr>
          <w:rFonts w:hint="eastAsia" w:ascii="Times New Roman" w:hAnsi="Times New Roman" w:cs="宋体"/>
          <w:color w:val="auto"/>
          <w:kern w:val="2"/>
          <w:sz w:val="21"/>
          <w:szCs w:val="21"/>
          <w:highlight w:val="none"/>
          <w:lang w:val="en-US" w:eastAsia="zh-CN" w:bidi="ar-SA"/>
        </w:rPr>
        <w:t>职工基本养老保险的人数。</w:t>
      </w:r>
      <w:bookmarkEnd w:id="365"/>
      <w:bookmarkEnd w:id="366"/>
      <w:bookmarkEnd w:id="367"/>
      <w:bookmarkEnd w:id="368"/>
    </w:p>
    <w:p>
      <w:pPr>
        <w:pStyle w:val="2"/>
        <w:keepNext w:val="0"/>
        <w:keepLines w:val="0"/>
        <w:pageBreakBefore w:val="0"/>
        <w:widowControl w:val="0"/>
        <w:shd w:val="clear" w:color="auto" w:fill="auto"/>
        <w:kinsoku/>
        <w:wordWrap/>
        <w:overflowPunct/>
        <w:topLinePunct w:val="0"/>
        <w:autoSpaceDE/>
        <w:autoSpaceDN/>
        <w:bidi w:val="0"/>
        <w:adjustRightInd/>
        <w:snapToGrid/>
        <w:spacing w:before="157" w:beforeLines="50" w:after="0" w:line="360" w:lineRule="auto"/>
        <w:ind w:left="0" w:leftChars="0" w:right="0" w:rightChars="0" w:firstLine="420" w:firstLineChars="200"/>
        <w:textAlignment w:val="auto"/>
        <w:rPr>
          <w:rFonts w:hint="default" w:ascii="Times New Roman" w:hAnsi="Times New Roman" w:eastAsia="黑体" w:cs="黑体"/>
          <w:b w:val="0"/>
          <w:bCs w:val="0"/>
          <w:color w:val="auto"/>
          <w:kern w:val="2"/>
          <w:sz w:val="21"/>
          <w:szCs w:val="21"/>
          <w:highlight w:val="none"/>
          <w:lang w:val="en-US" w:eastAsia="zh-CN" w:bidi="ar-SA"/>
        </w:rPr>
      </w:pPr>
      <w:r>
        <w:rPr>
          <w:rFonts w:hint="eastAsia" w:ascii="Times New Roman" w:hAnsi="Times New Roman" w:eastAsia="黑体" w:cs="黑体"/>
          <w:b w:val="0"/>
          <w:bCs w:val="0"/>
          <w:color w:val="auto"/>
          <w:kern w:val="2"/>
          <w:sz w:val="21"/>
          <w:szCs w:val="21"/>
          <w:highlight w:val="none"/>
          <w:lang w:val="en-US" w:eastAsia="zh-CN" w:bidi="ar-SA"/>
        </w:rPr>
        <w:t xml:space="preserve">青年参加职工基本医疗保险人数  </w:t>
      </w:r>
      <w:r>
        <w:rPr>
          <w:rFonts w:hint="eastAsia" w:ascii="Times New Roman" w:hAnsi="Times New Roman" w:eastAsia="宋体" w:cs="宋体"/>
          <w:color w:val="auto"/>
          <w:kern w:val="2"/>
          <w:sz w:val="21"/>
          <w:szCs w:val="21"/>
          <w:highlight w:val="none"/>
          <w:lang w:val="en-US" w:eastAsia="zh-CN" w:bidi="ar-SA"/>
        </w:rPr>
        <w:t>35周岁（含）以下参加</w:t>
      </w:r>
      <w:r>
        <w:rPr>
          <w:rFonts w:hint="eastAsia" w:ascii="Times New Roman" w:hAnsi="Times New Roman" w:cs="宋体"/>
          <w:color w:val="auto"/>
          <w:kern w:val="2"/>
          <w:sz w:val="21"/>
          <w:szCs w:val="21"/>
          <w:highlight w:val="none"/>
          <w:lang w:val="en-US" w:eastAsia="zh-CN" w:bidi="ar-SA"/>
        </w:rPr>
        <w:t>职工基本医疗保险的人数。</w:t>
      </w:r>
    </w:p>
    <w:p>
      <w:pPr>
        <w:pStyle w:val="3"/>
        <w:keepNext w:val="0"/>
        <w:keepLines w:val="0"/>
        <w:pageBreakBefore w:val="0"/>
        <w:widowControl w:val="0"/>
        <w:shd w:val="clear" w:color="auto" w:fill="auto"/>
        <w:kinsoku/>
        <w:wordWrap/>
        <w:overflowPunct/>
        <w:topLinePunct w:val="0"/>
        <w:autoSpaceDE/>
        <w:autoSpaceDN/>
        <w:bidi w:val="0"/>
        <w:adjustRightInd/>
        <w:snapToGrid/>
        <w:spacing w:before="157" w:beforeLines="50" w:line="360" w:lineRule="auto"/>
        <w:ind w:left="0" w:leftChars="0" w:right="0" w:rightChars="0" w:firstLine="420" w:firstLineChars="200"/>
        <w:textAlignment w:val="auto"/>
        <w:rPr>
          <w:rFonts w:hint="default" w:ascii="Times New Roman" w:hAnsi="Times New Roman" w:eastAsia="黑体" w:cs="黑体"/>
          <w:b w:val="0"/>
          <w:bCs w:val="0"/>
          <w:color w:val="auto"/>
          <w:kern w:val="2"/>
          <w:sz w:val="21"/>
          <w:szCs w:val="21"/>
          <w:highlight w:val="none"/>
          <w:lang w:val="en-US" w:eastAsia="zh-CN" w:bidi="ar-SA"/>
        </w:rPr>
      </w:pPr>
      <w:r>
        <w:rPr>
          <w:rFonts w:hint="eastAsia" w:ascii="Times New Roman" w:hAnsi="Times New Roman" w:eastAsia="黑体" w:cs="黑体"/>
          <w:b w:val="0"/>
          <w:bCs w:val="0"/>
          <w:color w:val="auto"/>
          <w:kern w:val="2"/>
          <w:sz w:val="21"/>
          <w:szCs w:val="21"/>
          <w:highlight w:val="none"/>
          <w:lang w:val="en-US" w:eastAsia="zh-CN" w:bidi="ar-SA"/>
        </w:rPr>
        <w:t xml:space="preserve">青年参加工伤保险人数  </w:t>
      </w:r>
      <w:r>
        <w:rPr>
          <w:rFonts w:hint="eastAsia" w:ascii="Times New Roman" w:hAnsi="Times New Roman" w:eastAsia="宋体" w:cs="宋体"/>
          <w:color w:val="auto"/>
          <w:kern w:val="2"/>
          <w:sz w:val="21"/>
          <w:szCs w:val="21"/>
          <w:highlight w:val="none"/>
          <w:lang w:val="en-US" w:eastAsia="zh-CN" w:bidi="ar-SA"/>
        </w:rPr>
        <w:t>35周岁（含）以下参加</w:t>
      </w:r>
      <w:r>
        <w:rPr>
          <w:rFonts w:hint="eastAsia" w:ascii="Times New Roman" w:hAnsi="Times New Roman" w:cs="宋体"/>
          <w:color w:val="auto"/>
          <w:kern w:val="2"/>
          <w:sz w:val="21"/>
          <w:szCs w:val="21"/>
          <w:highlight w:val="none"/>
          <w:lang w:val="en-US" w:eastAsia="zh-CN" w:bidi="ar-SA"/>
        </w:rPr>
        <w:t>工伤保险的人数。</w:t>
      </w:r>
    </w:p>
    <w:p>
      <w:pPr>
        <w:pStyle w:val="3"/>
        <w:keepNext w:val="0"/>
        <w:keepLines w:val="0"/>
        <w:pageBreakBefore w:val="0"/>
        <w:widowControl w:val="0"/>
        <w:shd w:val="clear" w:color="auto" w:fill="auto"/>
        <w:kinsoku/>
        <w:wordWrap/>
        <w:overflowPunct/>
        <w:topLinePunct w:val="0"/>
        <w:autoSpaceDE/>
        <w:autoSpaceDN/>
        <w:bidi w:val="0"/>
        <w:adjustRightInd/>
        <w:snapToGrid/>
        <w:spacing w:before="157" w:beforeLines="50" w:line="360" w:lineRule="auto"/>
        <w:ind w:left="0" w:leftChars="0" w:right="0" w:rightChars="0" w:firstLine="420" w:firstLineChars="200"/>
        <w:textAlignment w:val="auto"/>
        <w:rPr>
          <w:rFonts w:hint="default" w:ascii="Times New Roman" w:hAnsi="Times New Roman" w:eastAsia="黑体" w:cs="黑体"/>
          <w:b w:val="0"/>
          <w:bCs w:val="0"/>
          <w:color w:val="auto"/>
          <w:kern w:val="2"/>
          <w:sz w:val="21"/>
          <w:szCs w:val="21"/>
          <w:highlight w:val="none"/>
          <w:lang w:val="en-US" w:eastAsia="zh-CN" w:bidi="ar-SA"/>
        </w:rPr>
      </w:pPr>
      <w:r>
        <w:rPr>
          <w:rFonts w:hint="eastAsia" w:ascii="Times New Roman" w:hAnsi="Times New Roman" w:eastAsia="黑体" w:cs="黑体"/>
          <w:b w:val="0"/>
          <w:bCs w:val="0"/>
          <w:color w:val="auto"/>
          <w:kern w:val="2"/>
          <w:sz w:val="21"/>
          <w:szCs w:val="21"/>
          <w:highlight w:val="none"/>
          <w:lang w:val="en-US" w:eastAsia="zh-CN" w:bidi="ar-SA"/>
        </w:rPr>
        <w:t xml:space="preserve">青年参加失业保险人数  </w:t>
      </w:r>
      <w:r>
        <w:rPr>
          <w:rFonts w:hint="eastAsia" w:ascii="Times New Roman" w:hAnsi="Times New Roman" w:eastAsia="宋体" w:cs="宋体"/>
          <w:color w:val="auto"/>
          <w:kern w:val="2"/>
          <w:sz w:val="21"/>
          <w:szCs w:val="21"/>
          <w:highlight w:val="none"/>
          <w:lang w:val="en-US" w:eastAsia="zh-CN" w:bidi="ar-SA"/>
        </w:rPr>
        <w:t>35周岁（含）以下参加</w:t>
      </w:r>
      <w:r>
        <w:rPr>
          <w:rFonts w:hint="eastAsia" w:ascii="Times New Roman" w:hAnsi="Times New Roman" w:cs="宋体"/>
          <w:color w:val="auto"/>
          <w:kern w:val="2"/>
          <w:sz w:val="21"/>
          <w:szCs w:val="21"/>
          <w:highlight w:val="none"/>
          <w:lang w:val="en-US" w:eastAsia="zh-CN" w:bidi="ar-SA"/>
        </w:rPr>
        <w:t>失业保险的人数。</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olor w:val="auto"/>
          <w:kern w:val="0"/>
          <w:sz w:val="28"/>
          <w:szCs w:val="28"/>
          <w:highlight w:val="none"/>
          <w:lang w:eastAsia="zh-CN"/>
        </w:rPr>
      </w:pPr>
      <w:bookmarkStart w:id="369" w:name="_Toc687604245"/>
      <w:bookmarkStart w:id="370" w:name="_Toc1413537676"/>
      <w:bookmarkStart w:id="371" w:name="_Toc1936314944"/>
      <w:bookmarkStart w:id="372" w:name="_Toc1089957379"/>
      <w:r>
        <w:rPr>
          <w:rFonts w:hint="eastAsia" w:ascii="Times New Roman" w:hAnsi="Times New Roman"/>
          <w:color w:val="auto"/>
          <w:kern w:val="0"/>
          <w:sz w:val="28"/>
          <w:szCs w:val="28"/>
          <w:highlight w:val="none"/>
          <w:lang w:eastAsia="zh-CN"/>
        </w:rPr>
        <w:t>（三十二）</w:t>
      </w:r>
      <w:bookmarkEnd w:id="369"/>
      <w:bookmarkEnd w:id="370"/>
      <w:r>
        <w:rPr>
          <w:rFonts w:hint="eastAsia" w:ascii="Times New Roman" w:hAnsi="Times New Roman"/>
          <w:color w:val="auto"/>
          <w:kern w:val="0"/>
          <w:sz w:val="28"/>
          <w:szCs w:val="28"/>
          <w:highlight w:val="none"/>
          <w:lang w:eastAsia="zh-CN"/>
        </w:rPr>
        <w:t>法定代表人信息、市场主体信息情况表</w:t>
      </w:r>
      <w:bookmarkEnd w:id="371"/>
      <w:bookmarkEnd w:id="372"/>
    </w:p>
    <w:p>
      <w:pPr>
        <w:pStyle w:val="2"/>
        <w:shd w:val="clear" w:color="auto" w:fill="auto"/>
        <w:ind w:left="0" w:leftChars="0" w:firstLine="420" w:firstLineChars="200"/>
        <w:rPr>
          <w:rFonts w:hint="eastAsia" w:ascii="Times New Roman" w:hAnsi="Times New Roman" w:cs="宋体"/>
          <w:color w:val="auto"/>
          <w:kern w:val="2"/>
          <w:sz w:val="21"/>
          <w:szCs w:val="21"/>
          <w:highlight w:val="none"/>
          <w:lang w:val="en-US" w:eastAsia="zh-CN" w:bidi="ar-SA"/>
        </w:rPr>
      </w:pPr>
      <w:r>
        <w:rPr>
          <w:rFonts w:hint="eastAsia" w:ascii="Times New Roman" w:hAnsi="Times New Roman" w:eastAsia="黑体" w:cs="黑体"/>
          <w:b w:val="0"/>
          <w:bCs w:val="0"/>
          <w:color w:val="auto"/>
          <w:szCs w:val="21"/>
          <w:highlight w:val="none"/>
          <w:lang w:val="en-US" w:eastAsia="zh-CN"/>
        </w:rPr>
        <w:t xml:space="preserve">法定代表人信息  </w:t>
      </w:r>
      <w:r>
        <w:rPr>
          <w:rFonts w:hint="eastAsia" w:ascii="Times New Roman" w:hAnsi="Times New Roman" w:cs="宋体"/>
          <w:color w:val="auto"/>
          <w:kern w:val="2"/>
          <w:sz w:val="21"/>
          <w:szCs w:val="21"/>
          <w:highlight w:val="none"/>
          <w:lang w:val="en-US" w:eastAsia="zh-CN" w:bidi="ar-SA"/>
        </w:rPr>
        <w:t>企业法定代表人的姓名、证件类型、证件号码等信息。</w:t>
      </w:r>
    </w:p>
    <w:p>
      <w:pPr>
        <w:pStyle w:val="2"/>
        <w:shd w:val="clear" w:color="auto" w:fill="auto"/>
        <w:ind w:left="0" w:leftChars="0" w:firstLine="420" w:firstLineChars="200"/>
        <w:rPr>
          <w:rFonts w:hint="eastAsia" w:ascii="Times New Roman" w:hAnsi="Times New Roman" w:cs="宋体"/>
          <w:color w:val="auto"/>
          <w:kern w:val="2"/>
          <w:sz w:val="21"/>
          <w:szCs w:val="21"/>
          <w:highlight w:val="none"/>
          <w:lang w:val="en-US" w:eastAsia="zh-CN" w:bidi="ar-SA"/>
        </w:rPr>
      </w:pPr>
      <w:r>
        <w:rPr>
          <w:rFonts w:hint="eastAsia" w:ascii="Times New Roman" w:hAnsi="Times New Roman" w:eastAsia="黑体" w:cs="黑体"/>
          <w:b w:val="0"/>
          <w:bCs w:val="0"/>
          <w:color w:val="auto"/>
          <w:szCs w:val="21"/>
          <w:highlight w:val="none"/>
          <w:lang w:val="en-US" w:eastAsia="zh-CN"/>
        </w:rPr>
        <w:t xml:space="preserve">市场主体信息（含个体）  </w:t>
      </w:r>
      <w:r>
        <w:rPr>
          <w:rFonts w:hint="eastAsia" w:ascii="Times New Roman" w:hAnsi="Times New Roman" w:eastAsia="宋体" w:cs="宋体"/>
          <w:color w:val="auto"/>
          <w:kern w:val="2"/>
          <w:sz w:val="21"/>
          <w:szCs w:val="21"/>
          <w:highlight w:val="none"/>
          <w:lang w:val="en-US" w:eastAsia="zh-CN" w:bidi="ar-SA"/>
        </w:rPr>
        <w:t>市场主体登记基本信息。</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olor w:val="auto"/>
          <w:kern w:val="0"/>
          <w:sz w:val="28"/>
          <w:szCs w:val="28"/>
          <w:highlight w:val="none"/>
          <w:lang w:eastAsia="zh-CN"/>
        </w:rPr>
      </w:pPr>
      <w:bookmarkStart w:id="373" w:name="_Toc190129636"/>
      <w:bookmarkStart w:id="374" w:name="_Toc51525827"/>
      <w:bookmarkStart w:id="375" w:name="_Toc205130288"/>
      <w:bookmarkStart w:id="376" w:name="_Toc212800763"/>
      <w:r>
        <w:rPr>
          <w:rFonts w:hint="eastAsia" w:ascii="Times New Roman" w:hAnsi="Times New Roman"/>
          <w:color w:val="auto"/>
          <w:kern w:val="0"/>
          <w:sz w:val="28"/>
          <w:szCs w:val="28"/>
          <w:highlight w:val="none"/>
          <w:lang w:eastAsia="zh-CN"/>
        </w:rPr>
        <w:t>（三十三）青年科学家培养、科技</w:t>
      </w:r>
      <w:r>
        <w:rPr>
          <w:rFonts w:hint="eastAsia" w:ascii="Times New Roman" w:hAnsi="Times New Roman"/>
          <w:color w:val="auto"/>
          <w:kern w:val="0"/>
          <w:sz w:val="28"/>
          <w:szCs w:val="28"/>
          <w:highlight w:val="none"/>
          <w:lang w:val="en-US" w:eastAsia="zh-CN"/>
        </w:rPr>
        <w:t>创新指数</w:t>
      </w:r>
      <w:r>
        <w:rPr>
          <w:rFonts w:hint="eastAsia" w:ascii="Times New Roman" w:hAnsi="Times New Roman"/>
          <w:color w:val="auto"/>
          <w:kern w:val="0"/>
          <w:sz w:val="28"/>
          <w:szCs w:val="28"/>
          <w:highlight w:val="none"/>
          <w:lang w:eastAsia="zh-CN"/>
        </w:rPr>
        <w:t>情况表</w:t>
      </w:r>
      <w:bookmarkEnd w:id="373"/>
      <w:bookmarkEnd w:id="374"/>
      <w:bookmarkEnd w:id="375"/>
      <w:bookmarkEnd w:id="376"/>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default" w:ascii="Times New Roman" w:hAnsi="Times New Roman" w:eastAsia="黑体" w:cs="黑体"/>
          <w:b w:val="0"/>
          <w:bCs w:val="0"/>
          <w:color w:val="auto"/>
          <w:szCs w:val="21"/>
          <w:highlight w:val="none"/>
          <w:lang w:val="en-US" w:eastAsia="zh-CN"/>
        </w:rPr>
      </w:pPr>
      <w:r>
        <w:rPr>
          <w:rFonts w:hint="default" w:ascii="Times New Roman" w:hAnsi="Times New Roman" w:eastAsia="黑体" w:cs="黑体"/>
          <w:b w:val="0"/>
          <w:bCs w:val="0"/>
          <w:color w:val="auto"/>
          <w:szCs w:val="21"/>
          <w:highlight w:val="none"/>
          <w:lang w:val="en-US" w:eastAsia="zh-CN"/>
        </w:rPr>
        <w:t>培养青年科学家人数</w:t>
      </w:r>
      <w:r>
        <w:rPr>
          <w:rFonts w:hint="eastAsia" w:ascii="Times New Roman" w:hAnsi="Times New Roman" w:eastAsia="黑体" w:cs="黑体"/>
          <w:b w:val="0"/>
          <w:bCs w:val="0"/>
          <w:color w:val="auto"/>
          <w:szCs w:val="21"/>
          <w:highlight w:val="none"/>
          <w:lang w:val="en-US" w:eastAsia="zh-CN"/>
        </w:rPr>
        <w:t xml:space="preserve">  </w:t>
      </w:r>
      <w:r>
        <w:rPr>
          <w:rFonts w:hint="eastAsia" w:ascii="Times New Roman" w:hAnsi="Times New Roman" w:cs="宋体"/>
          <w:color w:val="auto"/>
          <w:szCs w:val="21"/>
          <w:highlight w:val="none"/>
          <w:lang w:val="en-US" w:eastAsia="zh-CN"/>
        </w:rPr>
        <w:t>通过省杰出青年科学基金项目支持的高层次科学人才，每年由浙江省自然科学基金委员会办公室组织评审立项，入选名单来源于浙江省科技厅、浙江省自然科学基金委员会相关文件，人数由浙江省自然科学基金委员会办公室统计。</w:t>
      </w:r>
    </w:p>
    <w:p>
      <w:pPr>
        <w:keepNext w:val="0"/>
        <w:keepLines w:val="0"/>
        <w:pageBreakBefore w:val="0"/>
        <w:widowControl w:val="0"/>
        <w:shd w:val="clear" w:color="auto" w:fill="auto"/>
        <w:kinsoku/>
        <w:wordWrap/>
        <w:overflowPunct/>
        <w:topLinePunct w:val="0"/>
        <w:autoSpaceDE/>
        <w:autoSpaceDN/>
        <w:bidi w:val="0"/>
        <w:adjustRightInd/>
        <w:snapToGrid/>
        <w:spacing w:before="157" w:beforeLines="50" w:line="360" w:lineRule="auto"/>
        <w:ind w:right="0" w:rightChars="0" w:firstLine="420" w:firstLineChars="200"/>
        <w:jc w:val="both"/>
        <w:textAlignment w:val="auto"/>
        <w:outlineLvl w:val="1"/>
        <w:rPr>
          <w:rFonts w:hint="default" w:ascii="Times New Roman" w:hAnsi="Times New Roman"/>
          <w:color w:val="auto"/>
          <w:kern w:val="0"/>
          <w:sz w:val="28"/>
          <w:szCs w:val="28"/>
          <w:highlight w:val="none"/>
          <w:lang w:val="en-US"/>
        </w:rPr>
      </w:pPr>
      <w:bookmarkStart w:id="377" w:name="_Toc2019246750"/>
      <w:bookmarkStart w:id="378" w:name="_Toc1688932350"/>
      <w:bookmarkStart w:id="379" w:name="_Toc1921685383"/>
      <w:bookmarkStart w:id="380" w:name="_Toc2025145826"/>
      <w:r>
        <w:rPr>
          <w:rFonts w:hint="eastAsia" w:ascii="Times New Roman" w:hAnsi="Times New Roman" w:eastAsia="黑体" w:cs="黑体"/>
          <w:b w:val="0"/>
          <w:bCs w:val="0"/>
          <w:color w:val="auto"/>
          <w:szCs w:val="21"/>
          <w:highlight w:val="none"/>
          <w:lang w:val="en-US" w:eastAsia="zh-CN"/>
        </w:rPr>
        <w:t xml:space="preserve">科技创新指数  </w:t>
      </w:r>
      <w:r>
        <w:rPr>
          <w:rFonts w:hint="eastAsia" w:ascii="Times New Roman" w:hAnsi="Times New Roman" w:cs="宋体"/>
          <w:color w:val="auto"/>
          <w:szCs w:val="21"/>
          <w:highlight w:val="none"/>
          <w:lang w:val="en-US" w:eastAsia="zh-CN"/>
        </w:rPr>
        <w:t>来源于以年度为周期公布的《浙江省县（市、区）科技进步统计监测评价报告》。</w:t>
      </w:r>
      <w:bookmarkEnd w:id="377"/>
      <w:bookmarkEnd w:id="378"/>
      <w:bookmarkEnd w:id="379"/>
      <w:bookmarkEnd w:id="380"/>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s="宋体"/>
          <w:color w:val="auto"/>
          <w:kern w:val="0"/>
          <w:sz w:val="28"/>
          <w:szCs w:val="28"/>
          <w:highlight w:val="none"/>
          <w:lang w:val="en-US" w:eastAsia="zh-CN"/>
        </w:rPr>
      </w:pPr>
      <w:bookmarkStart w:id="381" w:name="_Toc27412378"/>
      <w:bookmarkStart w:id="382" w:name="_Toc21462"/>
      <w:bookmarkStart w:id="383" w:name="_Toc22655"/>
      <w:bookmarkStart w:id="384" w:name="_Toc19706"/>
      <w:bookmarkStart w:id="385" w:name="_Toc509229833"/>
      <w:bookmarkStart w:id="386" w:name="_Toc13549"/>
      <w:bookmarkStart w:id="387" w:name="_Toc2503"/>
      <w:bookmarkStart w:id="388" w:name="_Toc1100517919"/>
      <w:bookmarkStart w:id="389" w:name="_Toc196899095"/>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val="en-US" w:eastAsia="zh-CN"/>
        </w:rPr>
        <w:t>三十五</w:t>
      </w:r>
      <w:r>
        <w:rPr>
          <w:rFonts w:hint="eastAsia" w:ascii="Times New Roman" w:hAnsi="Times New Roman"/>
          <w:color w:val="auto"/>
          <w:kern w:val="0"/>
          <w:sz w:val="28"/>
          <w:szCs w:val="28"/>
          <w:highlight w:val="none"/>
        </w:rPr>
        <w:t>）</w:t>
      </w:r>
      <w:bookmarkEnd w:id="381"/>
      <w:bookmarkEnd w:id="382"/>
      <w:bookmarkEnd w:id="383"/>
      <w:bookmarkEnd w:id="384"/>
      <w:bookmarkEnd w:id="385"/>
      <w:bookmarkEnd w:id="386"/>
      <w:bookmarkEnd w:id="387"/>
      <w:r>
        <w:rPr>
          <w:rFonts w:hint="eastAsia" w:ascii="Times New Roman" w:hAnsi="Times New Roman"/>
          <w:color w:val="auto"/>
          <w:kern w:val="0"/>
          <w:sz w:val="28"/>
          <w:szCs w:val="28"/>
          <w:highlight w:val="none"/>
        </w:rPr>
        <w:t>农村实用型人才中青年占比情况表</w:t>
      </w:r>
      <w:bookmarkEnd w:id="388"/>
      <w:bookmarkEnd w:id="389"/>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default" w:ascii="Times New Roman" w:hAnsi="Times New Roman" w:eastAsia="宋体" w:cs="宋体"/>
          <w:color w:val="auto"/>
          <w:szCs w:val="21"/>
          <w:highlight w:val="none"/>
          <w:lang w:val="en-US" w:eastAsia="zh-CN"/>
        </w:rPr>
      </w:pPr>
      <w:r>
        <w:rPr>
          <w:rFonts w:hint="default" w:ascii="Times New Roman" w:hAnsi="Times New Roman" w:eastAsia="黑体" w:cs="黑体"/>
          <w:b w:val="0"/>
          <w:bCs w:val="0"/>
          <w:color w:val="auto"/>
          <w:szCs w:val="21"/>
          <w:highlight w:val="none"/>
          <w:lang w:val="en-US" w:eastAsia="zh-CN"/>
        </w:rPr>
        <w:t>农村实用型</w:t>
      </w:r>
      <w:r>
        <w:rPr>
          <w:rFonts w:hint="eastAsia" w:ascii="Times New Roman" w:hAnsi="Times New Roman" w:eastAsia="黑体" w:cs="黑体"/>
          <w:b w:val="0"/>
          <w:bCs w:val="0"/>
          <w:color w:val="auto"/>
          <w:szCs w:val="21"/>
          <w:highlight w:val="none"/>
          <w:lang w:val="en-US" w:eastAsia="zh-CN"/>
        </w:rPr>
        <w:t>青年</w:t>
      </w:r>
      <w:r>
        <w:rPr>
          <w:rFonts w:hint="default" w:ascii="Times New Roman" w:hAnsi="Times New Roman" w:eastAsia="黑体" w:cs="黑体"/>
          <w:b w:val="0"/>
          <w:bCs w:val="0"/>
          <w:color w:val="auto"/>
          <w:szCs w:val="21"/>
          <w:highlight w:val="none"/>
          <w:lang w:val="en-US" w:eastAsia="zh-CN"/>
        </w:rPr>
        <w:t>人才</w:t>
      </w:r>
      <w:r>
        <w:rPr>
          <w:rFonts w:hint="eastAsia" w:ascii="Times New Roman" w:hAnsi="Times New Roman" w:eastAsia="黑体" w:cs="黑体"/>
          <w:b w:val="0"/>
          <w:bCs w:val="0"/>
          <w:color w:val="auto"/>
          <w:szCs w:val="21"/>
          <w:highlight w:val="none"/>
          <w:lang w:val="en-US" w:eastAsia="zh-CN"/>
        </w:rPr>
        <w:t xml:space="preserve">数及占比  </w:t>
      </w:r>
      <w:r>
        <w:rPr>
          <w:rFonts w:hint="eastAsia" w:ascii="Times New Roman" w:hAnsi="Times New Roman" w:eastAsia="宋体" w:cs="宋体"/>
          <w:color w:val="auto"/>
          <w:szCs w:val="21"/>
          <w:highlight w:val="none"/>
          <w:lang w:val="en-US" w:eastAsia="zh-CN"/>
        </w:rPr>
        <w:t>35周岁（含）以下</w:t>
      </w:r>
      <w:r>
        <w:rPr>
          <w:rFonts w:hint="eastAsia" w:ascii="Times New Roman" w:hAnsi="Times New Roman" w:cs="宋体"/>
          <w:color w:val="auto"/>
          <w:szCs w:val="21"/>
          <w:highlight w:val="none"/>
          <w:lang w:val="en-US" w:eastAsia="zh-CN"/>
        </w:rPr>
        <w:t>农村</w:t>
      </w:r>
      <w:r>
        <w:rPr>
          <w:rFonts w:hint="eastAsia" w:ascii="Times New Roman" w:hAnsi="Times New Roman" w:eastAsia="宋体" w:cs="宋体"/>
          <w:color w:val="auto"/>
          <w:szCs w:val="21"/>
          <w:highlight w:val="none"/>
          <w:lang w:val="en-US" w:eastAsia="zh-CN"/>
        </w:rPr>
        <w:t>实用型人才的数量</w:t>
      </w:r>
      <w:r>
        <w:rPr>
          <w:rFonts w:hint="eastAsia" w:ascii="Times New Roman" w:hAnsi="Times New Roman" w:cs="宋体"/>
          <w:color w:val="auto"/>
          <w:szCs w:val="21"/>
          <w:highlight w:val="none"/>
          <w:lang w:val="en-US" w:eastAsia="zh-CN"/>
        </w:rPr>
        <w:t>，以及占农村实用型人才总数的比例。</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olor w:val="auto"/>
          <w:kern w:val="0"/>
          <w:sz w:val="28"/>
          <w:szCs w:val="28"/>
          <w:highlight w:val="none"/>
          <w:lang w:val="en-US" w:eastAsia="zh-CN"/>
        </w:rPr>
      </w:pPr>
      <w:bookmarkStart w:id="390" w:name="_Toc894769711"/>
      <w:bookmarkStart w:id="391" w:name="_Toc1288057309"/>
      <w:bookmarkStart w:id="392" w:name="_Toc20630554"/>
      <w:bookmarkStart w:id="393" w:name="_Toc165018797"/>
      <w:r>
        <w:rPr>
          <w:rFonts w:hint="eastAsia" w:ascii="Times New Roman" w:hAnsi="Times New Roman"/>
          <w:color w:val="auto"/>
          <w:kern w:val="0"/>
          <w:sz w:val="28"/>
          <w:szCs w:val="28"/>
          <w:highlight w:val="none"/>
          <w:lang w:val="en-US" w:eastAsia="zh-CN"/>
        </w:rPr>
        <w:t>（三十八）青少年思想道德建设相关情况表</w:t>
      </w:r>
      <w:bookmarkEnd w:id="390"/>
      <w:bookmarkEnd w:id="391"/>
      <w:bookmarkEnd w:id="392"/>
      <w:bookmarkEnd w:id="393"/>
    </w:p>
    <w:p>
      <w:pPr>
        <w:pStyle w:val="3"/>
        <w:keepNext w:val="0"/>
        <w:keepLines w:val="0"/>
        <w:pageBreakBefore w:val="0"/>
        <w:widowControl w:val="0"/>
        <w:shd w:val="clear" w:color="auto" w:fill="auto"/>
        <w:kinsoku/>
        <w:wordWrap/>
        <w:overflowPunct/>
        <w:topLinePunct w:val="0"/>
        <w:autoSpaceDE/>
        <w:autoSpaceDN/>
        <w:bidi w:val="0"/>
        <w:adjustRightInd/>
        <w:snapToGrid/>
        <w:spacing w:before="157" w:beforeLines="50" w:line="360" w:lineRule="auto"/>
        <w:ind w:left="0" w:leftChars="0" w:firstLine="420" w:firstLineChars="200"/>
        <w:textAlignment w:val="auto"/>
        <w:rPr>
          <w:rFonts w:hint="default" w:ascii="Times New Roman" w:hAnsi="Times New Roman" w:eastAsia="宋体" w:cs="宋体"/>
          <w:color w:val="auto"/>
          <w:kern w:val="2"/>
          <w:sz w:val="21"/>
          <w:szCs w:val="21"/>
          <w:highlight w:val="none"/>
          <w:lang w:val="en-US" w:eastAsia="zh-CN" w:bidi="ar-SA"/>
        </w:rPr>
      </w:pPr>
      <w:r>
        <w:rPr>
          <w:rFonts w:hint="eastAsia" w:ascii="Times New Roman" w:hAnsi="Times New Roman" w:eastAsia="黑体" w:cs="黑体"/>
          <w:b w:val="0"/>
          <w:bCs w:val="0"/>
          <w:color w:val="auto"/>
          <w:kern w:val="2"/>
          <w:sz w:val="21"/>
          <w:szCs w:val="21"/>
          <w:highlight w:val="none"/>
          <w:lang w:val="en-US" w:eastAsia="zh-CN" w:bidi="ar-SA"/>
        </w:rPr>
        <w:t xml:space="preserve">未成年人思想道德建设工作测评  </w:t>
      </w:r>
      <w:r>
        <w:rPr>
          <w:rFonts w:hint="eastAsia" w:ascii="Times New Roman" w:hAnsi="Times New Roman" w:eastAsia="宋体" w:cs="宋体"/>
          <w:color w:val="auto"/>
          <w:kern w:val="2"/>
          <w:sz w:val="21"/>
          <w:szCs w:val="21"/>
          <w:highlight w:val="none"/>
          <w:lang w:val="en-US" w:eastAsia="zh-CN" w:bidi="ar-SA"/>
        </w:rPr>
        <w:t>报告期内</w:t>
      </w:r>
      <w:r>
        <w:rPr>
          <w:rFonts w:hint="eastAsia" w:ascii="Times New Roman" w:hAnsi="Times New Roman" w:cs="宋体"/>
          <w:color w:val="auto"/>
          <w:szCs w:val="21"/>
          <w:highlight w:val="none"/>
          <w:lang w:val="en-US" w:eastAsia="zh-CN"/>
        </w:rPr>
        <w:t>（通常以自然年为单位）</w:t>
      </w:r>
      <w:r>
        <w:rPr>
          <w:rFonts w:hint="eastAsia" w:ascii="Times New Roman" w:hAnsi="Times New Roman" w:eastAsia="宋体" w:cs="宋体"/>
          <w:color w:val="auto"/>
          <w:kern w:val="2"/>
          <w:sz w:val="21"/>
          <w:szCs w:val="21"/>
          <w:highlight w:val="none"/>
          <w:lang w:val="en-US" w:eastAsia="zh-CN" w:bidi="ar-SA"/>
        </w:rPr>
        <w:t>最近一次未成年人思想道德建设工作测评所得分数。</w:t>
      </w:r>
    </w:p>
    <w:p>
      <w:pPr>
        <w:pStyle w:val="3"/>
        <w:keepNext w:val="0"/>
        <w:keepLines w:val="0"/>
        <w:pageBreakBefore w:val="0"/>
        <w:widowControl w:val="0"/>
        <w:shd w:val="clear" w:color="auto" w:fill="auto"/>
        <w:kinsoku/>
        <w:wordWrap/>
        <w:overflowPunct/>
        <w:topLinePunct w:val="0"/>
        <w:autoSpaceDE/>
        <w:autoSpaceDN/>
        <w:bidi w:val="0"/>
        <w:adjustRightInd/>
        <w:snapToGrid/>
        <w:spacing w:before="157" w:beforeLines="50" w:line="360" w:lineRule="auto"/>
        <w:ind w:left="0" w:leftChars="0" w:firstLine="420" w:firstLineChars="200"/>
        <w:textAlignment w:val="auto"/>
        <w:rPr>
          <w:rFonts w:hint="eastAsia" w:ascii="Times New Roman" w:hAnsi="Times New Roman" w:eastAsia="黑体" w:cs="黑体"/>
          <w:b w:val="0"/>
          <w:bCs w:val="0"/>
          <w:color w:val="auto"/>
          <w:kern w:val="2"/>
          <w:sz w:val="21"/>
          <w:szCs w:val="21"/>
          <w:highlight w:val="none"/>
          <w:lang w:val="en-US" w:eastAsia="zh-CN" w:bidi="ar-SA"/>
        </w:rPr>
      </w:pPr>
      <w:r>
        <w:rPr>
          <w:rFonts w:hint="eastAsia" w:ascii="Times New Roman" w:hAnsi="Times New Roman" w:eastAsia="黑体" w:cs="黑体"/>
          <w:b w:val="0"/>
          <w:bCs w:val="0"/>
          <w:color w:val="auto"/>
          <w:kern w:val="2"/>
          <w:sz w:val="21"/>
          <w:szCs w:val="21"/>
          <w:highlight w:val="none"/>
          <w:lang w:val="en-US" w:eastAsia="zh-CN" w:bidi="ar-SA"/>
        </w:rPr>
        <w:t xml:space="preserve">省级及以上爱国主义教育基地数量  </w:t>
      </w:r>
      <w:r>
        <w:rPr>
          <w:rFonts w:hint="eastAsia" w:ascii="Times New Roman" w:hAnsi="Times New Roman" w:eastAsia="宋体" w:cs="宋体"/>
          <w:color w:val="auto"/>
          <w:kern w:val="2"/>
          <w:sz w:val="21"/>
          <w:szCs w:val="21"/>
          <w:highlight w:val="none"/>
          <w:lang w:val="en-US" w:eastAsia="zh-CN" w:bidi="ar-SA"/>
        </w:rPr>
        <w:t>经有关部门认定公布的省级、国家级爱国主义教育基地数量。</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eastAsia="黑体" w:cs="黑体"/>
          <w:b w:val="0"/>
          <w:bCs w:val="0"/>
          <w:color w:val="auto"/>
          <w:szCs w:val="21"/>
          <w:highlight w:val="none"/>
          <w:lang w:val="en-US" w:eastAsia="zh-CN"/>
        </w:rPr>
      </w:pPr>
      <w:bookmarkStart w:id="394" w:name="_Toc13569"/>
      <w:bookmarkStart w:id="395" w:name="_Toc96889161"/>
      <w:bookmarkStart w:id="396" w:name="_Toc1933709505"/>
      <w:bookmarkStart w:id="397" w:name="_Toc11465"/>
      <w:bookmarkStart w:id="398" w:name="_Toc19264"/>
      <w:bookmarkStart w:id="399" w:name="_Toc10997"/>
      <w:bookmarkStart w:id="400" w:name="_Toc12858"/>
      <w:bookmarkStart w:id="401" w:name="_Toc1641400861"/>
      <w:bookmarkStart w:id="402" w:name="_Toc184968251"/>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val="en-US" w:eastAsia="zh-CN"/>
        </w:rPr>
        <w:t>四十</w:t>
      </w:r>
      <w:r>
        <w:rPr>
          <w:rFonts w:hint="eastAsia" w:ascii="Times New Roman" w:hAnsi="Times New Roman"/>
          <w:color w:val="auto"/>
          <w:kern w:val="0"/>
          <w:sz w:val="28"/>
          <w:szCs w:val="28"/>
          <w:highlight w:val="none"/>
        </w:rPr>
        <w:t>）青年阅读相关情况表</w:t>
      </w:r>
      <w:bookmarkEnd w:id="394"/>
      <w:bookmarkEnd w:id="395"/>
      <w:bookmarkEnd w:id="396"/>
      <w:bookmarkEnd w:id="397"/>
      <w:bookmarkEnd w:id="398"/>
      <w:bookmarkEnd w:id="399"/>
      <w:bookmarkEnd w:id="400"/>
      <w:bookmarkEnd w:id="401"/>
      <w:bookmarkEnd w:id="402"/>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eastAsia" w:ascii="Times New Roman" w:hAnsi="Times New Roman" w:cs="宋体"/>
          <w:color w:val="auto"/>
          <w:szCs w:val="21"/>
          <w:highlight w:val="none"/>
          <w:lang w:val="en-US" w:eastAsia="zh-CN"/>
        </w:rPr>
      </w:pPr>
      <w:r>
        <w:rPr>
          <w:rFonts w:hint="eastAsia" w:ascii="Times New Roman" w:hAnsi="Times New Roman" w:eastAsia="黑体" w:cs="黑体"/>
          <w:b w:val="0"/>
          <w:bCs w:val="0"/>
          <w:color w:val="auto"/>
          <w:szCs w:val="21"/>
          <w:highlight w:val="none"/>
          <w:lang w:val="en-US" w:eastAsia="zh-CN"/>
        </w:rPr>
        <w:t xml:space="preserve">青年综合阅读率  </w:t>
      </w:r>
      <w:r>
        <w:rPr>
          <w:rFonts w:hint="eastAsia" w:ascii="Times New Roman" w:hAnsi="Times New Roman" w:cs="宋体"/>
          <w:color w:val="auto"/>
          <w:szCs w:val="21"/>
          <w:highlight w:val="none"/>
          <w:lang w:val="en-US" w:eastAsia="zh-CN"/>
        </w:rPr>
        <w:t>18（含）—34（含）周岁日常有阅读行为（包括图书、报纸和期刊等纸质阅读，以及网络在线阅读、手机阅读和电子阅读等数字阅读）的被调查居民，占全体该年龄段被调查居民的比例。</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default" w:ascii="Times New Roman" w:hAnsi="Times New Roman" w:cs="宋体"/>
          <w:color w:val="auto"/>
          <w:szCs w:val="21"/>
          <w:highlight w:val="none"/>
          <w:lang w:val="en-US" w:eastAsia="zh-CN"/>
        </w:rPr>
      </w:pPr>
      <w:r>
        <w:rPr>
          <w:rFonts w:hint="default" w:ascii="Times New Roman" w:hAnsi="Times New Roman" w:eastAsia="黑体" w:cs="黑体"/>
          <w:b w:val="0"/>
          <w:bCs w:val="0"/>
          <w:color w:val="auto"/>
          <w:szCs w:val="21"/>
          <w:highlight w:val="none"/>
          <w:lang w:val="en-US" w:eastAsia="zh-CN"/>
        </w:rPr>
        <w:t>青年</w:t>
      </w:r>
      <w:r>
        <w:rPr>
          <w:rFonts w:hint="eastAsia" w:ascii="Times New Roman" w:hAnsi="Times New Roman" w:eastAsia="黑体" w:cs="黑体"/>
          <w:b w:val="0"/>
          <w:bCs w:val="0"/>
          <w:color w:val="auto"/>
          <w:szCs w:val="21"/>
          <w:highlight w:val="none"/>
          <w:lang w:val="en-US" w:eastAsia="zh-CN"/>
        </w:rPr>
        <w:t xml:space="preserve">人均年纸质图书阅读量  </w:t>
      </w:r>
      <w:r>
        <w:rPr>
          <w:rFonts w:hint="eastAsia" w:ascii="Times New Roman" w:hAnsi="Times New Roman" w:cs="宋体"/>
          <w:color w:val="auto"/>
          <w:szCs w:val="21"/>
          <w:highlight w:val="none"/>
          <w:lang w:val="en-US" w:eastAsia="zh-CN"/>
        </w:rPr>
        <w:t>报告期内（通常以自然年为单位）青年阅读纸质图书数量的平均值，青年包括18（含）—34（含）周岁的被调查居民，纸质图书不包括教材类。</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default" w:ascii="Times New Roman" w:hAnsi="Times New Roman" w:cs="宋体"/>
          <w:color w:val="auto"/>
          <w:szCs w:val="21"/>
          <w:highlight w:val="none"/>
          <w:lang w:val="en-US" w:eastAsia="zh-CN"/>
        </w:rPr>
      </w:pPr>
      <w:r>
        <w:rPr>
          <w:rFonts w:hint="default" w:ascii="Times New Roman" w:hAnsi="Times New Roman" w:eastAsia="黑体" w:cs="黑体"/>
          <w:b w:val="0"/>
          <w:bCs w:val="0"/>
          <w:color w:val="auto"/>
          <w:szCs w:val="21"/>
          <w:highlight w:val="none"/>
          <w:lang w:val="en-US" w:eastAsia="zh-CN"/>
        </w:rPr>
        <w:t>青年</w:t>
      </w:r>
      <w:r>
        <w:rPr>
          <w:rFonts w:hint="eastAsia" w:ascii="Times New Roman" w:hAnsi="Times New Roman" w:eastAsia="黑体" w:cs="黑体"/>
          <w:b w:val="0"/>
          <w:bCs w:val="0"/>
          <w:color w:val="auto"/>
          <w:szCs w:val="21"/>
          <w:highlight w:val="none"/>
          <w:lang w:val="en-US" w:eastAsia="zh-CN"/>
        </w:rPr>
        <w:t xml:space="preserve">人均年电子书阅读量  </w:t>
      </w:r>
      <w:r>
        <w:rPr>
          <w:rFonts w:hint="eastAsia" w:ascii="Times New Roman" w:hAnsi="Times New Roman" w:cs="宋体"/>
          <w:color w:val="auto"/>
          <w:szCs w:val="21"/>
          <w:highlight w:val="none"/>
          <w:lang w:val="en-US" w:eastAsia="zh-CN"/>
        </w:rPr>
        <w:t>报告期内（通常以自然年为单位）青年阅读电子书数量的平均值，青年包括18（含）—34（含）周岁的被调查居民，电子书不包括教材类。</w:t>
      </w:r>
    </w:p>
    <w:p>
      <w:pPr>
        <w:shd w:val="clear" w:color="auto" w:fill="auto"/>
        <w:ind w:right="323" w:rightChars="154"/>
        <w:jc w:val="center"/>
        <w:outlineLvl w:val="1"/>
        <w:rPr>
          <w:rFonts w:hint="eastAsia" w:ascii="Times New Roman" w:hAnsi="Times New Roman" w:cs="宋体"/>
          <w:color w:val="auto"/>
          <w:kern w:val="0"/>
          <w:sz w:val="28"/>
          <w:szCs w:val="28"/>
          <w:highlight w:val="none"/>
          <w:lang w:val="en-US" w:eastAsia="zh-CN"/>
        </w:rPr>
      </w:pPr>
      <w:bookmarkStart w:id="403" w:name="_Toc2043270280"/>
      <w:bookmarkStart w:id="404" w:name="_Toc791431693"/>
      <w:bookmarkStart w:id="405" w:name="_Toc7782"/>
      <w:bookmarkStart w:id="406" w:name="_Toc1617606647"/>
      <w:bookmarkStart w:id="407" w:name="_Toc18611"/>
      <w:bookmarkStart w:id="408" w:name="_Toc10216"/>
      <w:bookmarkStart w:id="409" w:name="_Toc46820940"/>
      <w:bookmarkStart w:id="410" w:name="_Toc21404"/>
      <w:bookmarkStart w:id="411" w:name="_Toc32153"/>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eastAsia="zh-CN"/>
        </w:rPr>
        <w:t>四十一</w:t>
      </w:r>
      <w:r>
        <w:rPr>
          <w:rFonts w:hint="eastAsia" w:ascii="Times New Roman" w:hAnsi="Times New Roman"/>
          <w:color w:val="auto"/>
          <w:kern w:val="0"/>
          <w:sz w:val="28"/>
          <w:szCs w:val="28"/>
          <w:highlight w:val="none"/>
        </w:rPr>
        <w:t>）青年</w:t>
      </w:r>
      <w:r>
        <w:rPr>
          <w:rFonts w:hint="eastAsia" w:ascii="Times New Roman" w:hAnsi="Times New Roman"/>
          <w:color w:val="auto"/>
          <w:kern w:val="0"/>
          <w:sz w:val="28"/>
          <w:szCs w:val="28"/>
          <w:highlight w:val="none"/>
          <w:lang w:eastAsia="zh-CN"/>
        </w:rPr>
        <w:t>网民占比</w:t>
      </w:r>
      <w:r>
        <w:rPr>
          <w:rFonts w:hint="eastAsia" w:ascii="Times New Roman" w:hAnsi="Times New Roman"/>
          <w:color w:val="auto"/>
          <w:kern w:val="0"/>
          <w:sz w:val="28"/>
          <w:szCs w:val="28"/>
          <w:highlight w:val="none"/>
        </w:rPr>
        <w:t>情况表</w:t>
      </w:r>
      <w:bookmarkEnd w:id="403"/>
      <w:bookmarkEnd w:id="404"/>
      <w:bookmarkEnd w:id="405"/>
      <w:bookmarkEnd w:id="406"/>
      <w:bookmarkEnd w:id="407"/>
      <w:bookmarkEnd w:id="408"/>
      <w:bookmarkEnd w:id="409"/>
      <w:bookmarkEnd w:id="410"/>
      <w:bookmarkEnd w:id="411"/>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eastAsia" w:ascii="Times New Roman" w:hAnsi="Times New Roman" w:cs="宋体"/>
          <w:color w:val="auto"/>
          <w:szCs w:val="21"/>
          <w:highlight w:val="none"/>
          <w:lang w:val="en-US" w:eastAsia="zh-CN"/>
        </w:rPr>
      </w:pPr>
      <w:r>
        <w:rPr>
          <w:rFonts w:hint="default" w:ascii="Times New Roman" w:hAnsi="Times New Roman" w:eastAsia="黑体" w:cs="黑体"/>
          <w:b w:val="0"/>
          <w:bCs w:val="0"/>
          <w:color w:val="auto"/>
          <w:szCs w:val="21"/>
          <w:highlight w:val="none"/>
          <w:lang w:val="en-US" w:eastAsia="zh-CN"/>
        </w:rPr>
        <w:t>青年</w:t>
      </w:r>
      <w:r>
        <w:rPr>
          <w:rFonts w:hint="eastAsia" w:ascii="Times New Roman" w:hAnsi="Times New Roman" w:eastAsia="黑体" w:cs="黑体"/>
          <w:b w:val="0"/>
          <w:bCs w:val="0"/>
          <w:color w:val="auto"/>
          <w:szCs w:val="21"/>
          <w:highlight w:val="none"/>
          <w:lang w:val="en-US" w:eastAsia="zh-CN"/>
        </w:rPr>
        <w:t xml:space="preserve">网民占比  </w:t>
      </w:r>
      <w:r>
        <w:rPr>
          <w:rFonts w:hint="eastAsia" w:ascii="Times New Roman" w:hAnsi="Times New Roman" w:cs="宋体"/>
          <w:color w:val="auto"/>
          <w:szCs w:val="21"/>
          <w:highlight w:val="none"/>
          <w:lang w:val="en-US" w:eastAsia="zh-CN"/>
        </w:rPr>
        <w:t>报告期内（通常以自然年为单位）使用过互联网的10（含）—39（含）周岁居民人数占全部使用过互联网的省内居民数的比例。</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s="宋体"/>
          <w:color w:val="auto"/>
          <w:kern w:val="0"/>
          <w:sz w:val="28"/>
          <w:szCs w:val="28"/>
          <w:highlight w:val="none"/>
          <w:lang w:val="en-US" w:eastAsia="zh-CN"/>
        </w:rPr>
      </w:pPr>
      <w:bookmarkStart w:id="412" w:name="_Toc1314175455"/>
      <w:bookmarkStart w:id="413" w:name="_Toc27489"/>
      <w:bookmarkStart w:id="414" w:name="_Toc25320"/>
      <w:bookmarkStart w:id="415" w:name="_Toc1899667022"/>
      <w:bookmarkStart w:id="416" w:name="_Toc20462"/>
      <w:bookmarkStart w:id="417" w:name="_Toc675796119"/>
      <w:bookmarkStart w:id="418" w:name="_Toc23240"/>
      <w:bookmarkStart w:id="419" w:name="_Toc545886094"/>
      <w:bookmarkStart w:id="420" w:name="_Toc20258"/>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eastAsia="zh-CN"/>
        </w:rPr>
        <w:t>四十二</w:t>
      </w:r>
      <w:r>
        <w:rPr>
          <w:rFonts w:hint="eastAsia" w:ascii="Times New Roman" w:hAnsi="Times New Roman"/>
          <w:color w:val="auto"/>
          <w:kern w:val="0"/>
          <w:sz w:val="28"/>
          <w:szCs w:val="28"/>
          <w:highlight w:val="none"/>
        </w:rPr>
        <w:t>）每万人拥有公共文化设施情况表</w:t>
      </w:r>
      <w:bookmarkEnd w:id="412"/>
      <w:bookmarkEnd w:id="413"/>
      <w:bookmarkEnd w:id="414"/>
      <w:bookmarkEnd w:id="415"/>
      <w:bookmarkEnd w:id="416"/>
      <w:bookmarkEnd w:id="417"/>
      <w:bookmarkEnd w:id="418"/>
      <w:bookmarkEnd w:id="419"/>
      <w:bookmarkEnd w:id="420"/>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eastAsia" w:ascii="Times New Roman" w:hAnsi="Times New Roman" w:cs="宋体"/>
          <w:color w:val="auto"/>
          <w:szCs w:val="21"/>
          <w:highlight w:val="none"/>
          <w:lang w:val="en-US" w:eastAsia="zh-CN"/>
        </w:rPr>
      </w:pPr>
      <w:r>
        <w:rPr>
          <w:rFonts w:hint="default" w:ascii="Times New Roman" w:hAnsi="Times New Roman" w:eastAsia="黑体" w:cs="黑体"/>
          <w:b w:val="0"/>
          <w:bCs w:val="0"/>
          <w:color w:val="auto"/>
          <w:szCs w:val="21"/>
          <w:highlight w:val="none"/>
          <w:lang w:val="en-US" w:eastAsia="zh-CN"/>
        </w:rPr>
        <w:t>每万人拥有公共文化设施面积</w:t>
      </w:r>
      <w:r>
        <w:rPr>
          <w:rFonts w:hint="eastAsia" w:ascii="Times New Roman" w:hAnsi="Times New Roman" w:eastAsia="黑体" w:cs="黑体"/>
          <w:b w:val="0"/>
          <w:bCs w:val="0"/>
          <w:color w:val="auto"/>
          <w:szCs w:val="21"/>
          <w:highlight w:val="none"/>
          <w:lang w:val="en-US" w:eastAsia="zh-CN"/>
        </w:rPr>
        <w:t xml:space="preserve">  </w:t>
      </w:r>
      <w:r>
        <w:rPr>
          <w:rFonts w:hint="eastAsia" w:ascii="Times New Roman" w:hAnsi="Times New Roman" w:cs="宋体"/>
          <w:color w:val="auto"/>
          <w:szCs w:val="21"/>
          <w:highlight w:val="none"/>
          <w:lang w:val="en-US" w:eastAsia="zh-CN"/>
        </w:rPr>
        <w:t>每万人拥有纳入统计的公共图书馆、文化馆、文化站、博物馆（纪念馆）、美术馆、非遗馆、艺术表演场馆（含民营）、艺术表演团体（含民营）实际使用房屋建筑面积。所谓实际使用房屋建筑面积，指文化和旅游部门实际使用办公和业务用房面积，包括租借房屋面积。</w:t>
      </w:r>
      <w:r>
        <w:rPr>
          <w:rFonts w:hint="eastAsia" w:ascii="Times New Roman" w:hAnsi="Times New Roman" w:eastAsia="宋体" w:cs="宋体"/>
          <w:color w:val="auto"/>
          <w:szCs w:val="21"/>
          <w:highlight w:val="none"/>
          <w:lang w:val="en-US" w:eastAsia="zh-CN"/>
        </w:rPr>
        <w:t>所</w:t>
      </w:r>
      <w:r>
        <w:rPr>
          <w:rFonts w:hint="eastAsia" w:ascii="Times New Roman" w:hAnsi="Times New Roman" w:cs="宋体"/>
          <w:color w:val="auto"/>
          <w:szCs w:val="21"/>
          <w:highlight w:val="none"/>
          <w:lang w:val="en-US" w:eastAsia="zh-CN"/>
        </w:rPr>
        <w:t>依据</w:t>
      </w:r>
      <w:r>
        <w:rPr>
          <w:rFonts w:hint="eastAsia" w:ascii="Times New Roman" w:hAnsi="Times New Roman" w:eastAsia="宋体" w:cs="宋体"/>
          <w:color w:val="auto"/>
          <w:szCs w:val="21"/>
          <w:highlight w:val="none"/>
          <w:lang w:val="en-US" w:eastAsia="zh-CN"/>
        </w:rPr>
        <w:t>的人口通常指常住人口数量。</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s="宋体"/>
          <w:color w:val="auto"/>
          <w:kern w:val="0"/>
          <w:sz w:val="28"/>
          <w:szCs w:val="28"/>
          <w:highlight w:val="none"/>
          <w:lang w:val="en-US" w:eastAsia="zh-CN"/>
        </w:rPr>
      </w:pPr>
      <w:bookmarkStart w:id="421" w:name="_Toc25905"/>
      <w:bookmarkStart w:id="422" w:name="_Toc18971"/>
      <w:bookmarkStart w:id="423" w:name="_Toc399199539"/>
      <w:bookmarkStart w:id="424" w:name="_Toc1728918861"/>
      <w:bookmarkStart w:id="425" w:name="_Toc797235451"/>
      <w:bookmarkStart w:id="426" w:name="_Toc28784"/>
      <w:bookmarkStart w:id="427" w:name="_Toc10609"/>
      <w:bookmarkStart w:id="428" w:name="_Toc27353"/>
      <w:bookmarkStart w:id="429" w:name="_Toc673356637"/>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val="en-US" w:eastAsia="zh-CN"/>
        </w:rPr>
        <w:t>四十五</w:t>
      </w:r>
      <w:r>
        <w:rPr>
          <w:rFonts w:hint="eastAsia" w:ascii="Times New Roman" w:hAnsi="Times New Roman"/>
          <w:color w:val="auto"/>
          <w:kern w:val="0"/>
          <w:sz w:val="28"/>
          <w:szCs w:val="28"/>
          <w:highlight w:val="none"/>
        </w:rPr>
        <w:t>）青年马克思主义者培训情况表</w:t>
      </w:r>
      <w:bookmarkEnd w:id="421"/>
      <w:bookmarkEnd w:id="422"/>
      <w:bookmarkEnd w:id="423"/>
      <w:bookmarkEnd w:id="424"/>
      <w:bookmarkEnd w:id="425"/>
      <w:bookmarkEnd w:id="426"/>
      <w:bookmarkEnd w:id="427"/>
      <w:bookmarkEnd w:id="428"/>
      <w:bookmarkEnd w:id="429"/>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eastAsia" w:ascii="Times New Roman" w:hAnsi="Times New Roman" w:cs="宋体"/>
          <w:color w:val="auto"/>
          <w:szCs w:val="21"/>
          <w:highlight w:val="none"/>
          <w:lang w:val="en-US" w:eastAsia="zh-CN"/>
        </w:rPr>
      </w:pPr>
      <w:r>
        <w:rPr>
          <w:rFonts w:hint="eastAsia" w:ascii="Times New Roman" w:hAnsi="Times New Roman" w:eastAsia="黑体" w:cs="黑体"/>
          <w:b w:val="0"/>
          <w:bCs w:val="0"/>
          <w:color w:val="auto"/>
          <w:szCs w:val="21"/>
          <w:highlight w:val="none"/>
          <w:lang w:val="en-US" w:eastAsia="zh-CN"/>
        </w:rPr>
        <w:t xml:space="preserve">青年马克思主义者培训人数（省级/高校）  </w:t>
      </w:r>
      <w:r>
        <w:rPr>
          <w:rFonts w:hint="eastAsia" w:ascii="Times New Roman" w:hAnsi="Times New Roman" w:cs="宋体"/>
          <w:color w:val="auto"/>
          <w:szCs w:val="21"/>
          <w:highlight w:val="none"/>
          <w:shd w:val="clear" w:color="auto" w:fill="auto"/>
          <w:lang w:val="en-US" w:eastAsia="zh-CN"/>
        </w:rPr>
        <w:t>报告期内（通常以自然年为单位）纳入省本级和高校青年马克思主义者培养的青年人数。</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olor w:val="auto"/>
          <w:kern w:val="0"/>
          <w:sz w:val="28"/>
          <w:szCs w:val="28"/>
          <w:highlight w:val="none"/>
          <w:lang w:eastAsia="zh-CN"/>
        </w:rPr>
      </w:pPr>
      <w:bookmarkStart w:id="430" w:name="_Toc122996253"/>
      <w:bookmarkStart w:id="431" w:name="_Toc2133260888"/>
      <w:bookmarkStart w:id="432" w:name="_Toc587077120"/>
      <w:bookmarkStart w:id="433" w:name="_Toc956371256"/>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val="en-US" w:eastAsia="zh-CN"/>
        </w:rPr>
        <w:t>四十六</w:t>
      </w:r>
      <w:r>
        <w:rPr>
          <w:rFonts w:hint="eastAsia" w:ascii="Times New Roman" w:hAnsi="Times New Roman"/>
          <w:color w:val="auto"/>
          <w:kern w:val="0"/>
          <w:sz w:val="28"/>
          <w:szCs w:val="28"/>
          <w:highlight w:val="none"/>
        </w:rPr>
        <w:t>）</w:t>
      </w:r>
      <w:bookmarkEnd w:id="430"/>
      <w:bookmarkEnd w:id="431"/>
      <w:r>
        <w:rPr>
          <w:rFonts w:hint="eastAsia" w:ascii="Times New Roman" w:hAnsi="Times New Roman"/>
          <w:color w:val="auto"/>
          <w:kern w:val="0"/>
          <w:sz w:val="28"/>
          <w:szCs w:val="28"/>
          <w:highlight w:val="none"/>
          <w:lang w:eastAsia="zh-CN"/>
        </w:rPr>
        <w:t>青年团员、村社组织班子成员中青年占比情况表</w:t>
      </w:r>
      <w:bookmarkEnd w:id="432"/>
      <w:bookmarkEnd w:id="433"/>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eastAsia" w:ascii="Times New Roman" w:hAnsi="Times New Roman" w:cs="宋体"/>
          <w:color w:val="auto"/>
          <w:szCs w:val="21"/>
          <w:highlight w:val="none"/>
          <w:lang w:val="en-US" w:eastAsia="zh-CN"/>
        </w:rPr>
      </w:pPr>
      <w:r>
        <w:rPr>
          <w:rFonts w:hint="eastAsia" w:ascii="Times New Roman" w:hAnsi="Times New Roman" w:eastAsia="黑体" w:cs="黑体"/>
          <w:b w:val="0"/>
          <w:bCs w:val="0"/>
          <w:color w:val="auto"/>
          <w:szCs w:val="21"/>
          <w:highlight w:val="none"/>
          <w:lang w:val="en-US" w:eastAsia="zh-CN"/>
        </w:rPr>
        <w:t xml:space="preserve">青年团员数  </w:t>
      </w:r>
      <w:r>
        <w:rPr>
          <w:rFonts w:hint="eastAsia" w:ascii="Times New Roman" w:hAnsi="Times New Roman" w:eastAsia="宋体" w:cs="宋体"/>
          <w:color w:val="auto"/>
          <w:szCs w:val="21"/>
          <w:highlight w:val="none"/>
          <w:lang w:val="en-US" w:eastAsia="zh-CN"/>
        </w:rPr>
        <w:t>报告期内</w:t>
      </w:r>
      <w:r>
        <w:rPr>
          <w:rFonts w:hint="eastAsia" w:ascii="Times New Roman" w:hAnsi="Times New Roman" w:cs="宋体"/>
          <w:color w:val="auto"/>
          <w:szCs w:val="21"/>
          <w:highlight w:val="none"/>
          <w:lang w:val="en-US" w:eastAsia="zh-CN"/>
        </w:rPr>
        <w:t>（通常以自然年为单位）</w:t>
      </w:r>
      <w:r>
        <w:rPr>
          <w:rFonts w:hint="eastAsia" w:ascii="Times New Roman" w:hAnsi="Times New Roman" w:eastAsia="宋体" w:cs="宋体"/>
          <w:color w:val="auto"/>
          <w:szCs w:val="21"/>
          <w:highlight w:val="none"/>
          <w:lang w:val="en-US" w:eastAsia="zh-CN"/>
        </w:rPr>
        <w:t>全省团员的数量</w:t>
      </w:r>
      <w:r>
        <w:rPr>
          <w:rFonts w:hint="eastAsia" w:ascii="Times New Roman" w:hAnsi="Times New Roman" w:cs="宋体"/>
          <w:color w:val="auto"/>
          <w:szCs w:val="21"/>
          <w:highlight w:val="none"/>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default" w:ascii="Times New Roman" w:hAnsi="Times New Roman" w:eastAsia="黑体" w:cs="黑体"/>
          <w:b w:val="0"/>
          <w:bCs w:val="0"/>
          <w:color w:val="auto"/>
          <w:szCs w:val="21"/>
          <w:highlight w:val="none"/>
          <w:lang w:val="en-US" w:eastAsia="zh-CN"/>
        </w:rPr>
      </w:pPr>
      <w:bookmarkStart w:id="434" w:name="_Toc11207"/>
      <w:bookmarkStart w:id="435" w:name="_Toc29357"/>
      <w:bookmarkStart w:id="436" w:name="_Toc12453"/>
      <w:bookmarkStart w:id="437" w:name="_Toc10797"/>
      <w:bookmarkStart w:id="438" w:name="_Toc21760"/>
      <w:r>
        <w:rPr>
          <w:rFonts w:hint="eastAsia" w:ascii="Times New Roman" w:hAnsi="Times New Roman" w:eastAsia="黑体" w:cs="黑体"/>
          <w:b w:val="0"/>
          <w:bCs w:val="0"/>
          <w:color w:val="auto"/>
          <w:szCs w:val="21"/>
          <w:highlight w:val="none"/>
          <w:lang w:val="en-US" w:eastAsia="zh-CN"/>
        </w:rPr>
        <w:t xml:space="preserve">村社组织班子成员中青年数量及占比  </w:t>
      </w:r>
      <w:r>
        <w:rPr>
          <w:rFonts w:hint="eastAsia" w:ascii="Times New Roman" w:hAnsi="Times New Roman" w:eastAsia="宋体" w:cs="宋体"/>
          <w:color w:val="auto"/>
          <w:szCs w:val="21"/>
          <w:highlight w:val="none"/>
          <w:lang w:val="en-US" w:eastAsia="zh-CN"/>
        </w:rPr>
        <w:t>报告期内</w:t>
      </w:r>
      <w:r>
        <w:rPr>
          <w:rFonts w:hint="eastAsia" w:ascii="Times New Roman" w:hAnsi="Times New Roman" w:cs="宋体"/>
          <w:color w:val="auto"/>
          <w:szCs w:val="21"/>
          <w:highlight w:val="none"/>
          <w:lang w:val="en-US" w:eastAsia="zh-CN"/>
        </w:rPr>
        <w:t>（通常以自然年为单位）18（含）—35（含）周岁村社组织班子成员数量，以及占村社组织班子成员总人数的比例。“村社组织班子成员”指村（社区）党组织、村（居）委会、村经济合作社班子成员。</w:t>
      </w:r>
    </w:p>
    <w:bookmarkEnd w:id="434"/>
    <w:bookmarkEnd w:id="435"/>
    <w:bookmarkEnd w:id="436"/>
    <w:bookmarkEnd w:id="437"/>
    <w:bookmarkEnd w:id="438"/>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color w:val="auto"/>
          <w:highlight w:val="none"/>
          <w:lang w:val="en-US" w:eastAsia="zh-CN"/>
        </w:rPr>
      </w:pPr>
      <w:bookmarkStart w:id="439" w:name="_Toc1773"/>
      <w:bookmarkStart w:id="440" w:name="_Toc14755"/>
      <w:bookmarkStart w:id="441" w:name="_Toc31521"/>
      <w:bookmarkStart w:id="442" w:name="_Toc3249"/>
      <w:bookmarkStart w:id="443" w:name="_Toc4410"/>
      <w:bookmarkStart w:id="444" w:name="_Toc1467748238"/>
      <w:bookmarkStart w:id="445" w:name="_Toc742298476"/>
      <w:bookmarkStart w:id="446" w:name="_Toc1320024276"/>
      <w:bookmarkStart w:id="447" w:name="_Toc1551801767"/>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eastAsia="zh-CN"/>
        </w:rPr>
        <w:t>四十七</w:t>
      </w:r>
      <w:r>
        <w:rPr>
          <w:rFonts w:hint="eastAsia" w:ascii="Times New Roman" w:hAnsi="Times New Roman"/>
          <w:color w:val="auto"/>
          <w:kern w:val="0"/>
          <w:sz w:val="28"/>
          <w:szCs w:val="28"/>
          <w:highlight w:val="none"/>
        </w:rPr>
        <w:t>）青年注册志愿者</w:t>
      </w:r>
      <w:bookmarkEnd w:id="439"/>
      <w:bookmarkEnd w:id="440"/>
      <w:bookmarkEnd w:id="441"/>
      <w:bookmarkEnd w:id="442"/>
      <w:bookmarkEnd w:id="443"/>
      <w:bookmarkStart w:id="448" w:name="_Toc26771"/>
      <w:bookmarkStart w:id="449" w:name="_Toc20773"/>
      <w:bookmarkStart w:id="450" w:name="_Toc20812"/>
      <w:bookmarkStart w:id="451" w:name="_Toc22790"/>
      <w:bookmarkStart w:id="452" w:name="_Toc2754"/>
      <w:r>
        <w:rPr>
          <w:rFonts w:hint="eastAsia" w:ascii="Times New Roman" w:hAnsi="Times New Roman"/>
          <w:color w:val="auto"/>
          <w:kern w:val="0"/>
          <w:sz w:val="28"/>
          <w:szCs w:val="28"/>
          <w:highlight w:val="none"/>
        </w:rPr>
        <w:t>情况表</w:t>
      </w:r>
      <w:bookmarkEnd w:id="444"/>
      <w:bookmarkEnd w:id="445"/>
      <w:bookmarkEnd w:id="446"/>
      <w:bookmarkEnd w:id="447"/>
      <w:bookmarkEnd w:id="448"/>
      <w:bookmarkEnd w:id="449"/>
      <w:bookmarkEnd w:id="450"/>
      <w:bookmarkEnd w:id="451"/>
      <w:bookmarkEnd w:id="452"/>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eastAsia" w:ascii="Times New Roman" w:hAnsi="Times New Roman" w:cs="宋体"/>
          <w:color w:val="auto"/>
          <w:szCs w:val="21"/>
          <w:highlight w:val="none"/>
          <w:lang w:val="en-US" w:eastAsia="zh-CN"/>
        </w:rPr>
      </w:pPr>
      <w:r>
        <w:rPr>
          <w:rFonts w:hint="default" w:ascii="Times New Roman" w:hAnsi="Times New Roman" w:eastAsia="黑体" w:cs="黑体"/>
          <w:b w:val="0"/>
          <w:bCs w:val="0"/>
          <w:color w:val="auto"/>
          <w:szCs w:val="21"/>
          <w:highlight w:val="none"/>
          <w:lang w:val="en-US" w:eastAsia="zh-CN"/>
        </w:rPr>
        <w:t>青年注册志愿者数量</w:t>
      </w:r>
      <w:r>
        <w:rPr>
          <w:rFonts w:hint="eastAsia" w:ascii="Times New Roman" w:hAnsi="Times New Roman" w:eastAsia="黑体" w:cs="黑体"/>
          <w:b w:val="0"/>
          <w:bCs w:val="0"/>
          <w:color w:val="auto"/>
          <w:szCs w:val="21"/>
          <w:highlight w:val="none"/>
          <w:lang w:val="en-US" w:eastAsia="zh-CN"/>
        </w:rPr>
        <w:t>及占比</w:t>
      </w:r>
      <w:r>
        <w:rPr>
          <w:rFonts w:hint="eastAsia" w:ascii="Times New Roman" w:hAnsi="Times New Roman" w:cs="宋体"/>
          <w:color w:val="auto"/>
          <w:szCs w:val="21"/>
          <w:highlight w:val="none"/>
          <w:lang w:val="en-US" w:eastAsia="zh-CN"/>
        </w:rPr>
        <w:t xml:space="preserve">  在“志愿汇”平台中注册的14（含）—35（含）周岁省内志愿者人数，以及占“志愿汇”平台注册的省内志愿者总人数的比例。</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eastAsia" w:ascii="Times New Roman" w:hAnsi="Times New Roman" w:cs="宋体"/>
          <w:color w:val="auto"/>
          <w:szCs w:val="21"/>
          <w:highlight w:val="none"/>
          <w:lang w:val="en-US" w:eastAsia="zh-CN"/>
        </w:rPr>
      </w:pPr>
      <w:r>
        <w:rPr>
          <w:rFonts w:hint="default" w:ascii="Times New Roman" w:hAnsi="Times New Roman" w:eastAsia="黑体" w:cs="黑体"/>
          <w:b w:val="0"/>
          <w:bCs w:val="0"/>
          <w:color w:val="auto"/>
          <w:szCs w:val="21"/>
          <w:highlight w:val="none"/>
          <w:lang w:val="en-US" w:eastAsia="zh-CN"/>
        </w:rPr>
        <w:t>青年注册志愿者年均参加社会公益活动时间</w:t>
      </w:r>
      <w:r>
        <w:rPr>
          <w:rFonts w:hint="eastAsia" w:ascii="Times New Roman" w:hAnsi="Times New Roman" w:eastAsia="黑体" w:cs="黑体"/>
          <w:b w:val="0"/>
          <w:bCs w:val="0"/>
          <w:color w:val="auto"/>
          <w:szCs w:val="21"/>
          <w:highlight w:val="none"/>
          <w:lang w:val="en-US" w:eastAsia="zh-CN"/>
        </w:rPr>
        <w:t xml:space="preserve">  </w:t>
      </w:r>
      <w:r>
        <w:rPr>
          <w:rFonts w:hint="eastAsia" w:ascii="Times New Roman" w:hAnsi="Times New Roman" w:cs="宋体"/>
          <w:color w:val="auto"/>
          <w:szCs w:val="21"/>
          <w:highlight w:val="none"/>
          <w:lang w:val="en-US" w:eastAsia="zh-CN"/>
        </w:rPr>
        <w:t>在“志愿汇”平台中注册的14（含）—35（含）周岁省内志愿者的总服务时长/14（含）—35（含）周岁省内志愿者的总人数。</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default" w:ascii="Times New Roman" w:hAnsi="Times New Roman" w:eastAsia="黑体" w:cs="黑体"/>
          <w:b w:val="0"/>
          <w:bCs w:val="0"/>
          <w:color w:val="auto"/>
          <w:szCs w:val="21"/>
          <w:highlight w:val="none"/>
          <w:lang w:val="en-US" w:eastAsia="zh-CN"/>
        </w:rPr>
      </w:pPr>
      <w:bookmarkStart w:id="453" w:name="_Toc198500057"/>
      <w:bookmarkStart w:id="454" w:name="_Toc1458401254"/>
      <w:bookmarkStart w:id="455" w:name="_Toc1136109165"/>
      <w:bookmarkStart w:id="456" w:name="_Toc913309642"/>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val="en-US" w:eastAsia="zh-CN"/>
        </w:rPr>
        <w:t>四十八</w:t>
      </w:r>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eastAsia="zh-CN"/>
        </w:rPr>
        <w:t>青少年</w:t>
      </w:r>
      <w:r>
        <w:rPr>
          <w:rFonts w:hint="eastAsia" w:ascii="Times New Roman" w:hAnsi="Times New Roman"/>
          <w:color w:val="auto"/>
          <w:kern w:val="0"/>
          <w:sz w:val="28"/>
          <w:szCs w:val="28"/>
          <w:highlight w:val="none"/>
          <w:lang w:val="en-US" w:eastAsia="zh-CN"/>
        </w:rPr>
        <w:t>事务社工</w:t>
      </w:r>
      <w:r>
        <w:rPr>
          <w:rFonts w:hint="eastAsia" w:ascii="Times New Roman" w:hAnsi="Times New Roman"/>
          <w:color w:val="auto"/>
          <w:kern w:val="0"/>
          <w:sz w:val="28"/>
          <w:szCs w:val="28"/>
          <w:highlight w:val="none"/>
          <w:lang w:eastAsia="zh-CN"/>
        </w:rPr>
        <w:t>情况</w:t>
      </w:r>
      <w:r>
        <w:rPr>
          <w:rFonts w:hint="eastAsia" w:ascii="Times New Roman" w:hAnsi="Times New Roman"/>
          <w:color w:val="auto"/>
          <w:kern w:val="0"/>
          <w:sz w:val="28"/>
          <w:szCs w:val="28"/>
          <w:highlight w:val="none"/>
        </w:rPr>
        <w:t>表</w:t>
      </w:r>
      <w:bookmarkEnd w:id="453"/>
      <w:bookmarkEnd w:id="454"/>
      <w:bookmarkEnd w:id="455"/>
      <w:bookmarkEnd w:id="456"/>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default" w:ascii="Times New Roman" w:hAnsi="Times New Roman" w:cs="宋体"/>
          <w:color w:val="auto"/>
          <w:szCs w:val="21"/>
          <w:highlight w:val="none"/>
          <w:lang w:val="en-US" w:eastAsia="zh-CN"/>
        </w:rPr>
      </w:pPr>
      <w:r>
        <w:rPr>
          <w:rFonts w:hint="default" w:ascii="Times New Roman" w:hAnsi="Times New Roman" w:eastAsia="黑体" w:cs="黑体"/>
          <w:b w:val="0"/>
          <w:bCs w:val="0"/>
          <w:color w:val="auto"/>
          <w:szCs w:val="21"/>
          <w:highlight w:val="none"/>
          <w:lang w:val="en-US" w:eastAsia="zh-CN"/>
        </w:rPr>
        <w:t>青少年事务社会工作专业人员数</w:t>
      </w:r>
      <w:r>
        <w:rPr>
          <w:rFonts w:hint="eastAsia" w:ascii="Times New Roman" w:hAnsi="Times New Roman" w:eastAsia="黑体" w:cs="黑体"/>
          <w:b w:val="0"/>
          <w:bCs w:val="0"/>
          <w:color w:val="auto"/>
          <w:szCs w:val="21"/>
          <w:highlight w:val="none"/>
          <w:lang w:val="en-US" w:eastAsia="zh-CN"/>
        </w:rPr>
        <w:t xml:space="preserve">  </w:t>
      </w:r>
      <w:r>
        <w:rPr>
          <w:rFonts w:hint="eastAsia" w:ascii="Times New Roman" w:hAnsi="Times New Roman" w:eastAsia="宋体" w:cs="宋体"/>
          <w:color w:val="auto"/>
          <w:szCs w:val="21"/>
          <w:highlight w:val="none"/>
          <w:lang w:val="en-US" w:eastAsia="zh-CN"/>
        </w:rPr>
        <w:t>全</w:t>
      </w:r>
      <w:r>
        <w:rPr>
          <w:rFonts w:hint="eastAsia" w:ascii="Times New Roman" w:hAnsi="Times New Roman" w:cs="宋体"/>
          <w:color w:val="auto"/>
          <w:szCs w:val="21"/>
          <w:highlight w:val="none"/>
          <w:lang w:val="en-US" w:eastAsia="zh-CN"/>
        </w:rPr>
        <w:t>省从事青少年事务社工相关工作的人数，每年度统计一次。</w:t>
      </w:r>
    </w:p>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eastAsia="宋体"/>
          <w:color w:val="auto"/>
          <w:kern w:val="0"/>
          <w:sz w:val="28"/>
          <w:szCs w:val="28"/>
          <w:highlight w:val="none"/>
          <w:lang w:eastAsia="zh-CN"/>
        </w:rPr>
      </w:pPr>
      <w:bookmarkStart w:id="457" w:name="_Toc566723334"/>
      <w:bookmarkStart w:id="458" w:name="_Toc446913558"/>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eastAsia="zh-CN"/>
        </w:rPr>
        <w:t>五十一</w:t>
      </w:r>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eastAsia="zh-CN"/>
        </w:rPr>
        <w:t>未成年人获得法律援助情况表</w:t>
      </w:r>
      <w:bookmarkEnd w:id="457"/>
      <w:bookmarkEnd w:id="458"/>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eastAsia" w:ascii="Times New Roman" w:hAnsi="Times New Roman" w:cs="宋体"/>
          <w:color w:val="auto"/>
          <w:szCs w:val="21"/>
          <w:highlight w:val="none"/>
          <w:lang w:val="en-US" w:eastAsia="zh-CN"/>
        </w:rPr>
      </w:pPr>
      <w:r>
        <w:rPr>
          <w:rFonts w:hint="eastAsia" w:ascii="Times New Roman" w:hAnsi="Times New Roman" w:eastAsia="黑体" w:cs="黑体"/>
          <w:b w:val="0"/>
          <w:bCs w:val="0"/>
          <w:color w:val="auto"/>
          <w:szCs w:val="21"/>
          <w:highlight w:val="none"/>
          <w:lang w:val="en-US" w:eastAsia="zh-CN"/>
        </w:rPr>
        <w:t xml:space="preserve">符合法定条件的未成年人获得法律援助人次数  </w:t>
      </w:r>
      <w:r>
        <w:rPr>
          <w:rFonts w:hint="eastAsia" w:ascii="Times New Roman" w:hAnsi="Times New Roman" w:cs="宋体"/>
          <w:color w:val="auto"/>
          <w:szCs w:val="21"/>
          <w:highlight w:val="none"/>
          <w:lang w:val="en-US" w:eastAsia="zh-CN"/>
        </w:rPr>
        <w:t>司法行政部门依法为未成年人（18周岁以下）提供法律援助的总人次数，包括刑事、民事等各类案件中未成年人受援助的人次数。</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50" w:line="360" w:lineRule="auto"/>
        <w:ind w:firstLine="420" w:firstLineChars="200"/>
        <w:textAlignment w:val="auto"/>
        <w:rPr>
          <w:rFonts w:hint="eastAsia"/>
          <w:lang w:val="en-US" w:eastAsia="zh-CN"/>
        </w:rPr>
      </w:pPr>
      <w:r>
        <w:rPr>
          <w:rFonts w:hint="eastAsia" w:ascii="Times New Roman" w:hAnsi="Times New Roman" w:eastAsia="黑体" w:cs="黑体"/>
          <w:b w:val="0"/>
          <w:bCs w:val="0"/>
          <w:color w:val="auto"/>
          <w:szCs w:val="21"/>
          <w:highlight w:val="none"/>
          <w:lang w:val="en-US" w:eastAsia="zh-CN"/>
        </w:rPr>
        <w:t xml:space="preserve">符合法定条件的未成年人获得法律援助率  </w:t>
      </w:r>
      <w:r>
        <w:rPr>
          <w:rFonts w:hint="eastAsia" w:ascii="Times New Roman" w:hAnsi="Times New Roman" w:cs="宋体"/>
          <w:color w:val="auto"/>
          <w:szCs w:val="21"/>
          <w:highlight w:val="none"/>
          <w:lang w:val="en-US" w:eastAsia="zh-CN"/>
        </w:rPr>
        <w:t>18周岁以下获得法律援助的人数/18周岁以下申请法律援助的人数</w:t>
      </w:r>
      <w:r>
        <w:rPr>
          <w:rFonts w:hint="default" w:ascii="Times New Roman" w:hAnsi="Times New Roman" w:cs="Arial"/>
          <w:color w:val="auto"/>
          <w:szCs w:val="21"/>
          <w:highlight w:val="none"/>
          <w:lang w:val="en-US" w:eastAsia="zh-CN"/>
        </w:rPr>
        <w:t>×</w:t>
      </w:r>
      <w:r>
        <w:rPr>
          <w:rFonts w:hint="eastAsia" w:ascii="Times New Roman" w:hAnsi="Times New Roman" w:cs="宋体"/>
          <w:color w:val="auto"/>
          <w:szCs w:val="21"/>
          <w:highlight w:val="none"/>
          <w:lang w:val="en-US" w:eastAsia="zh-CN"/>
        </w:rPr>
        <w:t>100%。</w:t>
      </w:r>
      <w:bookmarkStart w:id="459" w:name="_Toc4813"/>
      <w:bookmarkStart w:id="460" w:name="_Toc19018"/>
      <w:bookmarkStart w:id="461" w:name="_Toc29395"/>
      <w:bookmarkStart w:id="462" w:name="_Toc28224"/>
      <w:bookmarkStart w:id="463" w:name="_Toc8263"/>
    </w:p>
    <w:bookmarkEnd w:id="459"/>
    <w:bookmarkEnd w:id="460"/>
    <w:bookmarkEnd w:id="461"/>
    <w:bookmarkEnd w:id="462"/>
    <w:bookmarkEnd w:id="463"/>
    <w:p>
      <w:pPr>
        <w:keepNext w:val="0"/>
        <w:keepLines w:val="0"/>
        <w:pageBreakBefore w:val="0"/>
        <w:widowControl w:val="0"/>
        <w:shd w:val="clear" w:color="auto" w:fill="auto"/>
        <w:kinsoku/>
        <w:wordWrap/>
        <w:overflowPunct/>
        <w:topLinePunct w:val="0"/>
        <w:autoSpaceDE/>
        <w:autoSpaceDN/>
        <w:bidi w:val="0"/>
        <w:adjustRightInd/>
        <w:snapToGrid/>
        <w:ind w:right="0" w:rightChars="0"/>
        <w:jc w:val="center"/>
        <w:textAlignment w:val="auto"/>
        <w:outlineLvl w:val="1"/>
        <w:rPr>
          <w:rFonts w:hint="eastAsia" w:ascii="Times New Roman" w:hAnsi="Times New Roman" w:cs="宋体"/>
          <w:color w:val="auto"/>
          <w:kern w:val="0"/>
          <w:sz w:val="28"/>
          <w:szCs w:val="28"/>
          <w:highlight w:val="none"/>
          <w:lang w:val="en-US" w:eastAsia="zh-CN"/>
        </w:rPr>
      </w:pPr>
      <w:bookmarkStart w:id="464" w:name="_Toc32235"/>
      <w:bookmarkStart w:id="465" w:name="_Toc1562359035"/>
      <w:bookmarkStart w:id="466" w:name="_Toc2592"/>
      <w:bookmarkStart w:id="467" w:name="_Toc8788"/>
      <w:bookmarkStart w:id="468" w:name="_Toc23054"/>
      <w:bookmarkStart w:id="469" w:name="_Toc1678561844"/>
      <w:bookmarkStart w:id="470" w:name="_Toc17768"/>
      <w:bookmarkStart w:id="471" w:name="_Toc756727492"/>
      <w:bookmarkStart w:id="472" w:name="_Toc2067637257"/>
      <w:r>
        <w:rPr>
          <w:rFonts w:hint="eastAsia" w:ascii="Times New Roman" w:hAnsi="Times New Roman"/>
          <w:color w:val="auto"/>
          <w:kern w:val="0"/>
          <w:sz w:val="28"/>
          <w:szCs w:val="28"/>
          <w:highlight w:val="none"/>
        </w:rPr>
        <w:t>（</w:t>
      </w:r>
      <w:r>
        <w:rPr>
          <w:rFonts w:hint="eastAsia" w:ascii="Times New Roman" w:hAnsi="Times New Roman"/>
          <w:color w:val="auto"/>
          <w:kern w:val="0"/>
          <w:sz w:val="28"/>
          <w:szCs w:val="28"/>
          <w:highlight w:val="none"/>
          <w:lang w:eastAsia="zh-CN"/>
        </w:rPr>
        <w:t>五十三</w:t>
      </w:r>
      <w:r>
        <w:rPr>
          <w:rFonts w:hint="eastAsia" w:ascii="Times New Roman" w:hAnsi="Times New Roman"/>
          <w:color w:val="auto"/>
          <w:kern w:val="0"/>
          <w:sz w:val="28"/>
          <w:szCs w:val="28"/>
          <w:highlight w:val="none"/>
        </w:rPr>
        <w:t>）</w:t>
      </w:r>
      <w:bookmarkEnd w:id="464"/>
      <w:bookmarkEnd w:id="465"/>
      <w:bookmarkEnd w:id="466"/>
      <w:bookmarkEnd w:id="467"/>
      <w:bookmarkEnd w:id="468"/>
      <w:bookmarkEnd w:id="469"/>
      <w:bookmarkEnd w:id="470"/>
      <w:r>
        <w:rPr>
          <w:rFonts w:hint="eastAsia" w:ascii="Times New Roman" w:hAnsi="Times New Roman"/>
          <w:color w:val="auto"/>
          <w:kern w:val="0"/>
          <w:sz w:val="28"/>
          <w:szCs w:val="28"/>
          <w:highlight w:val="none"/>
        </w:rPr>
        <w:t>37个重点城市新增保障性租赁住房情况表</w:t>
      </w:r>
      <w:bookmarkEnd w:id="471"/>
      <w:bookmarkEnd w:id="472"/>
    </w:p>
    <w:p>
      <w:pPr>
        <w:keepNext w:val="0"/>
        <w:keepLines w:val="0"/>
        <w:pageBreakBefore w:val="0"/>
        <w:widowControl w:val="0"/>
        <w:shd w:val="clear" w:color="auto" w:fill="auto"/>
        <w:kinsoku/>
        <w:wordWrap/>
        <w:overflowPunct/>
        <w:topLinePunct w:val="0"/>
        <w:autoSpaceDE/>
        <w:autoSpaceDN/>
        <w:bidi w:val="0"/>
        <w:adjustRightInd/>
        <w:snapToGrid/>
        <w:spacing w:before="157" w:beforeLines="50" w:line="360" w:lineRule="auto"/>
        <w:ind w:firstLine="420" w:firstLineChars="200"/>
        <w:jc w:val="left"/>
        <w:textAlignment w:val="auto"/>
        <w:rPr>
          <w:rFonts w:hint="default"/>
          <w:color w:val="auto"/>
          <w:highlight w:val="none"/>
          <w:lang w:val="en-US" w:eastAsia="zh-CN"/>
        </w:rPr>
      </w:pPr>
      <w:r>
        <w:rPr>
          <w:rFonts w:hint="eastAsia" w:ascii="Times New Roman" w:hAnsi="Times New Roman" w:eastAsia="黑体" w:cs="黑体"/>
          <w:b w:val="0"/>
          <w:bCs w:val="0"/>
          <w:color w:val="auto"/>
          <w:szCs w:val="21"/>
          <w:highlight w:val="none"/>
          <w:lang w:val="en-US" w:eastAsia="zh-CN"/>
        </w:rPr>
        <w:t xml:space="preserve">新增保障性租赁住房占新增住房供应总量比例  </w:t>
      </w:r>
      <w:r>
        <w:rPr>
          <w:rFonts w:hint="eastAsia" w:ascii="Times New Roman" w:hAnsi="Times New Roman" w:cs="宋体"/>
          <w:color w:val="auto"/>
          <w:szCs w:val="21"/>
          <w:highlight w:val="none"/>
          <w:lang w:val="en" w:eastAsia="zh-CN"/>
        </w:rPr>
        <w:t>新增保障性租赁住房套（间）数占新增住房供应套（间）数的比例。保障性租赁住房是指政府提供政策支持，引导市场主体投资建设，限定建设标准，限定租金水平，面向新市民、青年人等住房困难群体供应的保障性住房。新增住房供应量包括新开工筹集公租房、保障性租赁住房、共有产权住房、棚户区改造安置住房等保障性住房的数量，以及新开工商品住宅的数量，其中新开工商品住宅数量等于新开工商品住宅建筑面积除以商品住宅平均建筑面积（按每套</w:t>
      </w:r>
      <w:r>
        <w:rPr>
          <w:rFonts w:hint="eastAsia" w:ascii="Times New Roman" w:hAnsi="Times New Roman" w:cs="宋体"/>
          <w:color w:val="auto"/>
          <w:szCs w:val="21"/>
          <w:highlight w:val="none"/>
          <w:lang w:val="en-US" w:eastAsia="zh-CN"/>
        </w:rPr>
        <w:t>100平方米确定</w:t>
      </w:r>
      <w:r>
        <w:rPr>
          <w:rFonts w:hint="eastAsia" w:ascii="Times New Roman" w:hAnsi="Times New Roman" w:cs="宋体"/>
          <w:color w:val="auto"/>
          <w:szCs w:val="21"/>
          <w:highlight w:val="none"/>
          <w:lang w:val="en" w:eastAsia="zh-CN"/>
        </w:rPr>
        <w:t>）。新开工保障性住房数量由省建设厅提供，新开工商品住宅建筑面积由省统计局提供。</w:t>
      </w:r>
    </w:p>
    <w:p/>
    <w:p/>
    <w:sectPr>
      <w:headerReference r:id="rId9" w:type="default"/>
      <w:footerReference r:id="rId10" w:type="default"/>
      <w:pgSz w:w="11906" w:h="16838"/>
      <w:pgMar w:top="1701" w:right="1587" w:bottom="1701"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Century">
    <w:altName w:val="Nyala"/>
    <w:panose1 w:val="02040604050505020304"/>
    <w:charset w:val="00"/>
    <w:family w:val="roman"/>
    <w:pitch w:val="default"/>
    <w:sig w:usb0="00000000" w:usb1="00000000" w:usb2="00000000" w:usb3="00000000" w:csb0="2000009F" w:csb1="DFD70000"/>
  </w:font>
  <w:font w:name="Nyala">
    <w:panose1 w:val="02000504070300020003"/>
    <w:charset w:val="00"/>
    <w:family w:val="auto"/>
    <w:pitch w:val="default"/>
    <w:sig w:usb0="A000006F" w:usb1="00000000" w:usb2="00000800" w:usb3="00000000" w:csb0="00000093"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汉仪细圆B5">
    <w:altName w:val="Microsoft JhengHei"/>
    <w:panose1 w:val="02010600000101010101"/>
    <w:charset w:val="88"/>
    <w:family w:val="auto"/>
    <w:pitch w:val="default"/>
    <w:sig w:usb0="00000000" w:usb1="00000000" w:usb2="00000002" w:usb3="00000000" w:csb0="00100000" w:csb1="00000000"/>
  </w:font>
  <w:font w:name="Microsoft JhengHei">
    <w:panose1 w:val="020B0604030504040204"/>
    <w:charset w:val="88"/>
    <w:family w:val="auto"/>
    <w:pitch w:val="default"/>
    <w:sig w:usb0="00000087" w:usb1="28AF4000" w:usb2="00000016" w:usb3="00000000" w:csb0="00100009" w:csb1="00000000"/>
  </w:font>
  <w:font w:name="汉仪瑞意宋简">
    <w:altName w:val="宋体"/>
    <w:panose1 w:val="00020600040101010101"/>
    <w:charset w:val="00"/>
    <w:family w:val="auto"/>
    <w:pitch w:val="default"/>
    <w:sig w:usb0="00000000" w:usb1="00000000" w:usb2="00000016" w:usb3="00000000" w:csb0="0004009F" w:csb1="DFD70000"/>
  </w:font>
  <w:font w:name="方正仿宋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hint="eastAsia" w:eastAsia="宋体"/>
                              <w:lang w:val="en-US"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6"/>
                      <w:rPr>
                        <w:rFonts w:hint="eastAsia" w:eastAsia="宋体"/>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87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87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CE6E1E"/>
    <w:multiLevelType w:val="singleLevel"/>
    <w:tmpl w:val="B6CE6E1E"/>
    <w:lvl w:ilvl="0" w:tentative="0">
      <w:start w:val="2"/>
      <w:numFmt w:val="decimal"/>
      <w:suff w:val="nothing"/>
      <w:lvlText w:val="%1．"/>
      <w:lvlJc w:val="left"/>
      <w:pPr>
        <w:ind w:left="900" w:firstLine="0"/>
      </w:pPr>
    </w:lvl>
  </w:abstractNum>
  <w:abstractNum w:abstractNumId="1">
    <w:nsid w:val="BFDB56E3"/>
    <w:multiLevelType w:val="singleLevel"/>
    <w:tmpl w:val="BFDB56E3"/>
    <w:lvl w:ilvl="0" w:tentative="0">
      <w:start w:val="2"/>
      <w:numFmt w:val="decimal"/>
      <w:suff w:val="nothing"/>
      <w:lvlText w:val="%1．"/>
      <w:lvlJc w:val="left"/>
      <w:pPr>
        <w:ind w:left="900" w:firstLine="0"/>
      </w:pPr>
    </w:lvl>
  </w:abstractNum>
  <w:abstractNum w:abstractNumId="2">
    <w:nsid w:val="BFFEF8DD"/>
    <w:multiLevelType w:val="singleLevel"/>
    <w:tmpl w:val="BFFEF8DD"/>
    <w:lvl w:ilvl="0" w:tentative="0">
      <w:start w:val="2"/>
      <w:numFmt w:val="chineseCounting"/>
      <w:suff w:val="nothing"/>
      <w:lvlText w:val="（%1）"/>
      <w:lvlJc w:val="left"/>
      <w:rPr>
        <w:rFonts w:hint="eastAsia"/>
      </w:rPr>
    </w:lvl>
  </w:abstractNum>
  <w:abstractNum w:abstractNumId="3">
    <w:nsid w:val="DFCA93A0"/>
    <w:multiLevelType w:val="singleLevel"/>
    <w:tmpl w:val="DFCA93A0"/>
    <w:lvl w:ilvl="0" w:tentative="0">
      <w:start w:val="2"/>
      <w:numFmt w:val="decimal"/>
      <w:suff w:val="nothing"/>
      <w:lvlText w:val="%1．"/>
      <w:lvlJc w:val="left"/>
      <w:pPr>
        <w:ind w:left="900" w:firstLine="0"/>
      </w:pPr>
    </w:lvl>
  </w:abstractNum>
  <w:abstractNum w:abstractNumId="4">
    <w:nsid w:val="EF5F9F6C"/>
    <w:multiLevelType w:val="singleLevel"/>
    <w:tmpl w:val="EF5F9F6C"/>
    <w:lvl w:ilvl="0" w:tentative="0">
      <w:start w:val="2"/>
      <w:numFmt w:val="decimal"/>
      <w:suff w:val="nothing"/>
      <w:lvlText w:val="%1．"/>
      <w:lvlJc w:val="left"/>
      <w:pPr>
        <w:ind w:left="900" w:firstLine="0"/>
      </w:pPr>
    </w:lvl>
  </w:abstractNum>
  <w:abstractNum w:abstractNumId="5">
    <w:nsid w:val="F77E50C4"/>
    <w:multiLevelType w:val="singleLevel"/>
    <w:tmpl w:val="F77E50C4"/>
    <w:lvl w:ilvl="0" w:tentative="0">
      <w:start w:val="2"/>
      <w:numFmt w:val="decimal"/>
      <w:suff w:val="nothing"/>
      <w:lvlText w:val="%1．"/>
      <w:lvlJc w:val="left"/>
      <w:pPr>
        <w:ind w:left="900" w:firstLine="0"/>
      </w:pPr>
    </w:lvl>
  </w:abstractNum>
  <w:abstractNum w:abstractNumId="6">
    <w:nsid w:val="FADE510A"/>
    <w:multiLevelType w:val="singleLevel"/>
    <w:tmpl w:val="FADE510A"/>
    <w:lvl w:ilvl="0" w:tentative="0">
      <w:start w:val="2"/>
      <w:numFmt w:val="decimal"/>
      <w:suff w:val="nothing"/>
      <w:lvlText w:val="%1．"/>
      <w:lvlJc w:val="left"/>
      <w:pPr>
        <w:ind w:left="900" w:firstLine="0"/>
      </w:pPr>
    </w:lvl>
  </w:abstractNum>
  <w:abstractNum w:abstractNumId="7">
    <w:nsid w:val="FAFF69BA"/>
    <w:multiLevelType w:val="singleLevel"/>
    <w:tmpl w:val="FAFF69BA"/>
    <w:lvl w:ilvl="0" w:tentative="0">
      <w:start w:val="2"/>
      <w:numFmt w:val="decimal"/>
      <w:suff w:val="nothing"/>
      <w:lvlText w:val="%1．"/>
      <w:lvlJc w:val="left"/>
      <w:pPr>
        <w:ind w:left="900" w:firstLine="0"/>
      </w:pPr>
    </w:lvl>
  </w:abstractNum>
  <w:abstractNum w:abstractNumId="8">
    <w:nsid w:val="365C6E22"/>
    <w:multiLevelType w:val="singleLevel"/>
    <w:tmpl w:val="365C6E22"/>
    <w:lvl w:ilvl="0" w:tentative="0">
      <w:start w:val="2"/>
      <w:numFmt w:val="decimal"/>
      <w:suff w:val="nothing"/>
      <w:lvlText w:val="%1．"/>
      <w:lvlJc w:val="left"/>
      <w:pPr>
        <w:ind w:left="900" w:firstLine="0"/>
      </w:pPr>
    </w:lvl>
  </w:abstractNum>
  <w:abstractNum w:abstractNumId="9">
    <w:nsid w:val="7F5FDF13"/>
    <w:multiLevelType w:val="singleLevel"/>
    <w:tmpl w:val="7F5FDF13"/>
    <w:lvl w:ilvl="0" w:tentative="0">
      <w:start w:val="2"/>
      <w:numFmt w:val="decimal"/>
      <w:suff w:val="nothing"/>
      <w:lvlText w:val="%1．"/>
      <w:lvlJc w:val="left"/>
      <w:pPr>
        <w:ind w:left="900" w:firstLine="0"/>
      </w:pPr>
    </w:lvl>
  </w:abstractNum>
  <w:num w:numId="1">
    <w:abstractNumId w:val="2"/>
  </w:num>
  <w:num w:numId="2">
    <w:abstractNumId w:val="5"/>
  </w:num>
  <w:num w:numId="3">
    <w:abstractNumId w:val="6"/>
  </w:num>
  <w:num w:numId="4">
    <w:abstractNumId w:val="7"/>
  </w:num>
  <w:num w:numId="5">
    <w:abstractNumId w:val="3"/>
  </w:num>
  <w:num w:numId="6">
    <w:abstractNumId w:val="8"/>
  </w:num>
  <w:num w:numId="7">
    <w:abstractNumId w:val="0"/>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1D7C55D"/>
    <w:rsid w:val="1CDDD75F"/>
    <w:rsid w:val="1F9F3DB2"/>
    <w:rsid w:val="3AFFD7A9"/>
    <w:rsid w:val="3C4540CD"/>
    <w:rsid w:val="3EFB7633"/>
    <w:rsid w:val="3FFD639B"/>
    <w:rsid w:val="6153250F"/>
    <w:rsid w:val="6DEF4B83"/>
    <w:rsid w:val="6FE7CB98"/>
    <w:rsid w:val="777B2B3C"/>
    <w:rsid w:val="786B5CD7"/>
    <w:rsid w:val="7AD996F1"/>
    <w:rsid w:val="7FD8EB34"/>
    <w:rsid w:val="8F5AE0B2"/>
    <w:rsid w:val="8FF2FA63"/>
    <w:rsid w:val="97C35DB7"/>
    <w:rsid w:val="9FFAA0B4"/>
    <w:rsid w:val="AEFD6860"/>
    <w:rsid w:val="C5676EDE"/>
    <w:rsid w:val="D8DD0BB8"/>
    <w:rsid w:val="DB778BC0"/>
    <w:rsid w:val="E1D7C55D"/>
    <w:rsid w:val="FBFDD733"/>
    <w:rsid w:val="FCBEE569"/>
    <w:rsid w:val="FFC736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Style w:val="10"/>
      <w:tblCellMar>
        <w:top w:w="0" w:type="dxa"/>
        <w:left w:w="108" w:type="dxa"/>
        <w:bottom w:w="0" w:type="dxa"/>
        <w:right w:w="108" w:type="dxa"/>
      </w:tblCellMar>
    </w:tblPr>
  </w:style>
  <w:style w:type="paragraph" w:styleId="2">
    <w:name w:val="Body Text Indent 2"/>
    <w:basedOn w:val="1"/>
    <w:next w:val="3"/>
    <w:qFormat/>
    <w:uiPriority w:val="0"/>
    <w:pPr>
      <w:spacing w:after="120" w:line="480" w:lineRule="auto"/>
      <w:ind w:left="420" w:leftChars="200"/>
    </w:pPr>
  </w:style>
  <w:style w:type="paragraph" w:styleId="3">
    <w:name w:val="Body Text First Indent 2"/>
    <w:basedOn w:val="1"/>
    <w:unhideWhenUsed/>
    <w:qFormat/>
    <w:uiPriority w:val="99"/>
    <w:pPr>
      <w:ind w:firstLine="420" w:firstLineChars="200"/>
    </w:pPr>
  </w:style>
  <w:style w:type="paragraph" w:styleId="4">
    <w:name w:val="Body Text"/>
    <w:basedOn w:val="1"/>
    <w:next w:val="5"/>
    <w:qFormat/>
    <w:uiPriority w:val="0"/>
    <w:pPr>
      <w:spacing w:afterLines="0" w:afterAutospacing="0"/>
    </w:pPr>
  </w:style>
  <w:style w:type="paragraph" w:styleId="5">
    <w:name w:val="Body Text First Indent"/>
    <w:basedOn w:val="4"/>
    <w:qFormat/>
    <w:uiPriority w:val="0"/>
    <w:pPr>
      <w:spacing w:line="560" w:lineRule="exact"/>
      <w:ind w:firstLine="720" w:firstLineChars="200"/>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customStyle="1" w:styleId="12">
    <w:name w:val="xl28"/>
    <w:basedOn w:val="1"/>
    <w:qFormat/>
    <w:uiPriority w:val="99"/>
    <w:pPr>
      <w:widowControl/>
      <w:pBdr>
        <w:right w:val="single" w:color="auto" w:sz="4" w:space="0"/>
      </w:pBdr>
      <w:spacing w:before="100" w:beforeAutospacing="1" w:after="100" w:afterAutospacing="1"/>
      <w:textAlignment w:val="top"/>
    </w:pPr>
    <w:rPr>
      <w:rFonts w:ascii="Arial Unicode MS" w:hAnsi="Arial Unicode MS" w:cs="Century"/>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172.333333333333</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2020-05-14T01:52:00Z</dcterms:created>
  <dc:creator>uos</dc:creator>
  <cp:lastModifiedBy>余家帅</cp:lastModifiedBy>
  <dcterms:modified xsi:type="dcterms:W3CDTF">2022-07-11T09:23:58Z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13D587C8E41A4445A5D6348BE9CCF085</vt:lpwstr>
  </property>
</Properties>
</file>