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 w:cs="方正黑体_GBK"/>
          <w:sz w:val="44"/>
        </w:rPr>
      </w:pPr>
      <w:r>
        <w:rPr>
          <w:rFonts w:hint="eastAsia" w:ascii="方正小标宋_GBK" w:hAnsi="宋体" w:eastAsia="方正小标宋_GBK" w:cs="方正黑体_GBK"/>
          <w:sz w:val="44"/>
        </w:rPr>
        <w:t>统计联网直报平台申请证书操作流程</w:t>
      </w:r>
      <w:bookmarkStart w:id="0" w:name="_GoBack"/>
      <w:bookmarkEnd w:id="0"/>
    </w:p>
    <w:p>
      <w:pPr>
        <w:jc w:val="center"/>
        <w:rPr>
          <w:rFonts w:ascii="方正小标宋_GBK" w:hAnsi="宋体" w:eastAsia="方正小标宋_GBK" w:cs="方正黑体_GBK"/>
          <w:sz w:val="44"/>
        </w:rPr>
      </w:pPr>
    </w:p>
    <w:p>
      <w:pPr>
        <w:jc w:val="center"/>
        <w:rPr>
          <w:rFonts w:ascii="方正小标宋_GBK" w:hAnsi="宋体" w:eastAsia="方正小标宋_GBK" w:cs="方正黑体_GBK"/>
          <w:sz w:val="44"/>
        </w:rPr>
      </w:pPr>
    </w:p>
    <w:p>
      <w:pPr>
        <w:pStyle w:val="13"/>
        <w:numPr>
          <w:ilvl w:val="0"/>
          <w:numId w:val="1"/>
        </w:numPr>
        <w:spacing w:line="276" w:lineRule="auto"/>
        <w:ind w:firstLineChars="0"/>
        <w:rPr>
          <w:rFonts w:ascii="方正黑体_GBK" w:hAnsi="宋体" w:eastAsia="方正黑体_GBK"/>
          <w:sz w:val="30"/>
          <w:szCs w:val="30"/>
        </w:rPr>
      </w:pPr>
      <w:r>
        <w:rPr>
          <w:rFonts w:hint="eastAsia" w:ascii="方正黑体_GBK" w:hAnsi="宋体" w:eastAsia="方正黑体_GBK"/>
          <w:sz w:val="30"/>
          <w:szCs w:val="30"/>
        </w:rPr>
        <w:t>登陆网址</w:t>
      </w:r>
      <w:r>
        <w:rPr>
          <w:rFonts w:ascii="方正黑体_GBK" w:hAnsi="宋体" w:eastAsia="方正黑体_GBK"/>
          <w:color w:val="0000FF"/>
          <w:sz w:val="30"/>
          <w:szCs w:val="30"/>
        </w:rPr>
        <w:t>http://dr.lwzb.zj.gov.cn/dr/queryLoginInfo.do</w:t>
      </w:r>
    </w:p>
    <w:p>
      <w:pPr>
        <w:spacing w:line="276" w:lineRule="auto"/>
        <w:ind w:firstLine="1355" w:firstLineChars="450"/>
        <w:rPr>
          <w:rFonts w:ascii="宋体" w:hAns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w:t>建议使用I</w:t>
      </w:r>
      <w:r>
        <w:rPr>
          <w:rFonts w:ascii="宋体" w:hAnsi="宋体"/>
          <w:b/>
          <w:color w:val="FF0000"/>
          <w:sz w:val="30"/>
          <w:szCs w:val="30"/>
        </w:rPr>
        <w:t>E浏览器或</w:t>
      </w:r>
      <w:r>
        <w:rPr>
          <w:rFonts w:hint="eastAsia" w:ascii="宋体" w:hAnsi="宋体"/>
          <w:b/>
          <w:color w:val="FF0000"/>
          <w:sz w:val="30"/>
          <w:szCs w:val="30"/>
        </w:rPr>
        <w:t>3</w:t>
      </w:r>
      <w:r>
        <w:rPr>
          <w:rFonts w:ascii="宋体" w:hAnsi="宋体"/>
          <w:b/>
          <w:color w:val="FF0000"/>
          <w:sz w:val="30"/>
          <w:szCs w:val="30"/>
        </w:rPr>
        <w:t>60安全浏览器</w:t>
      </w:r>
    </w:p>
    <w:p>
      <w:pPr>
        <w:pStyle w:val="13"/>
        <w:spacing w:line="276" w:lineRule="auto"/>
        <w:ind w:left="1320" w:firstLine="0" w:firstLineChars="0"/>
        <w:rPr>
          <w:rFonts w:ascii="方正黑体_GBK" w:hAnsi="宋体" w:eastAsia="方正黑体_GBK"/>
          <w:sz w:val="30"/>
          <w:szCs w:val="30"/>
        </w:rPr>
      </w:pPr>
    </w:p>
    <w:p>
      <w:pPr>
        <w:keepNext/>
        <w:spacing w:line="276" w:lineRule="auto"/>
        <w:rPr>
          <w:rFonts w:eastAsia="方正黑体_GBK"/>
        </w:rPr>
      </w:pPr>
      <w:r>
        <w:rPr>
          <w:rFonts w:hint="eastAsia" w:ascii="方正黑体_GBK" w:hAnsi="宋体" w:eastAsia="方正黑体_GBK"/>
          <w:sz w:val="30"/>
          <w:szCs w:val="30"/>
        </w:rPr>
        <w:t xml:space="preserve"> </w:t>
      </w:r>
      <w:r>
        <w:rPr>
          <w:rFonts w:ascii="方正黑体_GBK" w:hAnsi="宋体" w:eastAsia="方正黑体_GBK"/>
          <w:sz w:val="30"/>
          <w:szCs w:val="30"/>
        </w:rPr>
        <w:t xml:space="preserve">  </w:t>
      </w:r>
      <w:r>
        <w:rPr>
          <w:rFonts w:hint="eastAsia" w:ascii="方正黑体_GBK" w:hAnsi="宋体" w:eastAsia="方正黑体_GBK"/>
          <w:sz w:val="30"/>
          <w:szCs w:val="30"/>
        </w:rPr>
        <w:t xml:space="preserve">  </w:t>
      </w:r>
      <w:r>
        <w:rPr>
          <w:rFonts w:hint="eastAsia" w:eastAsia="方正黑体_GBK"/>
        </w:rPr>
        <w:drawing>
          <wp:inline distT="0" distB="0" distL="114300" distR="114300">
            <wp:extent cx="4895850" cy="4762500"/>
            <wp:effectExtent l="0" t="0" r="0" b="0"/>
            <wp:docPr id="11" name="图片 11" descr="QQ图片2020011009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图片202001100902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1"/>
        </w:numPr>
        <w:spacing w:before="720" w:beforeLines="300" w:after="240" w:afterLines="100"/>
        <w:ind w:firstLineChars="0"/>
        <w:rPr>
          <w:rFonts w:ascii="方正黑体_GBK" w:hAnsi="宋体" w:eastAsia="方正黑体_GBK"/>
          <w:sz w:val="30"/>
          <w:szCs w:val="30"/>
        </w:rPr>
      </w:pPr>
      <w:r>
        <w:rPr>
          <w:rFonts w:hint="eastAsia" w:ascii="方正黑体_GBK" w:hAnsi="宋体" w:eastAsia="方正黑体_GBK"/>
          <w:sz w:val="30"/>
          <w:szCs w:val="30"/>
        </w:rPr>
        <w:t>安装证书</w:t>
      </w:r>
    </w:p>
    <w:p>
      <w:pPr>
        <w:topLinePunct/>
        <w:spacing w:line="360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首次登录，需要下载证书。点击上图下方“</w:t>
      </w:r>
      <w:r>
        <w:rPr>
          <w:rFonts w:hint="eastAsia" w:ascii="宋体" w:hAnsi="宋体"/>
          <w:b/>
          <w:color w:val="FF0000"/>
          <w:sz w:val="30"/>
          <w:szCs w:val="30"/>
        </w:rPr>
        <w:t>申请证书</w:t>
      </w:r>
      <w:r>
        <w:rPr>
          <w:rFonts w:hint="eastAsia" w:ascii="宋体" w:hAnsi="宋体"/>
          <w:sz w:val="30"/>
          <w:szCs w:val="30"/>
        </w:rPr>
        <w:t>”链接，进入申请证书页面。</w:t>
      </w:r>
    </w:p>
    <w:p>
      <w:pPr>
        <w:topLinePunct/>
        <w:spacing w:line="360" w:lineRule="auto"/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1.安装证书助手</w:t>
      </w:r>
    </w:p>
    <w:p>
      <w:pPr>
        <w:pStyle w:val="13"/>
        <w:numPr>
          <w:ilvl w:val="0"/>
          <w:numId w:val="2"/>
        </w:numPr>
        <w:topLinePunct/>
        <w:spacing w:line="360" w:lineRule="auto"/>
        <w:ind w:firstLineChars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系统将自动检测是否已安装</w:t>
      </w:r>
      <w:r>
        <w:rPr>
          <w:rFonts w:hint="eastAsia" w:ascii="宋体" w:hAnsi="宋体"/>
          <w:b/>
          <w:color w:val="FF0000"/>
          <w:sz w:val="30"/>
          <w:szCs w:val="30"/>
        </w:rPr>
        <w:t>证书助手</w:t>
      </w:r>
      <w:r>
        <w:rPr>
          <w:rFonts w:hint="eastAsia" w:ascii="宋体" w:hAnsi="宋体"/>
          <w:b/>
          <w:sz w:val="30"/>
          <w:szCs w:val="30"/>
        </w:rPr>
        <w:t xml:space="preserve">，如果尚未安装，将弹出提示框；点击 </w:t>
      </w:r>
      <w:r>
        <w:rPr>
          <w:rFonts w:hint="eastAsia" w:ascii="宋体" w:hAnsi="宋体"/>
          <w:b/>
          <w:color w:val="FF0000"/>
          <w:sz w:val="30"/>
          <w:szCs w:val="30"/>
        </w:rPr>
        <w:t>证书助手</w:t>
      </w:r>
      <w:r>
        <w:rPr>
          <w:rFonts w:ascii="宋体" w:hAnsi="宋体"/>
          <w:b/>
          <w:color w:val="FF0000"/>
          <w:sz w:val="30"/>
          <w:szCs w:val="30"/>
        </w:rPr>
        <w:t>客户端</w:t>
      </w:r>
      <w:r>
        <w:rPr>
          <w:rFonts w:hint="eastAsia" w:ascii="宋体" w:hAnsi="宋体"/>
          <w:b/>
          <w:color w:val="FF0000"/>
          <w:sz w:val="30"/>
          <w:szCs w:val="30"/>
        </w:rPr>
        <w:t>（统计局</w:t>
      </w:r>
      <w:r>
        <w:rPr>
          <w:rFonts w:ascii="宋体" w:hAnsi="宋体"/>
          <w:b/>
          <w:color w:val="FF0000"/>
          <w:sz w:val="30"/>
          <w:szCs w:val="30"/>
        </w:rPr>
        <w:t>专业版</w:t>
      </w:r>
      <w:r>
        <w:rPr>
          <w:rFonts w:hint="eastAsia" w:ascii="宋体" w:hAnsi="宋体"/>
          <w:b/>
          <w:color w:val="FF0000"/>
          <w:sz w:val="30"/>
          <w:szCs w:val="30"/>
        </w:rPr>
        <w:t>）</w:t>
      </w:r>
      <w:r>
        <w:rPr>
          <w:rFonts w:hint="eastAsia" w:ascii="宋体" w:hAnsi="宋体"/>
          <w:b/>
          <w:sz w:val="30"/>
          <w:szCs w:val="30"/>
        </w:rPr>
        <w:t>，按照</w:t>
      </w:r>
      <w:r>
        <w:rPr>
          <w:rFonts w:ascii="宋体" w:hAnsi="宋体"/>
          <w:b/>
          <w:sz w:val="30"/>
          <w:szCs w:val="30"/>
        </w:rPr>
        <w:t>提示</w:t>
      </w:r>
      <w:r>
        <w:rPr>
          <w:rFonts w:hint="eastAsia" w:ascii="宋体" w:hAnsi="宋体"/>
          <w:b/>
          <w:sz w:val="30"/>
          <w:szCs w:val="30"/>
        </w:rPr>
        <w:t>下载安装文件。</w:t>
      </w:r>
    </w:p>
    <w:p>
      <w:pPr>
        <w:topLinePunct/>
        <w:spacing w:line="360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drawing>
          <wp:inline distT="0" distB="0" distL="114300" distR="114300">
            <wp:extent cx="5276850" cy="3012440"/>
            <wp:effectExtent l="0" t="0" r="0" b="0"/>
            <wp:docPr id="13" name="图片 13" descr="QQ图片2020011011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图片202001101104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9095" cy="301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topLinePunct/>
        <w:spacing w:line="360" w:lineRule="auto"/>
        <w:ind w:firstLineChars="0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双击安装名为“NBS_CertHelper.exe”的安装文件</w:t>
      </w:r>
    </w:p>
    <w:p>
      <w:pPr>
        <w:pStyle w:val="13"/>
        <w:topLinePunct/>
        <w:spacing w:line="360" w:lineRule="auto"/>
        <w:ind w:left="1022" w:firstLine="0" w:firstLineChars="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drawing>
          <wp:inline distT="0" distB="0" distL="0" distR="0">
            <wp:extent cx="1114425" cy="11430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topLinePunct/>
        <w:spacing w:line="360" w:lineRule="auto"/>
        <w:ind w:firstLineChars="0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在弹出的提示框中点击“下一步”即可。</w:t>
      </w:r>
    </w:p>
    <w:p>
      <w:pPr>
        <w:jc w:val="center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drawing>
          <wp:inline distT="0" distB="0" distL="114300" distR="114300">
            <wp:extent cx="4985385" cy="4495800"/>
            <wp:effectExtent l="0" t="0" r="5715" b="0"/>
            <wp:docPr id="14" name="图片 14" descr="QQ图片20200110110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图片202001101105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0059" cy="44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topLinePunct/>
        <w:spacing w:line="360" w:lineRule="auto"/>
        <w:ind w:firstLineChars="0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安装成功后，系统提示“证书助手安装完成，请返回浏览器继续操作。”，点击“确定”按钮关闭，然后返回浏览器继续申请证书。</w:t>
      </w:r>
    </w:p>
    <w:p>
      <w:pPr>
        <w:ind w:firstLine="301" w:firstLineChars="1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drawing>
          <wp:inline distT="0" distB="0" distL="114300" distR="114300">
            <wp:extent cx="5486400" cy="3298825"/>
            <wp:effectExtent l="0" t="0" r="0" b="0"/>
            <wp:docPr id="15" name="图片 15" descr="QQ图片20200110110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图片202001101108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01" w:firstLineChars="100"/>
        <w:jc w:val="left"/>
        <w:rPr>
          <w:rFonts w:ascii="宋体" w:hAnsi="宋体"/>
          <w:b/>
          <w:sz w:val="30"/>
          <w:szCs w:val="30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2.</w:t>
      </w:r>
      <w:r>
        <w:rPr>
          <w:rFonts w:ascii="宋体" w:hAnsi="宋体"/>
          <w:b/>
          <w:sz w:val="30"/>
          <w:szCs w:val="30"/>
        </w:rPr>
        <w:t>申请证书</w:t>
      </w:r>
    </w:p>
    <w:p>
      <w:pPr>
        <w:pStyle w:val="13"/>
        <w:numPr>
          <w:ilvl w:val="0"/>
          <w:numId w:val="2"/>
        </w:numPr>
        <w:ind w:firstLineChars="0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返回“申请证书”页面，填写用户名、密码、验证码，然后点击“登录”按钮。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drawing>
          <wp:inline distT="0" distB="0" distL="114300" distR="114300">
            <wp:extent cx="5967095" cy="3181350"/>
            <wp:effectExtent l="0" t="0" r="14605" b="0"/>
            <wp:docPr id="17" name="图片 17" descr="QQ图片2020011011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图片2020011011184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602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用户名</w:t>
      </w:r>
      <w:r>
        <w:rPr>
          <w:rFonts w:hint="eastAsia" w:ascii="宋体" w:hAnsi="宋体"/>
          <w:sz w:val="30"/>
          <w:szCs w:val="30"/>
        </w:rPr>
        <w:t>：统一社会信用代码的第9位--第17位（共9位数）</w:t>
      </w:r>
    </w:p>
    <w:p>
      <w:pPr>
        <w:spacing w:line="276" w:lineRule="auto"/>
        <w:ind w:firstLine="602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密  码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color w:val="FF0000"/>
          <w:sz w:val="30"/>
          <w:szCs w:val="30"/>
        </w:rPr>
        <w:t>用户名*lwzb</w:t>
      </w:r>
      <w:r>
        <w:rPr>
          <w:rFonts w:ascii="宋体" w:hAnsi="宋体"/>
          <w:color w:val="FF0000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（如：12345789</w:t>
      </w:r>
      <w:r>
        <w:rPr>
          <w:rFonts w:hint="eastAsia" w:ascii="宋体" w:hAnsi="宋体"/>
          <w:color w:val="FF0000"/>
          <w:sz w:val="30"/>
          <w:szCs w:val="30"/>
        </w:rPr>
        <w:t>*lwzb</w:t>
      </w:r>
      <w:r>
        <w:rPr>
          <w:rFonts w:hint="eastAsia" w:ascii="宋体" w:hAnsi="宋体"/>
          <w:sz w:val="30"/>
          <w:szCs w:val="30"/>
        </w:rPr>
        <w:t xml:space="preserve"> ）</w:t>
      </w:r>
    </w:p>
    <w:p>
      <w:pPr>
        <w:pStyle w:val="13"/>
        <w:numPr>
          <w:ilvl w:val="0"/>
          <w:numId w:val="2"/>
        </w:numPr>
        <w:ind w:firstLineChars="0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系统跳转至证书下载页面，点击“下载证书”按钮，即可完成证书在线自动安装。</w:t>
      </w:r>
    </w:p>
    <w:p>
      <w:pPr>
        <w:ind w:firstLine="300" w:firstLineChars="1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drawing>
          <wp:inline distT="0" distB="0" distL="0" distR="0">
            <wp:extent cx="5976620" cy="3458845"/>
            <wp:effectExtent l="0" t="0" r="508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/>
          <w:b/>
          <w:sz w:val="30"/>
          <w:szCs w:val="30"/>
        </w:rPr>
        <w:t>安装完成后，系统展示用户信息，点击“返回数据报送系统”按钮，将回到浙江省统计联网直报平台登录界面。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0" distR="0">
            <wp:extent cx="5976620" cy="452247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pStyle w:val="13"/>
        <w:numPr>
          <w:ilvl w:val="0"/>
          <w:numId w:val="1"/>
        </w:numPr>
        <w:spacing w:before="720" w:beforeLines="300" w:after="240" w:afterLines="100"/>
        <w:ind w:firstLineChars="0"/>
        <w:rPr>
          <w:rFonts w:ascii="方正黑体_GBK" w:hAnsi="宋体" w:eastAsia="方正黑体_GBK"/>
          <w:sz w:val="30"/>
          <w:szCs w:val="30"/>
        </w:rPr>
      </w:pPr>
      <w:r>
        <w:rPr>
          <w:rFonts w:hint="eastAsia" w:ascii="方正黑体_GBK" w:hAnsi="宋体" w:eastAsia="方正黑体_GBK"/>
          <w:sz w:val="30"/>
          <w:szCs w:val="30"/>
        </w:rPr>
        <w:t>在浙江省统计联网直报平台登录页面，</w:t>
      </w:r>
      <w:r>
        <w:rPr>
          <w:rFonts w:ascii="方正黑体_GBK" w:hAnsi="宋体" w:eastAsia="方正黑体_GBK"/>
          <w:sz w:val="30"/>
          <w:szCs w:val="30"/>
        </w:rPr>
        <w:t>分别输入用户名、密码、验证码，点击登录</w:t>
      </w:r>
      <w:r>
        <w:rPr>
          <w:rFonts w:hint="eastAsia" w:ascii="方正黑体_GBK" w:hAnsi="宋体" w:eastAsia="方正黑体_GBK"/>
          <w:sz w:val="30"/>
          <w:szCs w:val="30"/>
        </w:rPr>
        <w:t>。出</w:t>
      </w:r>
      <w:r>
        <w:rPr>
          <w:rFonts w:ascii="方正黑体_GBK" w:hAnsi="宋体" w:eastAsia="方正黑体_GBK"/>
          <w:sz w:val="30"/>
          <w:szCs w:val="30"/>
        </w:rPr>
        <w:t>现</w:t>
      </w:r>
      <w:r>
        <w:rPr>
          <w:rFonts w:hint="eastAsia" w:ascii="方正黑体_GBK" w:hAnsi="宋体" w:eastAsia="方正黑体_GBK"/>
          <w:sz w:val="30"/>
          <w:szCs w:val="30"/>
        </w:rPr>
        <w:t>确认证书</w:t>
      </w:r>
      <w:r>
        <w:rPr>
          <w:rFonts w:ascii="方正黑体_GBK" w:hAnsi="宋体" w:eastAsia="方正黑体_GBK"/>
          <w:sz w:val="30"/>
          <w:szCs w:val="30"/>
        </w:rPr>
        <w:t>的标记，</w:t>
      </w:r>
      <w:r>
        <w:rPr>
          <w:rFonts w:hint="eastAsia" w:ascii="方正黑体_GBK" w:hAnsi="宋体" w:eastAsia="方正黑体_GBK"/>
          <w:sz w:val="30"/>
          <w:szCs w:val="30"/>
        </w:rPr>
        <w:t>选择相对应的证书</w:t>
      </w:r>
      <w:r>
        <w:rPr>
          <w:rFonts w:ascii="方正黑体_GBK" w:hAnsi="宋体" w:eastAsia="方正黑体_GBK"/>
          <w:sz w:val="30"/>
          <w:szCs w:val="30"/>
        </w:rPr>
        <w:t>确认，进入报表界面</w:t>
      </w:r>
      <w:r>
        <w:rPr>
          <w:rFonts w:hint="eastAsia" w:ascii="方正黑体_GBK" w:hAnsi="宋体" w:eastAsia="方正黑体_GBK"/>
          <w:sz w:val="30"/>
          <w:szCs w:val="30"/>
        </w:rPr>
        <w:t>。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114300" distR="114300">
            <wp:extent cx="4476750" cy="4259580"/>
            <wp:effectExtent l="0" t="0" r="0" b="7620"/>
            <wp:docPr id="20" name="图片 20" descr="(966Q19~4~ZZ(I9@_U`6S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(966Q19~4~ZZ(I9@_U`6S7Q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25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用户名</w:t>
      </w:r>
      <w:r>
        <w:rPr>
          <w:rFonts w:hint="eastAsia" w:ascii="宋体" w:hAnsi="宋体"/>
          <w:sz w:val="30"/>
          <w:szCs w:val="30"/>
        </w:rPr>
        <w:t>：统一社会信用代码的第9位--第17位（共9位）</w:t>
      </w:r>
    </w:p>
    <w:p>
      <w:pPr>
        <w:spacing w:line="276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密</w:t>
      </w:r>
      <w:r>
        <w:rPr>
          <w:rFonts w:hint="eastAsia" w:ascii="宋体" w:hAnsi="宋体"/>
          <w:b/>
          <w:sz w:val="30"/>
          <w:szCs w:val="30"/>
        </w:rPr>
        <w:t xml:space="preserve">  </w:t>
      </w:r>
      <w:r>
        <w:rPr>
          <w:rFonts w:ascii="宋体" w:hAnsi="宋体"/>
          <w:b/>
          <w:sz w:val="30"/>
          <w:szCs w:val="30"/>
        </w:rPr>
        <w:t>码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color w:val="FF0000"/>
          <w:sz w:val="30"/>
          <w:szCs w:val="30"/>
        </w:rPr>
        <w:t>用户名*lwzb</w:t>
      </w:r>
      <w:r>
        <w:rPr>
          <w:rFonts w:ascii="宋体" w:hAnsi="宋体"/>
          <w:color w:val="FF0000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（如：12345789</w:t>
      </w:r>
      <w:r>
        <w:rPr>
          <w:rFonts w:hint="eastAsia" w:ascii="宋体" w:hAnsi="宋体"/>
          <w:color w:val="FF0000"/>
          <w:sz w:val="30"/>
          <w:szCs w:val="30"/>
        </w:rPr>
        <w:t>*lwzb</w:t>
      </w:r>
      <w:r>
        <w:rPr>
          <w:rFonts w:hint="eastAsia" w:ascii="宋体" w:hAnsi="宋体"/>
          <w:sz w:val="30"/>
          <w:szCs w:val="30"/>
        </w:rPr>
        <w:t xml:space="preserve"> ）</w:t>
      </w:r>
    </w:p>
    <w:p>
      <w:pPr>
        <w:spacing w:line="276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drawing>
          <wp:inline distT="0" distB="0" distL="0" distR="0">
            <wp:extent cx="5976620" cy="3842385"/>
            <wp:effectExtent l="0" t="0" r="508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sz w:val="24"/>
        </w:rPr>
      </w:pPr>
    </w:p>
    <w:p>
      <w:pPr>
        <w:pStyle w:val="13"/>
        <w:numPr>
          <w:ilvl w:val="0"/>
          <w:numId w:val="2"/>
        </w:numPr>
        <w:ind w:firstLineChars="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登录</w:t>
      </w:r>
      <w:r>
        <w:rPr>
          <w:rFonts w:ascii="宋体" w:hAnsi="宋体"/>
          <w:b/>
          <w:sz w:val="30"/>
          <w:szCs w:val="30"/>
        </w:rPr>
        <w:t>成功后，</w:t>
      </w:r>
      <w:r>
        <w:rPr>
          <w:rFonts w:hint="eastAsia" w:ascii="宋体" w:hAnsi="宋体"/>
          <w:b/>
          <w:sz w:val="30"/>
          <w:szCs w:val="30"/>
        </w:rPr>
        <w:t>点击</w:t>
      </w:r>
      <w:r>
        <w:rPr>
          <w:rFonts w:ascii="宋体" w:hAnsi="宋体"/>
          <w:b/>
          <w:sz w:val="30"/>
          <w:szCs w:val="30"/>
        </w:rPr>
        <w:t>报表报送</w:t>
      </w:r>
    </w:p>
    <w:p>
      <w:pPr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drawing>
          <wp:inline distT="0" distB="0" distL="0" distR="0">
            <wp:extent cx="5976620" cy="2644140"/>
            <wp:effectExtent l="0" t="0" r="508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ind w:firstLineChars="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点击</w:t>
      </w:r>
      <w:r>
        <w:rPr>
          <w:rFonts w:ascii="宋体" w:hAnsi="宋体"/>
          <w:b/>
          <w:color w:val="FF0000"/>
          <w:sz w:val="30"/>
          <w:szCs w:val="30"/>
        </w:rPr>
        <w:t>未填报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0" distR="0">
            <wp:extent cx="5976620" cy="2433320"/>
            <wp:effectExtent l="0" t="0" r="508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4"/>
        </w:rPr>
      </w:pPr>
    </w:p>
    <w:p>
      <w:pPr>
        <w:numPr>
          <w:ilvl w:val="0"/>
          <w:numId w:val="3"/>
        </w:numPr>
        <w:ind w:left="420" w:leftChars="0" w:hanging="420" w:firstLineChars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进入</w:t>
      </w:r>
      <w:r>
        <w:rPr>
          <w:rFonts w:ascii="宋体" w:hAnsi="宋体"/>
          <w:b/>
          <w:sz w:val="30"/>
          <w:szCs w:val="30"/>
        </w:rPr>
        <w:t>报表，填报数据</w:t>
      </w:r>
      <w:r>
        <w:rPr>
          <w:rFonts w:hint="eastAsia" w:ascii="宋体" w:hAnsi="宋体"/>
          <w:b/>
          <w:sz w:val="30"/>
          <w:szCs w:val="30"/>
        </w:rPr>
        <w:t>，审核</w:t>
      </w:r>
      <w:r>
        <w:rPr>
          <w:rFonts w:ascii="宋体" w:hAnsi="宋体"/>
          <w:b/>
          <w:sz w:val="30"/>
          <w:szCs w:val="30"/>
        </w:rPr>
        <w:t>、上报</w:t>
      </w:r>
    </w:p>
    <w:p>
      <w:pPr>
        <w:spacing w:before="720" w:beforeLines="300" w:after="240" w:afterLines="100"/>
        <w:ind w:left="525" w:leftChars="200" w:hanging="105" w:hangingChars="50"/>
        <w:rPr>
          <w:rFonts w:hint="eastAsia" w:ascii="方正黑体_GBK" w:hAnsi="宋体" w:eastAsia="方正黑体_GBK"/>
          <w:sz w:val="30"/>
          <w:szCs w:val="30"/>
        </w:rPr>
      </w:pPr>
      <w:r>
        <w:drawing>
          <wp:inline distT="0" distB="0" distL="0" distR="0">
            <wp:extent cx="5976620" cy="4701540"/>
            <wp:effectExtent l="0" t="0" r="508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76620" cy="3138805"/>
            <wp:effectExtent l="0" t="0" r="5080" b="444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17"/>
                    <a:srcRect t="28029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1388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before="720" w:beforeLines="300" w:after="240" w:afterLines="100"/>
        <w:ind w:left="420" w:leftChars="0" w:hanging="420" w:firstLineChars="0"/>
        <w:rPr>
          <w:rFonts w:ascii="方正黑体_GBK" w:hAnsi="宋体" w:eastAsia="方正黑体_GBK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登录和填报过程中遇到技术问题，可以拨打浙江省统计联网直报平台技术支持电话：400-6888-566</w:t>
      </w:r>
    </w:p>
    <w:sectPr>
      <w:pgSz w:w="11906" w:h="16838"/>
      <w:pgMar w:top="1418" w:right="1247" w:bottom="1247" w:left="1247" w:header="851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 Unicode MS"/>
    <w:panose1 w:val="00000000000000000000"/>
    <w:charset w:val="00"/>
    <w:family w:val="swiss"/>
    <w:pitch w:val="default"/>
    <w:sig w:usb0="00000000" w:usb1="00000000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260490"/>
    <w:multiLevelType w:val="singleLevel"/>
    <w:tmpl w:val="F926049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4D7125C"/>
    <w:multiLevelType w:val="multilevel"/>
    <w:tmpl w:val="24D7125C"/>
    <w:lvl w:ilvl="0" w:tentative="0">
      <w:start w:val="1"/>
      <w:numFmt w:val="bullet"/>
      <w:lvlText w:val=""/>
      <w:lvlJc w:val="left"/>
      <w:pPr>
        <w:ind w:left="102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0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2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4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2" w:hanging="420"/>
      </w:pPr>
      <w:rPr>
        <w:rFonts w:hint="default" w:ascii="Wingdings" w:hAnsi="Wingdings"/>
      </w:rPr>
    </w:lvl>
  </w:abstractNum>
  <w:abstractNum w:abstractNumId="2">
    <w:nsid w:val="29E31968"/>
    <w:multiLevelType w:val="multilevel"/>
    <w:tmpl w:val="29E31968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36"/>
    <w:rsid w:val="00013A9F"/>
    <w:rsid w:val="00071E85"/>
    <w:rsid w:val="0008493F"/>
    <w:rsid w:val="000F417C"/>
    <w:rsid w:val="00133EA1"/>
    <w:rsid w:val="001405E3"/>
    <w:rsid w:val="00146013"/>
    <w:rsid w:val="001C1506"/>
    <w:rsid w:val="00222A35"/>
    <w:rsid w:val="00224B67"/>
    <w:rsid w:val="0023238A"/>
    <w:rsid w:val="00261F17"/>
    <w:rsid w:val="00264CDE"/>
    <w:rsid w:val="002B27D3"/>
    <w:rsid w:val="00354339"/>
    <w:rsid w:val="00385316"/>
    <w:rsid w:val="003A0BFA"/>
    <w:rsid w:val="00403B94"/>
    <w:rsid w:val="0042679B"/>
    <w:rsid w:val="00482AEB"/>
    <w:rsid w:val="004B22C6"/>
    <w:rsid w:val="004B503B"/>
    <w:rsid w:val="004E455F"/>
    <w:rsid w:val="00532BCB"/>
    <w:rsid w:val="005630DB"/>
    <w:rsid w:val="005B21FD"/>
    <w:rsid w:val="005E0B19"/>
    <w:rsid w:val="006258FA"/>
    <w:rsid w:val="00636153"/>
    <w:rsid w:val="006557F1"/>
    <w:rsid w:val="006B3460"/>
    <w:rsid w:val="006C50FD"/>
    <w:rsid w:val="006C5529"/>
    <w:rsid w:val="0070328A"/>
    <w:rsid w:val="00706009"/>
    <w:rsid w:val="00717101"/>
    <w:rsid w:val="00752064"/>
    <w:rsid w:val="007A1283"/>
    <w:rsid w:val="007B356A"/>
    <w:rsid w:val="007E637C"/>
    <w:rsid w:val="00870183"/>
    <w:rsid w:val="00873AAC"/>
    <w:rsid w:val="00895B83"/>
    <w:rsid w:val="008E64E6"/>
    <w:rsid w:val="00947FE7"/>
    <w:rsid w:val="00982043"/>
    <w:rsid w:val="00987C89"/>
    <w:rsid w:val="00A22FA0"/>
    <w:rsid w:val="00A94C7C"/>
    <w:rsid w:val="00AF11E7"/>
    <w:rsid w:val="00B80F23"/>
    <w:rsid w:val="00C015ED"/>
    <w:rsid w:val="00C90441"/>
    <w:rsid w:val="00C9662A"/>
    <w:rsid w:val="00D02DEA"/>
    <w:rsid w:val="00D54E17"/>
    <w:rsid w:val="00D76569"/>
    <w:rsid w:val="00DA2D7D"/>
    <w:rsid w:val="00DA57A8"/>
    <w:rsid w:val="00DA6BF7"/>
    <w:rsid w:val="00DC02C2"/>
    <w:rsid w:val="00DF1BEA"/>
    <w:rsid w:val="00E13936"/>
    <w:rsid w:val="00E51B4D"/>
    <w:rsid w:val="00EA35D9"/>
    <w:rsid w:val="00ED1EEF"/>
    <w:rsid w:val="00ED674F"/>
    <w:rsid w:val="00F73B16"/>
    <w:rsid w:val="00FB330D"/>
    <w:rsid w:val="03916BF0"/>
    <w:rsid w:val="161563DC"/>
    <w:rsid w:val="163A40B8"/>
    <w:rsid w:val="3B1F662B"/>
    <w:rsid w:val="3FDC5E57"/>
    <w:rsid w:val="41E64333"/>
    <w:rsid w:val="46A65200"/>
    <w:rsid w:val="49E60168"/>
    <w:rsid w:val="49F36472"/>
    <w:rsid w:val="4DEA2C82"/>
    <w:rsid w:val="6304423A"/>
    <w:rsid w:val="668D458E"/>
    <w:rsid w:val="6B2302BD"/>
    <w:rsid w:val="744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 Char Char Char"/>
    <w:basedOn w:val="1"/>
    <w:qFormat/>
    <w:uiPriority w:val="0"/>
    <w:pPr>
      <w:autoSpaceDE w:val="0"/>
      <w:autoSpaceDN w:val="0"/>
    </w:pPr>
  </w:style>
  <w:style w:type="character" w:customStyle="1" w:styleId="15">
    <w:name w:val="批注框文本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8</Pages>
  <Words>120</Words>
  <Characters>686</Characters>
  <Lines>5</Lines>
  <Paragraphs>1</Paragraphs>
  <TotalTime>160</TotalTime>
  <ScaleCrop>false</ScaleCrop>
  <LinksUpToDate>false</LinksUpToDate>
  <CharactersWithSpaces>805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2018-12-29T08:33:00Z</dcterms:created>
  <dc:creator>TZ</dc:creator>
  <cp:lastModifiedBy>zj403</cp:lastModifiedBy>
  <dcterms:modified xsi:type="dcterms:W3CDTF">2020-01-16T09:37:47Z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